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349F" w14:textId="77777777" w:rsidR="00E23344" w:rsidRPr="00A57311" w:rsidRDefault="00A57311" w:rsidP="00A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rPr>
          <w:rFonts w:ascii="Times New Roman" w:eastAsia="Times New Roman" w:hAnsi="Times New Roman" w:cs="Times New Roman"/>
          <w:b/>
          <w:color w:val="000000"/>
          <w:sz w:val="24"/>
          <w:szCs w:val="24"/>
          <w:u w:val="single"/>
          <w:lang w:val="en-US" w:eastAsia="el-GR"/>
        </w:rPr>
      </w:pPr>
      <w:r w:rsidRPr="00A57311">
        <w:rPr>
          <w:rFonts w:ascii="Times New Roman" w:eastAsia="Times New Roman" w:hAnsi="Times New Roman" w:cs="Times New Roman"/>
          <w:b/>
          <w:color w:val="000000"/>
          <w:sz w:val="24"/>
          <w:szCs w:val="24"/>
          <w:u w:val="single"/>
          <w:lang w:val="en-US" w:eastAsia="el-GR"/>
        </w:rPr>
        <w:t xml:space="preserve">Supplementary </w:t>
      </w:r>
      <w:r w:rsidR="00E23344" w:rsidRPr="00A57311">
        <w:rPr>
          <w:rFonts w:ascii="Times New Roman" w:eastAsia="Times New Roman" w:hAnsi="Times New Roman" w:cs="Times New Roman"/>
          <w:b/>
          <w:color w:val="000000"/>
          <w:sz w:val="24"/>
          <w:szCs w:val="24"/>
          <w:u w:val="single"/>
          <w:lang w:val="en-US" w:eastAsia="el-GR"/>
        </w:rPr>
        <w:t>Methods</w:t>
      </w:r>
    </w:p>
    <w:p w14:paraId="141E9E31" w14:textId="77777777" w:rsidR="00D868BF" w:rsidRPr="0017369B" w:rsidRDefault="00D868BF" w:rsidP="001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rPr>
          <w:rFonts w:ascii="Times New Roman" w:eastAsia="Times New Roman" w:hAnsi="Times New Roman" w:cs="Times New Roman"/>
          <w:b/>
          <w:i/>
          <w:color w:val="000000"/>
          <w:sz w:val="24"/>
          <w:szCs w:val="24"/>
          <w:lang w:val="en-US" w:eastAsia="el-GR"/>
        </w:rPr>
      </w:pPr>
      <w:r w:rsidRPr="0017369B">
        <w:rPr>
          <w:rFonts w:ascii="Times New Roman" w:eastAsia="Times New Roman" w:hAnsi="Times New Roman" w:cs="Times New Roman"/>
          <w:b/>
          <w:i/>
          <w:color w:val="000000"/>
          <w:sz w:val="24"/>
          <w:szCs w:val="24"/>
          <w:lang w:val="en-US" w:eastAsia="el-GR"/>
        </w:rPr>
        <w:t xml:space="preserve">Early Stage </w:t>
      </w:r>
      <w:r w:rsidR="0029096A" w:rsidRPr="0017369B">
        <w:rPr>
          <w:rFonts w:ascii="Times New Roman" w:eastAsia="Times New Roman" w:hAnsi="Times New Roman" w:cs="Times New Roman"/>
          <w:b/>
          <w:i/>
          <w:color w:val="000000"/>
          <w:sz w:val="24"/>
          <w:szCs w:val="24"/>
          <w:lang w:val="en-US" w:eastAsia="el-GR"/>
        </w:rPr>
        <w:t>Model description</w:t>
      </w:r>
    </w:p>
    <w:p w14:paraId="75A77CE3" w14:textId="25125AB2" w:rsidR="00A97278" w:rsidRPr="00085017" w:rsidRDefault="00085017" w:rsidP="00085017">
      <w:pPr>
        <w:spacing w:after="0" w:line="480" w:lineRule="exact"/>
        <w:ind w:firstLine="360"/>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Our model of the ESN </w:t>
      </w:r>
      <w:r w:rsidR="00BC4698">
        <w:rPr>
          <w:rFonts w:ascii="Times New Roman" w:eastAsia="Times New Roman" w:hAnsi="Times New Roman"/>
          <w:color w:val="000000"/>
          <w:sz w:val="24"/>
          <w:szCs w:val="24"/>
          <w:lang w:eastAsia="el-GR"/>
        </w:rPr>
        <w:t xml:space="preserve">(and LSN) </w:t>
      </w:r>
      <w:r>
        <w:rPr>
          <w:rFonts w:ascii="Times New Roman" w:eastAsia="Times New Roman" w:hAnsi="Times New Roman"/>
          <w:color w:val="000000"/>
          <w:sz w:val="24"/>
          <w:szCs w:val="24"/>
          <w:lang w:eastAsia="el-GR"/>
        </w:rPr>
        <w:t>is based on published experimental studies of genetic interactions</w:t>
      </w:r>
      <w:r w:rsidR="00BC4698">
        <w:rPr>
          <w:rFonts w:ascii="Times New Roman" w:eastAsia="Times New Roman" w:hAnsi="Times New Roman"/>
          <w:color w:val="000000"/>
          <w:sz w:val="24"/>
          <w:szCs w:val="24"/>
          <w:lang w:eastAsia="el-GR"/>
        </w:rPr>
        <w:t xml:space="preserve">, and as such </w:t>
      </w:r>
      <w:r w:rsidR="004818AB">
        <w:rPr>
          <w:rFonts w:ascii="Times New Roman" w:eastAsia="Times New Roman" w:hAnsi="Times New Roman"/>
          <w:color w:val="000000"/>
          <w:sz w:val="24"/>
          <w:szCs w:val="24"/>
          <w:lang w:eastAsia="el-GR"/>
        </w:rPr>
        <w:t>incorporates</w:t>
      </w:r>
      <w:r w:rsidR="00BC4698">
        <w:rPr>
          <w:rFonts w:ascii="Times New Roman" w:eastAsia="Times New Roman" w:hAnsi="Times New Roman"/>
          <w:color w:val="000000"/>
          <w:sz w:val="24"/>
          <w:szCs w:val="24"/>
          <w:lang w:eastAsia="el-GR"/>
        </w:rPr>
        <w:t xml:space="preserve"> the same genes that are included in these studies</w:t>
      </w:r>
      <w:r>
        <w:rPr>
          <w:rFonts w:ascii="Times New Roman" w:eastAsia="Times New Roman" w:hAnsi="Times New Roman"/>
          <w:color w:val="000000"/>
          <w:sz w:val="24"/>
          <w:szCs w:val="24"/>
          <w:lang w:eastAsia="el-GR"/>
        </w:rPr>
        <w:t xml:space="preserve"> (Benazet et al., 2009 and Sheth et al, 2013). </w:t>
      </w:r>
      <w:r w:rsidR="00A97278" w:rsidRPr="00A97278">
        <w:rPr>
          <w:rFonts w:ascii="Times New Roman" w:eastAsia="Times New Roman" w:hAnsi="Times New Roman"/>
          <w:color w:val="000000"/>
          <w:sz w:val="24"/>
          <w:szCs w:val="24"/>
          <w:lang w:eastAsia="el-GR"/>
        </w:rPr>
        <w:t xml:space="preserve">In the ESN, early expressed </w:t>
      </w:r>
      <w:r w:rsidR="00A97278" w:rsidRPr="00A97278">
        <w:rPr>
          <w:rFonts w:ascii="Times New Roman" w:eastAsia="Times New Roman" w:hAnsi="Times New Roman"/>
          <w:i/>
          <w:color w:val="000000"/>
          <w:sz w:val="24"/>
          <w:szCs w:val="24"/>
          <w:lang w:eastAsia="el-GR"/>
        </w:rPr>
        <w:t>Hox</w:t>
      </w:r>
      <w:r w:rsidR="00A97278" w:rsidRPr="00A97278">
        <w:rPr>
          <w:rFonts w:ascii="Times New Roman" w:eastAsia="Times New Roman" w:hAnsi="Times New Roman"/>
          <w:color w:val="000000"/>
          <w:sz w:val="24"/>
          <w:szCs w:val="24"/>
          <w:lang w:eastAsia="el-GR"/>
        </w:rPr>
        <w:t xml:space="preserve"> genes activate </w:t>
      </w:r>
      <w:r w:rsidR="00A97278" w:rsidRPr="00A97278">
        <w:rPr>
          <w:rFonts w:ascii="Times New Roman" w:eastAsia="Times New Roman" w:hAnsi="Times New Roman"/>
          <w:i/>
          <w:color w:val="000000"/>
          <w:sz w:val="24"/>
          <w:szCs w:val="24"/>
          <w:lang w:eastAsia="el-GR"/>
        </w:rPr>
        <w:t>Fgf10</w:t>
      </w:r>
      <w:r w:rsidR="00A97278" w:rsidRPr="00A97278">
        <w:rPr>
          <w:rFonts w:ascii="Times New Roman" w:eastAsia="Times New Roman" w:hAnsi="Times New Roman"/>
          <w:color w:val="000000"/>
          <w:sz w:val="24"/>
          <w:szCs w:val="24"/>
          <w:lang w:eastAsia="el-GR"/>
        </w:rPr>
        <w:t xml:space="preserve">, </w:t>
      </w:r>
      <w:r w:rsidR="00A97278" w:rsidRPr="00A97278">
        <w:rPr>
          <w:rFonts w:ascii="Times New Roman" w:eastAsia="Times New Roman" w:hAnsi="Times New Roman"/>
          <w:i/>
          <w:color w:val="000000"/>
          <w:sz w:val="24"/>
          <w:szCs w:val="24"/>
          <w:lang w:eastAsia="el-GR"/>
        </w:rPr>
        <w:t>Shh</w:t>
      </w:r>
      <w:r w:rsidR="00A97278" w:rsidRPr="00A97278">
        <w:rPr>
          <w:rFonts w:ascii="Times New Roman" w:eastAsia="Times New Roman" w:hAnsi="Times New Roman"/>
          <w:color w:val="000000"/>
          <w:sz w:val="24"/>
          <w:szCs w:val="24"/>
          <w:lang w:eastAsia="el-GR"/>
        </w:rPr>
        <w:t xml:space="preserve"> and </w:t>
      </w:r>
      <w:r w:rsidR="00A97278" w:rsidRPr="00A97278">
        <w:rPr>
          <w:rFonts w:ascii="Times New Roman" w:eastAsia="Times New Roman" w:hAnsi="Times New Roman"/>
          <w:i/>
          <w:color w:val="000000"/>
          <w:sz w:val="24"/>
          <w:szCs w:val="24"/>
          <w:lang w:eastAsia="el-GR"/>
        </w:rPr>
        <w:t>Grem1</w:t>
      </w:r>
      <w:r w:rsidR="00A97278" w:rsidRPr="00A97278">
        <w:rPr>
          <w:rFonts w:ascii="Times New Roman" w:eastAsia="Times New Roman" w:hAnsi="Times New Roman"/>
          <w:color w:val="000000"/>
          <w:sz w:val="24"/>
          <w:szCs w:val="24"/>
          <w:lang w:eastAsia="el-GR"/>
        </w:rPr>
        <w:t xml:space="preserve">. </w:t>
      </w:r>
      <w:r w:rsidR="00A97278" w:rsidRPr="00A97278">
        <w:rPr>
          <w:rFonts w:ascii="Times New Roman" w:eastAsia="Times New Roman" w:hAnsi="Times New Roman"/>
          <w:i/>
          <w:color w:val="000000"/>
          <w:sz w:val="24"/>
          <w:szCs w:val="24"/>
          <w:lang w:eastAsia="el-GR"/>
        </w:rPr>
        <w:t>Fgf10</w:t>
      </w:r>
      <w:r w:rsidR="00A97278" w:rsidRPr="00A97278">
        <w:rPr>
          <w:rFonts w:ascii="Times New Roman" w:eastAsia="Times New Roman" w:hAnsi="Times New Roman"/>
          <w:color w:val="000000"/>
          <w:sz w:val="24"/>
          <w:szCs w:val="24"/>
          <w:lang w:eastAsia="el-GR"/>
        </w:rPr>
        <w:t>, in turn, activate the AER-</w:t>
      </w:r>
      <w:r w:rsidR="00A97278" w:rsidRPr="00A97278">
        <w:rPr>
          <w:rFonts w:ascii="Times New Roman" w:eastAsia="Times New Roman" w:hAnsi="Times New Roman"/>
          <w:i/>
          <w:color w:val="000000"/>
          <w:sz w:val="24"/>
          <w:szCs w:val="24"/>
          <w:lang w:eastAsia="el-GR"/>
        </w:rPr>
        <w:t>Fgf</w:t>
      </w:r>
      <w:r w:rsidR="00A97278" w:rsidRPr="00A97278">
        <w:rPr>
          <w:rFonts w:ascii="Times New Roman" w:eastAsia="Times New Roman" w:hAnsi="Times New Roman"/>
          <w:color w:val="000000"/>
          <w:sz w:val="24"/>
          <w:szCs w:val="24"/>
          <w:lang w:eastAsia="el-GR"/>
        </w:rPr>
        <w:t xml:space="preserve">’s, which feedback to activate </w:t>
      </w:r>
      <w:r w:rsidR="00A97278" w:rsidRPr="00A97278">
        <w:rPr>
          <w:rFonts w:ascii="Times New Roman" w:eastAsia="Times New Roman" w:hAnsi="Times New Roman"/>
          <w:i/>
          <w:color w:val="000000"/>
          <w:sz w:val="24"/>
          <w:szCs w:val="24"/>
          <w:lang w:eastAsia="el-GR"/>
        </w:rPr>
        <w:t>Fgf10</w:t>
      </w:r>
      <w:r w:rsidR="00A97278" w:rsidRPr="00A97278">
        <w:rPr>
          <w:rFonts w:ascii="Times New Roman" w:eastAsia="Times New Roman" w:hAnsi="Times New Roman"/>
          <w:color w:val="000000"/>
          <w:sz w:val="24"/>
          <w:szCs w:val="24"/>
          <w:lang w:eastAsia="el-GR"/>
        </w:rPr>
        <w:t xml:space="preserve"> and </w:t>
      </w:r>
      <w:r w:rsidR="00A97278" w:rsidRPr="00A97278">
        <w:rPr>
          <w:rFonts w:ascii="Times New Roman" w:eastAsia="Times New Roman" w:hAnsi="Times New Roman"/>
          <w:i/>
          <w:color w:val="000000"/>
          <w:sz w:val="24"/>
          <w:szCs w:val="24"/>
          <w:lang w:eastAsia="el-GR"/>
        </w:rPr>
        <w:t>Shh</w:t>
      </w:r>
      <w:r w:rsidR="00A97278" w:rsidRPr="00A97278">
        <w:rPr>
          <w:rFonts w:ascii="Times New Roman" w:eastAsia="Times New Roman" w:hAnsi="Times New Roman"/>
          <w:color w:val="000000"/>
          <w:sz w:val="24"/>
          <w:szCs w:val="24"/>
          <w:lang w:eastAsia="el-GR"/>
        </w:rPr>
        <w:t xml:space="preserve">. </w:t>
      </w:r>
      <w:r w:rsidR="00A97278" w:rsidRPr="00A97278">
        <w:rPr>
          <w:rFonts w:ascii="Times New Roman" w:eastAsia="Times New Roman" w:hAnsi="Times New Roman"/>
          <w:i/>
          <w:color w:val="000000"/>
          <w:sz w:val="24"/>
          <w:szCs w:val="24"/>
          <w:lang w:eastAsia="el-GR"/>
        </w:rPr>
        <w:t>Gli3R</w:t>
      </w:r>
      <w:r w:rsidR="00A97278" w:rsidRPr="00A97278">
        <w:rPr>
          <w:rFonts w:ascii="Times New Roman" w:eastAsia="Times New Roman" w:hAnsi="Times New Roman"/>
          <w:color w:val="000000"/>
          <w:sz w:val="24"/>
          <w:szCs w:val="24"/>
          <w:lang w:eastAsia="el-GR"/>
        </w:rPr>
        <w:t xml:space="preserve"> is inhibited by </w:t>
      </w:r>
      <w:r w:rsidR="00A97278" w:rsidRPr="00A97278">
        <w:rPr>
          <w:rFonts w:ascii="Times New Roman" w:eastAsia="Times New Roman" w:hAnsi="Times New Roman"/>
          <w:i/>
          <w:color w:val="000000"/>
          <w:sz w:val="24"/>
          <w:szCs w:val="24"/>
          <w:lang w:eastAsia="el-GR"/>
        </w:rPr>
        <w:t>Shh</w:t>
      </w:r>
      <w:r w:rsidR="00A97278" w:rsidRPr="00A97278">
        <w:rPr>
          <w:rFonts w:ascii="Times New Roman" w:eastAsia="Times New Roman" w:hAnsi="Times New Roman"/>
          <w:color w:val="000000"/>
          <w:sz w:val="24"/>
          <w:szCs w:val="24"/>
          <w:lang w:eastAsia="el-GR"/>
        </w:rPr>
        <w:t xml:space="preserve"> and inhibits </w:t>
      </w:r>
      <w:r w:rsidR="00A97278" w:rsidRPr="00A97278">
        <w:rPr>
          <w:rFonts w:ascii="Times New Roman" w:eastAsia="Times New Roman" w:hAnsi="Times New Roman"/>
          <w:i/>
          <w:color w:val="000000"/>
          <w:sz w:val="24"/>
          <w:szCs w:val="24"/>
          <w:lang w:eastAsia="el-GR"/>
        </w:rPr>
        <w:t>Grem1</w:t>
      </w:r>
      <w:r w:rsidR="00A97278" w:rsidRPr="00A97278">
        <w:rPr>
          <w:rFonts w:ascii="Times New Roman" w:eastAsia="Times New Roman" w:hAnsi="Times New Roman"/>
          <w:color w:val="000000"/>
          <w:sz w:val="24"/>
          <w:szCs w:val="24"/>
          <w:lang w:eastAsia="el-GR"/>
        </w:rPr>
        <w:t xml:space="preserve">, which inhibits </w:t>
      </w:r>
      <w:r w:rsidR="00A97278" w:rsidRPr="00A97278">
        <w:rPr>
          <w:rFonts w:ascii="Times New Roman" w:eastAsia="Times New Roman" w:hAnsi="Times New Roman"/>
          <w:i/>
          <w:color w:val="000000"/>
          <w:sz w:val="24"/>
          <w:szCs w:val="24"/>
          <w:lang w:eastAsia="el-GR"/>
        </w:rPr>
        <w:t>Bmp4</w:t>
      </w:r>
      <w:r w:rsidR="00A97278" w:rsidRPr="00A97278">
        <w:rPr>
          <w:rFonts w:ascii="Times New Roman" w:eastAsia="Times New Roman" w:hAnsi="Times New Roman"/>
          <w:color w:val="000000"/>
          <w:sz w:val="24"/>
          <w:szCs w:val="24"/>
          <w:lang w:eastAsia="el-GR"/>
        </w:rPr>
        <w:t xml:space="preserve">. </w:t>
      </w:r>
      <w:r w:rsidR="00A97278" w:rsidRPr="00A97278">
        <w:rPr>
          <w:rFonts w:ascii="Times New Roman" w:eastAsia="Times New Roman" w:hAnsi="Times New Roman"/>
          <w:i/>
          <w:color w:val="000000"/>
          <w:sz w:val="24"/>
          <w:szCs w:val="24"/>
          <w:lang w:eastAsia="el-GR"/>
        </w:rPr>
        <w:t>Bmp4</w:t>
      </w:r>
      <w:r w:rsidR="00A97278" w:rsidRPr="00A97278">
        <w:rPr>
          <w:rFonts w:ascii="Times New Roman" w:eastAsia="Times New Roman" w:hAnsi="Times New Roman"/>
          <w:color w:val="000000"/>
          <w:sz w:val="24"/>
          <w:szCs w:val="24"/>
          <w:lang w:eastAsia="el-GR"/>
        </w:rPr>
        <w:t xml:space="preserve">, however, activates </w:t>
      </w:r>
      <w:r w:rsidR="00A97278" w:rsidRPr="00A97278">
        <w:rPr>
          <w:rFonts w:ascii="Times New Roman" w:eastAsia="Times New Roman" w:hAnsi="Times New Roman"/>
          <w:i/>
          <w:color w:val="000000"/>
          <w:sz w:val="24"/>
          <w:szCs w:val="24"/>
          <w:lang w:eastAsia="el-GR"/>
        </w:rPr>
        <w:t>Grem1</w:t>
      </w:r>
      <w:r w:rsidR="00A97278" w:rsidRPr="00A97278">
        <w:rPr>
          <w:rFonts w:ascii="Times New Roman" w:eastAsia="Times New Roman" w:hAnsi="Times New Roman"/>
          <w:color w:val="000000"/>
          <w:sz w:val="24"/>
          <w:szCs w:val="24"/>
          <w:lang w:eastAsia="el-GR"/>
        </w:rPr>
        <w:t xml:space="preserve"> </w:t>
      </w:r>
      <w:r w:rsidR="00BE1C2E">
        <w:rPr>
          <w:rFonts w:ascii="Times New Roman" w:eastAsia="Times New Roman" w:hAnsi="Times New Roman"/>
          <w:color w:val="000000"/>
          <w:sz w:val="24"/>
          <w:szCs w:val="24"/>
          <w:lang w:val="en-US" w:eastAsia="el-GR"/>
        </w:rPr>
        <w:t>and inhibits AE</w:t>
      </w:r>
      <w:r w:rsidR="00E92F81">
        <w:rPr>
          <w:rFonts w:ascii="Times New Roman" w:eastAsia="Times New Roman" w:hAnsi="Times New Roman"/>
          <w:color w:val="000000"/>
          <w:sz w:val="24"/>
          <w:szCs w:val="24"/>
          <w:lang w:val="en-US" w:eastAsia="el-GR"/>
        </w:rPr>
        <w:t xml:space="preserve">R </w:t>
      </w:r>
      <w:proofErr w:type="spellStart"/>
      <w:r w:rsidR="00E92F81" w:rsidRPr="00E92F81">
        <w:rPr>
          <w:rFonts w:ascii="Times New Roman" w:eastAsia="Times New Roman" w:hAnsi="Times New Roman"/>
          <w:i/>
          <w:color w:val="000000"/>
          <w:sz w:val="24"/>
          <w:szCs w:val="24"/>
          <w:lang w:val="en-US" w:eastAsia="el-GR"/>
        </w:rPr>
        <w:t>Fgf</w:t>
      </w:r>
      <w:r w:rsidR="00E92F81">
        <w:rPr>
          <w:rFonts w:ascii="Times New Roman" w:eastAsia="Times New Roman" w:hAnsi="Times New Roman"/>
          <w:color w:val="000000"/>
          <w:sz w:val="24"/>
          <w:szCs w:val="24"/>
          <w:lang w:val="en-US" w:eastAsia="el-GR"/>
        </w:rPr>
        <w:t>’s</w:t>
      </w:r>
      <w:proofErr w:type="spellEnd"/>
      <w:r w:rsidR="00BE1C2E">
        <w:rPr>
          <w:rFonts w:ascii="Times New Roman" w:eastAsia="Times New Roman" w:hAnsi="Times New Roman"/>
          <w:color w:val="000000"/>
          <w:sz w:val="24"/>
          <w:szCs w:val="24"/>
          <w:lang w:val="en-US" w:eastAsia="el-GR"/>
        </w:rPr>
        <w:t xml:space="preserve"> </w:t>
      </w:r>
      <w:r w:rsidR="00A97278" w:rsidRPr="00A97278">
        <w:rPr>
          <w:rFonts w:ascii="Times New Roman" w:eastAsia="Times New Roman" w:hAnsi="Times New Roman"/>
          <w:color w:val="000000"/>
          <w:sz w:val="24"/>
          <w:szCs w:val="24"/>
          <w:lang w:eastAsia="el-GR"/>
        </w:rPr>
        <w:t xml:space="preserve">(Fig. 1A). </w:t>
      </w:r>
    </w:p>
    <w:p w14:paraId="356F0E6C" w14:textId="49DB949F" w:rsidR="007C3968" w:rsidRPr="007F77CB" w:rsidRDefault="00A97278" w:rsidP="007F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ind w:firstLine="360"/>
        <w:rPr>
          <w:rFonts w:ascii="Times New Roman" w:eastAsia="Times New Roman" w:hAnsi="Times New Roman" w:cs="Times New Roman"/>
          <w:color w:val="000000"/>
          <w:sz w:val="24"/>
          <w:szCs w:val="24"/>
          <w:u w:val="single"/>
          <w:lang w:val="en-US" w:eastAsia="el-GR"/>
        </w:rPr>
      </w:pPr>
      <w:r>
        <w:rPr>
          <w:rFonts w:ascii="Times New Roman" w:eastAsia="Times New Roman" w:hAnsi="Times New Roman" w:cs="Times New Roman"/>
          <w:color w:val="000000"/>
          <w:sz w:val="24"/>
          <w:szCs w:val="24"/>
          <w:lang w:val="en-US" w:eastAsia="el-GR"/>
        </w:rPr>
        <w:t xml:space="preserve">In our mathematical model of these interactions, </w:t>
      </w:r>
      <w:proofErr w:type="spellStart"/>
      <w:r w:rsidR="0029096A" w:rsidRPr="00E92F81">
        <w:rPr>
          <w:rFonts w:ascii="Times New Roman" w:eastAsia="Times New Roman" w:hAnsi="Times New Roman" w:cs="Times New Roman"/>
          <w:i/>
          <w:color w:val="000000"/>
          <w:sz w:val="24"/>
          <w:szCs w:val="24"/>
          <w:lang w:val="en-US" w:eastAsia="el-GR"/>
        </w:rPr>
        <w:t>Hox</w:t>
      </w:r>
      <w:proofErr w:type="spellEnd"/>
      <w:r w:rsidR="0029096A">
        <w:rPr>
          <w:rFonts w:ascii="Times New Roman" w:eastAsia="Times New Roman" w:hAnsi="Times New Roman" w:cs="Times New Roman"/>
          <w:color w:val="000000"/>
          <w:sz w:val="24"/>
          <w:szCs w:val="24"/>
          <w:lang w:val="en-US" w:eastAsia="el-GR"/>
        </w:rPr>
        <w:t xml:space="preserve"> </w:t>
      </w:r>
      <w:r w:rsidR="00E92F81" w:rsidRPr="00E92F81">
        <w:rPr>
          <w:rFonts w:ascii="Times New Roman" w:eastAsia="Times New Roman" w:hAnsi="Times New Roman" w:cs="Times New Roman"/>
          <w:i/>
          <w:color w:val="000000"/>
          <w:sz w:val="24"/>
          <w:szCs w:val="24"/>
          <w:lang w:val="en-US" w:eastAsia="el-GR"/>
        </w:rPr>
        <w:t>A/</w:t>
      </w:r>
      <w:r w:rsidR="0029096A" w:rsidRPr="00E92F81">
        <w:rPr>
          <w:rFonts w:ascii="Times New Roman" w:eastAsia="Times New Roman" w:hAnsi="Times New Roman" w:cs="Times New Roman"/>
          <w:i/>
          <w:color w:val="000000"/>
          <w:sz w:val="24"/>
          <w:szCs w:val="24"/>
          <w:lang w:val="en-US" w:eastAsia="el-GR"/>
        </w:rPr>
        <w:t>D</w:t>
      </w:r>
      <w:r w:rsidR="0029096A">
        <w:rPr>
          <w:rFonts w:ascii="Times New Roman" w:eastAsia="Times New Roman" w:hAnsi="Times New Roman" w:cs="Times New Roman"/>
          <w:color w:val="000000"/>
          <w:sz w:val="24"/>
          <w:szCs w:val="24"/>
          <w:lang w:val="en-US" w:eastAsia="el-GR"/>
        </w:rPr>
        <w:t xml:space="preserve"> </w:t>
      </w:r>
      <w:r w:rsidR="008D72C5">
        <w:rPr>
          <w:rFonts w:ascii="Times New Roman" w:eastAsia="Times New Roman" w:hAnsi="Times New Roman" w:cs="Times New Roman"/>
          <w:color w:val="000000"/>
          <w:sz w:val="24"/>
          <w:szCs w:val="24"/>
          <w:lang w:val="en-US" w:eastAsia="el-GR"/>
        </w:rPr>
        <w:t>(</w:t>
      </w:r>
      <w:r w:rsidR="00D513EB">
        <w:rPr>
          <w:rFonts w:ascii="Times New Roman" w:eastAsia="Times New Roman" w:hAnsi="Times New Roman" w:cs="Times New Roman"/>
          <w:color w:val="000000"/>
          <w:sz w:val="24"/>
          <w:szCs w:val="24"/>
          <w:lang w:val="en-US" w:eastAsia="el-GR"/>
        </w:rPr>
        <w:t>H</w:t>
      </w:r>
      <w:r w:rsidR="008D72C5">
        <w:rPr>
          <w:rFonts w:ascii="Times New Roman" w:eastAsia="Times New Roman" w:hAnsi="Times New Roman" w:cs="Times New Roman"/>
          <w:color w:val="000000"/>
          <w:sz w:val="24"/>
          <w:szCs w:val="24"/>
          <w:lang w:val="en-US" w:eastAsia="el-GR"/>
        </w:rPr>
        <w:t>)</w:t>
      </w:r>
      <w:r w:rsidR="00D513EB">
        <w:rPr>
          <w:rFonts w:ascii="Times New Roman" w:eastAsia="Times New Roman" w:hAnsi="Times New Roman" w:cs="Times New Roman"/>
          <w:color w:val="000000"/>
          <w:sz w:val="24"/>
          <w:szCs w:val="24"/>
          <w:lang w:val="en-US" w:eastAsia="el-GR"/>
        </w:rPr>
        <w:t xml:space="preserve"> </w:t>
      </w:r>
      <w:r w:rsidR="00E92F81">
        <w:rPr>
          <w:rFonts w:ascii="Times New Roman" w:eastAsia="Times New Roman" w:hAnsi="Times New Roman" w:cs="Times New Roman"/>
          <w:color w:val="000000"/>
          <w:sz w:val="24"/>
          <w:szCs w:val="24"/>
          <w:lang w:val="en-US" w:eastAsia="el-GR"/>
        </w:rPr>
        <w:t>are</w:t>
      </w:r>
      <w:r w:rsidR="0029096A">
        <w:rPr>
          <w:rFonts w:ascii="Times New Roman" w:eastAsia="Times New Roman" w:hAnsi="Times New Roman" w:cs="Times New Roman"/>
          <w:color w:val="000000"/>
          <w:sz w:val="24"/>
          <w:szCs w:val="24"/>
          <w:lang w:val="en-US" w:eastAsia="el-GR"/>
        </w:rPr>
        <w:t xml:space="preserve"> fed into the system a</w:t>
      </w:r>
      <w:r w:rsidR="00E92F81">
        <w:rPr>
          <w:rFonts w:ascii="Times New Roman" w:eastAsia="Times New Roman" w:hAnsi="Times New Roman" w:cs="Times New Roman"/>
          <w:color w:val="000000"/>
          <w:sz w:val="24"/>
          <w:szCs w:val="24"/>
          <w:lang w:val="en-US" w:eastAsia="el-GR"/>
        </w:rPr>
        <w:t>t a constant rate l and degrade</w:t>
      </w:r>
      <w:r w:rsidR="0029096A">
        <w:rPr>
          <w:rFonts w:ascii="Times New Roman" w:eastAsia="Times New Roman" w:hAnsi="Times New Roman" w:cs="Times New Roman"/>
          <w:color w:val="000000"/>
          <w:sz w:val="24"/>
          <w:szCs w:val="24"/>
          <w:lang w:val="en-US" w:eastAsia="el-GR"/>
        </w:rPr>
        <w:t xml:space="preserve"> </w:t>
      </w:r>
      <w:r w:rsidR="00D513EB">
        <w:rPr>
          <w:rFonts w:ascii="Times New Roman" w:eastAsia="Times New Roman" w:hAnsi="Times New Roman" w:cs="Times New Roman"/>
          <w:color w:val="000000"/>
          <w:sz w:val="24"/>
          <w:szCs w:val="24"/>
          <w:lang w:val="en-US" w:eastAsia="el-GR"/>
        </w:rPr>
        <w:t xml:space="preserve">with first order kinetics (linear degradation at a rate </w:t>
      </w:r>
      <w:proofErr w:type="spellStart"/>
      <w:r w:rsidR="00D513EB">
        <w:rPr>
          <w:rFonts w:ascii="Times New Roman" w:eastAsia="Times New Roman" w:hAnsi="Times New Roman" w:cs="Times New Roman"/>
          <w:color w:val="000000"/>
          <w:sz w:val="24"/>
          <w:szCs w:val="24"/>
          <w:lang w:val="en-US" w:eastAsia="el-GR"/>
        </w:rPr>
        <w:t>a</w:t>
      </w:r>
      <w:r w:rsidR="00D513EB" w:rsidRPr="00D513EB">
        <w:rPr>
          <w:rFonts w:ascii="Times New Roman" w:eastAsia="Times New Roman" w:hAnsi="Times New Roman" w:cs="Times New Roman"/>
          <w:color w:val="000000"/>
          <w:sz w:val="24"/>
          <w:szCs w:val="24"/>
          <w:vertAlign w:val="subscript"/>
          <w:lang w:val="en-US" w:eastAsia="el-GR"/>
        </w:rPr>
        <w:t>H</w:t>
      </w:r>
      <w:proofErr w:type="spellEnd"/>
      <w:r w:rsidR="00D513EB">
        <w:rPr>
          <w:rFonts w:ascii="Times New Roman" w:eastAsia="Times New Roman" w:hAnsi="Times New Roman" w:cs="Times New Roman"/>
          <w:color w:val="000000"/>
          <w:sz w:val="24"/>
          <w:szCs w:val="24"/>
          <w:lang w:val="en-US" w:eastAsia="el-GR"/>
        </w:rPr>
        <w:t>).</w:t>
      </w:r>
      <w:r w:rsidR="0029096A">
        <w:rPr>
          <w:rFonts w:ascii="Times New Roman" w:eastAsia="Times New Roman" w:hAnsi="Times New Roman" w:cs="Times New Roman"/>
          <w:color w:val="000000"/>
          <w:sz w:val="24"/>
          <w:szCs w:val="24"/>
          <w:lang w:val="en-US" w:eastAsia="el-GR"/>
        </w:rPr>
        <w:t xml:space="preserve"> </w:t>
      </w:r>
      <w:proofErr w:type="gramStart"/>
      <w:r w:rsidR="008D72C5">
        <w:rPr>
          <w:rFonts w:ascii="Times New Roman" w:eastAsia="Times New Roman" w:hAnsi="Times New Roman" w:cs="Times New Roman"/>
          <w:color w:val="000000"/>
          <w:sz w:val="24"/>
          <w:szCs w:val="24"/>
          <w:lang w:val="en-US" w:eastAsia="el-GR"/>
        </w:rPr>
        <w:t xml:space="preserve">The activity of </w:t>
      </w:r>
      <w:r w:rsidR="00E92F81" w:rsidRPr="00E92F81">
        <w:rPr>
          <w:rFonts w:ascii="Times New Roman" w:eastAsia="Times New Roman" w:hAnsi="Times New Roman" w:cs="Times New Roman"/>
          <w:i/>
          <w:color w:val="000000"/>
          <w:sz w:val="24"/>
          <w:szCs w:val="24"/>
          <w:lang w:val="en-US" w:eastAsia="el-GR"/>
        </w:rPr>
        <w:t>Grem1</w:t>
      </w:r>
      <w:r w:rsidR="008D72C5">
        <w:rPr>
          <w:rFonts w:ascii="Times New Roman" w:eastAsia="Times New Roman" w:hAnsi="Times New Roman" w:cs="Times New Roman"/>
          <w:color w:val="000000"/>
          <w:sz w:val="24"/>
          <w:szCs w:val="24"/>
          <w:lang w:val="en-US" w:eastAsia="el-GR"/>
        </w:rPr>
        <w:t xml:space="preserve"> (G) is positively controlled by the </w:t>
      </w:r>
      <w:proofErr w:type="spellStart"/>
      <w:r w:rsidR="008D72C5" w:rsidRPr="00E92F81">
        <w:rPr>
          <w:rFonts w:ascii="Times New Roman" w:eastAsia="Times New Roman" w:hAnsi="Times New Roman" w:cs="Times New Roman"/>
          <w:i/>
          <w:color w:val="000000"/>
          <w:sz w:val="24"/>
          <w:szCs w:val="24"/>
          <w:lang w:val="en-US" w:eastAsia="el-GR"/>
        </w:rPr>
        <w:t>Hox</w:t>
      </w:r>
      <w:proofErr w:type="spellEnd"/>
      <w:r w:rsidR="008D72C5">
        <w:rPr>
          <w:rFonts w:ascii="Times New Roman" w:eastAsia="Times New Roman" w:hAnsi="Times New Roman" w:cs="Times New Roman"/>
          <w:color w:val="000000"/>
          <w:sz w:val="24"/>
          <w:szCs w:val="24"/>
          <w:lang w:val="en-US" w:eastAsia="el-GR"/>
        </w:rPr>
        <w:t xml:space="preserve"> gene</w:t>
      </w:r>
      <w:r w:rsidR="00E92F81">
        <w:rPr>
          <w:rFonts w:ascii="Times New Roman" w:eastAsia="Times New Roman" w:hAnsi="Times New Roman" w:cs="Times New Roman"/>
          <w:color w:val="000000"/>
          <w:sz w:val="24"/>
          <w:szCs w:val="24"/>
          <w:lang w:val="en-US" w:eastAsia="el-GR"/>
        </w:rPr>
        <w:t>s</w:t>
      </w:r>
      <w:r w:rsidR="008D72C5">
        <w:rPr>
          <w:rFonts w:ascii="Times New Roman" w:eastAsia="Times New Roman" w:hAnsi="Times New Roman" w:cs="Times New Roman"/>
          <w:color w:val="000000"/>
          <w:sz w:val="24"/>
          <w:szCs w:val="24"/>
          <w:lang w:val="en-US" w:eastAsia="el-GR"/>
        </w:rPr>
        <w:t xml:space="preserve"> and </w:t>
      </w:r>
      <w:r w:rsidR="00E92F81" w:rsidRPr="00E92F81">
        <w:rPr>
          <w:rFonts w:ascii="Times New Roman" w:eastAsia="Times New Roman" w:hAnsi="Times New Roman" w:cs="Times New Roman"/>
          <w:i/>
          <w:color w:val="000000"/>
          <w:sz w:val="24"/>
          <w:szCs w:val="24"/>
          <w:lang w:val="en-US" w:eastAsia="el-GR"/>
        </w:rPr>
        <w:t>Bmp4</w:t>
      </w:r>
      <w:proofErr w:type="gramEnd"/>
      <w:r w:rsidR="008D72C5">
        <w:rPr>
          <w:rFonts w:ascii="Times New Roman" w:eastAsia="Times New Roman" w:hAnsi="Times New Roman" w:cs="Times New Roman"/>
          <w:color w:val="000000"/>
          <w:sz w:val="24"/>
          <w:szCs w:val="24"/>
          <w:lang w:val="en-US" w:eastAsia="el-GR"/>
        </w:rPr>
        <w:t xml:space="preserve"> (B). These interactions are modeled by Hill functions with maximal velocities p</w:t>
      </w:r>
      <w:r w:rsidR="008D72C5" w:rsidRPr="008D72C5">
        <w:rPr>
          <w:rFonts w:ascii="Times New Roman" w:eastAsia="Times New Roman" w:hAnsi="Times New Roman" w:cs="Times New Roman"/>
          <w:color w:val="000000"/>
          <w:sz w:val="24"/>
          <w:szCs w:val="24"/>
          <w:vertAlign w:val="subscript"/>
          <w:lang w:val="en-US" w:eastAsia="el-GR"/>
        </w:rPr>
        <w:t>G1</w:t>
      </w:r>
      <w:r w:rsidR="008D72C5">
        <w:rPr>
          <w:rFonts w:ascii="Times New Roman" w:eastAsia="Times New Roman" w:hAnsi="Times New Roman" w:cs="Times New Roman"/>
          <w:color w:val="000000"/>
          <w:sz w:val="24"/>
          <w:szCs w:val="24"/>
          <w:lang w:val="en-US" w:eastAsia="el-GR"/>
        </w:rPr>
        <w:t xml:space="preserve"> and p</w:t>
      </w:r>
      <w:r w:rsidR="008D72C5" w:rsidRPr="008D72C5">
        <w:rPr>
          <w:rFonts w:ascii="Times New Roman" w:eastAsia="Times New Roman" w:hAnsi="Times New Roman" w:cs="Times New Roman"/>
          <w:color w:val="000000"/>
          <w:sz w:val="24"/>
          <w:szCs w:val="24"/>
          <w:vertAlign w:val="subscript"/>
          <w:lang w:val="en-US" w:eastAsia="el-GR"/>
        </w:rPr>
        <w:t>G3</w:t>
      </w:r>
      <w:r w:rsidR="008D72C5">
        <w:rPr>
          <w:rFonts w:ascii="Times New Roman" w:eastAsia="Times New Roman" w:hAnsi="Times New Roman" w:cs="Times New Roman"/>
          <w:color w:val="000000"/>
          <w:sz w:val="24"/>
          <w:szCs w:val="24"/>
          <w:lang w:val="en-US" w:eastAsia="el-GR"/>
        </w:rPr>
        <w:t xml:space="preserve"> and half maximal induction concentrations K</w:t>
      </w:r>
      <w:r w:rsidR="008D72C5" w:rsidRPr="008D72C5">
        <w:rPr>
          <w:rFonts w:ascii="Times New Roman" w:eastAsia="Times New Roman" w:hAnsi="Times New Roman" w:cs="Times New Roman"/>
          <w:color w:val="000000"/>
          <w:sz w:val="24"/>
          <w:szCs w:val="24"/>
          <w:vertAlign w:val="subscript"/>
          <w:lang w:val="en-US" w:eastAsia="el-GR"/>
        </w:rPr>
        <w:t>0</w:t>
      </w:r>
      <w:r w:rsidR="008D72C5">
        <w:rPr>
          <w:rFonts w:ascii="Times New Roman" w:eastAsia="Times New Roman" w:hAnsi="Times New Roman" w:cs="Times New Roman"/>
          <w:color w:val="000000"/>
          <w:sz w:val="24"/>
          <w:szCs w:val="24"/>
          <w:lang w:val="en-US" w:eastAsia="el-GR"/>
        </w:rPr>
        <w:t xml:space="preserve"> and K</w:t>
      </w:r>
      <w:r w:rsidR="008D72C5" w:rsidRPr="008D72C5">
        <w:rPr>
          <w:rFonts w:ascii="Times New Roman" w:eastAsia="Times New Roman" w:hAnsi="Times New Roman" w:cs="Times New Roman"/>
          <w:color w:val="000000"/>
          <w:sz w:val="24"/>
          <w:szCs w:val="24"/>
          <w:vertAlign w:val="subscript"/>
          <w:lang w:val="en-US" w:eastAsia="el-GR"/>
        </w:rPr>
        <w:t>2</w:t>
      </w:r>
      <w:r w:rsidR="008D72C5" w:rsidRPr="008D72C5">
        <w:rPr>
          <w:rFonts w:ascii="Times New Roman" w:eastAsia="Times New Roman" w:hAnsi="Times New Roman" w:cs="Times New Roman"/>
          <w:color w:val="000000"/>
          <w:sz w:val="24"/>
          <w:szCs w:val="24"/>
          <w:lang w:val="en-US" w:eastAsia="el-GR"/>
        </w:rPr>
        <w:t>. The half-life</w:t>
      </w:r>
      <w:r w:rsidR="008D72C5">
        <w:rPr>
          <w:rFonts w:ascii="Times New Roman" w:eastAsia="Times New Roman" w:hAnsi="Times New Roman" w:cs="Times New Roman"/>
          <w:color w:val="000000"/>
          <w:sz w:val="24"/>
          <w:szCs w:val="24"/>
          <w:lang w:val="en-US" w:eastAsia="el-GR"/>
        </w:rPr>
        <w:t xml:space="preserve"> of </w:t>
      </w:r>
      <w:r w:rsidR="00E92F81" w:rsidRPr="00E92F81">
        <w:rPr>
          <w:rFonts w:ascii="Times New Roman" w:eastAsia="Times New Roman" w:hAnsi="Times New Roman" w:cs="Times New Roman"/>
          <w:i/>
          <w:color w:val="000000"/>
          <w:sz w:val="24"/>
          <w:szCs w:val="24"/>
          <w:lang w:val="en-US" w:eastAsia="el-GR"/>
        </w:rPr>
        <w:t>Grem1</w:t>
      </w:r>
      <w:r w:rsidR="008D72C5">
        <w:rPr>
          <w:rFonts w:ascii="Times New Roman" w:eastAsia="Times New Roman" w:hAnsi="Times New Roman" w:cs="Times New Roman"/>
          <w:color w:val="000000"/>
          <w:sz w:val="24"/>
          <w:szCs w:val="24"/>
          <w:lang w:val="en-US" w:eastAsia="el-GR"/>
        </w:rPr>
        <w:t xml:space="preserve"> is denoted by 1/</w:t>
      </w:r>
      <w:proofErr w:type="spellStart"/>
      <w:r w:rsidR="008D72C5">
        <w:rPr>
          <w:rFonts w:ascii="Times New Roman" w:eastAsia="Times New Roman" w:hAnsi="Times New Roman" w:cs="Times New Roman"/>
          <w:color w:val="000000"/>
          <w:sz w:val="24"/>
          <w:szCs w:val="24"/>
          <w:lang w:val="en-US" w:eastAsia="el-GR"/>
        </w:rPr>
        <w:t>a</w:t>
      </w:r>
      <w:r w:rsidR="008D72C5" w:rsidRPr="008D72C5">
        <w:rPr>
          <w:rFonts w:ascii="Times New Roman" w:eastAsia="Times New Roman" w:hAnsi="Times New Roman" w:cs="Times New Roman"/>
          <w:color w:val="000000"/>
          <w:sz w:val="24"/>
          <w:szCs w:val="24"/>
          <w:vertAlign w:val="subscript"/>
          <w:lang w:val="en-US" w:eastAsia="el-GR"/>
        </w:rPr>
        <w:t>G</w:t>
      </w:r>
      <w:proofErr w:type="spellEnd"/>
      <w:r w:rsidR="008D72C5">
        <w:rPr>
          <w:rFonts w:ascii="Times New Roman" w:eastAsia="Times New Roman" w:hAnsi="Times New Roman" w:cs="Times New Roman"/>
          <w:color w:val="000000"/>
          <w:sz w:val="24"/>
          <w:szCs w:val="24"/>
          <w:lang w:val="en-US" w:eastAsia="el-GR"/>
        </w:rPr>
        <w:t xml:space="preserve">. </w:t>
      </w:r>
      <w:r w:rsidR="005C057C">
        <w:rPr>
          <w:rFonts w:ascii="Times New Roman" w:eastAsia="Times New Roman" w:hAnsi="Times New Roman" w:cs="Times New Roman"/>
          <w:color w:val="000000"/>
          <w:sz w:val="24"/>
          <w:szCs w:val="24"/>
          <w:lang w:val="en-US" w:eastAsia="el-GR"/>
        </w:rPr>
        <w:t xml:space="preserve"> Also, </w:t>
      </w:r>
      <w:proofErr w:type="gramStart"/>
      <w:r w:rsidR="00E92F81" w:rsidRPr="00E92F81">
        <w:rPr>
          <w:rFonts w:ascii="Times New Roman" w:eastAsia="Times New Roman" w:hAnsi="Times New Roman" w:cs="Times New Roman"/>
          <w:i/>
          <w:color w:val="000000"/>
          <w:sz w:val="24"/>
          <w:szCs w:val="24"/>
          <w:lang w:val="en-US" w:eastAsia="el-GR"/>
        </w:rPr>
        <w:t>Grem1</w:t>
      </w:r>
      <w:r w:rsidR="005C057C">
        <w:rPr>
          <w:rFonts w:ascii="Times New Roman" w:eastAsia="Times New Roman" w:hAnsi="Times New Roman" w:cs="Times New Roman"/>
          <w:color w:val="000000"/>
          <w:sz w:val="24"/>
          <w:szCs w:val="24"/>
          <w:lang w:val="en-US" w:eastAsia="el-GR"/>
        </w:rPr>
        <w:t xml:space="preserve"> is negatively</w:t>
      </w:r>
      <w:r w:rsidR="006D6D43">
        <w:rPr>
          <w:rFonts w:ascii="Times New Roman" w:eastAsia="Times New Roman" w:hAnsi="Times New Roman" w:cs="Times New Roman"/>
          <w:color w:val="000000"/>
          <w:sz w:val="24"/>
          <w:szCs w:val="24"/>
          <w:lang w:val="en-US" w:eastAsia="el-GR"/>
        </w:rPr>
        <w:t xml:space="preserve"> regulated by</w:t>
      </w:r>
      <w:r w:rsidR="005C057C">
        <w:rPr>
          <w:rFonts w:ascii="Times New Roman" w:eastAsia="Times New Roman" w:hAnsi="Times New Roman" w:cs="Times New Roman"/>
          <w:color w:val="000000"/>
          <w:sz w:val="24"/>
          <w:szCs w:val="24"/>
          <w:lang w:val="en-US" w:eastAsia="el-GR"/>
        </w:rPr>
        <w:t xml:space="preserve"> </w:t>
      </w:r>
      <w:r w:rsidR="006D6D43" w:rsidRPr="00E92F81">
        <w:rPr>
          <w:rFonts w:ascii="Times New Roman" w:eastAsia="Times New Roman" w:hAnsi="Times New Roman" w:cs="Times New Roman"/>
          <w:i/>
          <w:color w:val="000000"/>
          <w:sz w:val="24"/>
          <w:szCs w:val="24"/>
          <w:lang w:val="en-US" w:eastAsia="el-GR"/>
        </w:rPr>
        <w:t>Gli3R</w:t>
      </w:r>
      <w:r w:rsidR="006D6D43">
        <w:rPr>
          <w:rFonts w:ascii="Times New Roman" w:eastAsia="Times New Roman" w:hAnsi="Times New Roman" w:cs="Times New Roman"/>
          <w:color w:val="000000"/>
          <w:sz w:val="24"/>
          <w:szCs w:val="24"/>
          <w:lang w:val="en-US" w:eastAsia="el-GR"/>
        </w:rPr>
        <w:t xml:space="preserve"> (R)</w:t>
      </w:r>
      <w:proofErr w:type="gramEnd"/>
      <w:r w:rsidR="006D6D43">
        <w:rPr>
          <w:rFonts w:ascii="Times New Roman" w:eastAsia="Times New Roman" w:hAnsi="Times New Roman" w:cs="Times New Roman"/>
          <w:color w:val="000000"/>
          <w:sz w:val="24"/>
          <w:szCs w:val="24"/>
          <w:lang w:val="en-US" w:eastAsia="el-GR"/>
        </w:rPr>
        <w:t>. This is again modeled by a Hill function with maximal velocity p</w:t>
      </w:r>
      <w:r w:rsidR="006D6D43" w:rsidRPr="006D6D43">
        <w:rPr>
          <w:rFonts w:ascii="Times New Roman" w:eastAsia="Times New Roman" w:hAnsi="Times New Roman" w:cs="Times New Roman"/>
          <w:color w:val="000000"/>
          <w:sz w:val="24"/>
          <w:szCs w:val="24"/>
          <w:vertAlign w:val="subscript"/>
          <w:lang w:val="en-US" w:eastAsia="el-GR"/>
        </w:rPr>
        <w:t>G2</w:t>
      </w:r>
      <w:r w:rsidR="006D6D43">
        <w:rPr>
          <w:rFonts w:ascii="Times New Roman" w:eastAsia="Times New Roman" w:hAnsi="Times New Roman" w:cs="Times New Roman"/>
          <w:color w:val="000000"/>
          <w:sz w:val="24"/>
          <w:szCs w:val="24"/>
          <w:lang w:val="en-US" w:eastAsia="el-GR"/>
        </w:rPr>
        <w:t xml:space="preserve"> and half maximal induction concentration K</w:t>
      </w:r>
      <w:r w:rsidR="006D6D43" w:rsidRPr="006D6D43">
        <w:rPr>
          <w:rFonts w:ascii="Times New Roman" w:eastAsia="Times New Roman" w:hAnsi="Times New Roman" w:cs="Times New Roman"/>
          <w:color w:val="000000"/>
          <w:sz w:val="24"/>
          <w:szCs w:val="24"/>
          <w:vertAlign w:val="subscript"/>
          <w:lang w:val="en-US" w:eastAsia="el-GR"/>
        </w:rPr>
        <w:t>1</w:t>
      </w:r>
      <w:r w:rsidR="006D6D43">
        <w:rPr>
          <w:rFonts w:ascii="Times New Roman" w:eastAsia="Times New Roman" w:hAnsi="Times New Roman" w:cs="Times New Roman"/>
          <w:color w:val="000000"/>
          <w:sz w:val="24"/>
          <w:szCs w:val="24"/>
          <w:lang w:val="en-US" w:eastAsia="el-GR"/>
        </w:rPr>
        <w:t>.</w:t>
      </w:r>
      <w:r w:rsidR="0052791B">
        <w:rPr>
          <w:rFonts w:ascii="Times New Roman" w:eastAsia="Times New Roman" w:hAnsi="Times New Roman" w:cs="Times New Roman"/>
          <w:color w:val="000000"/>
          <w:sz w:val="24"/>
          <w:szCs w:val="24"/>
          <w:lang w:val="en-US" w:eastAsia="el-GR"/>
        </w:rPr>
        <w:t xml:space="preserve"> </w:t>
      </w:r>
      <w:proofErr w:type="gramStart"/>
      <w:r w:rsidR="0052791B">
        <w:rPr>
          <w:rFonts w:ascii="Times New Roman" w:eastAsia="Times New Roman" w:hAnsi="Times New Roman" w:cs="Times New Roman"/>
          <w:color w:val="000000"/>
          <w:sz w:val="24"/>
          <w:szCs w:val="24"/>
          <w:lang w:val="en-US" w:eastAsia="el-GR"/>
        </w:rPr>
        <w:t xml:space="preserve">The activity and </w:t>
      </w:r>
      <w:bookmarkStart w:id="0" w:name="_GoBack"/>
      <w:r w:rsidR="0052791B">
        <w:rPr>
          <w:rFonts w:ascii="Times New Roman" w:eastAsia="Times New Roman" w:hAnsi="Times New Roman" w:cs="Times New Roman"/>
          <w:color w:val="000000"/>
          <w:sz w:val="24"/>
          <w:szCs w:val="24"/>
          <w:lang w:val="en-US" w:eastAsia="el-GR"/>
        </w:rPr>
        <w:t xml:space="preserve">concentration of </w:t>
      </w:r>
      <w:proofErr w:type="spellStart"/>
      <w:r w:rsidR="00E92F81" w:rsidRPr="00E92F81">
        <w:rPr>
          <w:rFonts w:ascii="Times New Roman" w:eastAsia="Times New Roman" w:hAnsi="Times New Roman" w:cs="Times New Roman"/>
          <w:i/>
          <w:color w:val="000000"/>
          <w:sz w:val="24"/>
          <w:szCs w:val="24"/>
          <w:lang w:val="en-US" w:eastAsia="el-GR"/>
        </w:rPr>
        <w:t>Shh</w:t>
      </w:r>
      <w:proofErr w:type="spellEnd"/>
      <w:r w:rsidR="0052791B">
        <w:rPr>
          <w:rFonts w:ascii="Times New Roman" w:eastAsia="Times New Roman" w:hAnsi="Times New Roman" w:cs="Times New Roman"/>
          <w:color w:val="000000"/>
          <w:sz w:val="24"/>
          <w:szCs w:val="24"/>
          <w:lang w:val="en-US" w:eastAsia="el-GR"/>
        </w:rPr>
        <w:t xml:space="preserve"> (S) is positively controlled by both </w:t>
      </w:r>
      <w:r w:rsidR="00957D0A">
        <w:rPr>
          <w:rFonts w:ascii="Times New Roman" w:eastAsia="Times New Roman" w:hAnsi="Times New Roman" w:cs="Times New Roman"/>
          <w:color w:val="000000"/>
          <w:sz w:val="24"/>
          <w:szCs w:val="24"/>
          <w:lang w:val="en-US" w:eastAsia="el-GR"/>
        </w:rPr>
        <w:t xml:space="preserve">the </w:t>
      </w:r>
      <w:proofErr w:type="spellStart"/>
      <w:r w:rsidR="00E92F81">
        <w:rPr>
          <w:rFonts w:ascii="Times New Roman" w:eastAsia="Times New Roman" w:hAnsi="Times New Roman" w:cs="Times New Roman"/>
          <w:color w:val="000000"/>
          <w:sz w:val="24"/>
          <w:szCs w:val="24"/>
          <w:lang w:val="en-US" w:eastAsia="el-GR"/>
        </w:rPr>
        <w:t>Aer</w:t>
      </w:r>
      <w:r w:rsidR="0052791B">
        <w:rPr>
          <w:rFonts w:ascii="Times New Roman" w:eastAsia="Times New Roman" w:hAnsi="Times New Roman" w:cs="Times New Roman"/>
          <w:color w:val="000000"/>
          <w:sz w:val="24"/>
          <w:szCs w:val="24"/>
          <w:lang w:val="en-US" w:eastAsia="el-GR"/>
        </w:rPr>
        <w:t>-</w:t>
      </w:r>
      <w:r w:rsidR="00E92F81" w:rsidRPr="00E92F81">
        <w:rPr>
          <w:rFonts w:ascii="Times New Roman" w:eastAsia="Times New Roman" w:hAnsi="Times New Roman" w:cs="Times New Roman"/>
          <w:i/>
          <w:color w:val="000000"/>
          <w:sz w:val="24"/>
          <w:szCs w:val="24"/>
          <w:lang w:val="en-US" w:eastAsia="el-GR"/>
        </w:rPr>
        <w:t>Fgf</w:t>
      </w:r>
      <w:r w:rsidR="00E92F81">
        <w:rPr>
          <w:rFonts w:ascii="Times New Roman" w:eastAsia="Times New Roman" w:hAnsi="Times New Roman" w:cs="Times New Roman"/>
          <w:color w:val="000000"/>
          <w:sz w:val="24"/>
          <w:szCs w:val="24"/>
          <w:lang w:val="en-US" w:eastAsia="el-GR"/>
        </w:rPr>
        <w:t>’s</w:t>
      </w:r>
      <w:proofErr w:type="spellEnd"/>
      <w:r w:rsidR="00E92F81">
        <w:rPr>
          <w:rFonts w:ascii="Times New Roman" w:eastAsia="Times New Roman" w:hAnsi="Times New Roman" w:cs="Times New Roman"/>
          <w:color w:val="000000"/>
          <w:sz w:val="24"/>
          <w:szCs w:val="24"/>
          <w:lang w:val="en-US" w:eastAsia="el-GR"/>
        </w:rPr>
        <w:t xml:space="preserve"> (AF) and </w:t>
      </w:r>
      <w:proofErr w:type="spellStart"/>
      <w:r w:rsidR="00E92F81" w:rsidRPr="00E92F81">
        <w:rPr>
          <w:rFonts w:ascii="Times New Roman" w:eastAsia="Times New Roman" w:hAnsi="Times New Roman" w:cs="Times New Roman"/>
          <w:i/>
          <w:color w:val="000000"/>
          <w:sz w:val="24"/>
          <w:szCs w:val="24"/>
          <w:lang w:val="en-US" w:eastAsia="el-GR"/>
        </w:rPr>
        <w:t>Hox</w:t>
      </w:r>
      <w:proofErr w:type="spellEnd"/>
      <w:r w:rsidR="00E92F81" w:rsidRPr="00E92F81">
        <w:rPr>
          <w:rFonts w:ascii="Times New Roman" w:eastAsia="Times New Roman" w:hAnsi="Times New Roman" w:cs="Times New Roman"/>
          <w:i/>
          <w:color w:val="000000"/>
          <w:sz w:val="24"/>
          <w:szCs w:val="24"/>
          <w:lang w:val="en-US" w:eastAsia="el-GR"/>
        </w:rPr>
        <w:t xml:space="preserve"> A/</w:t>
      </w:r>
      <w:r w:rsidR="0052791B" w:rsidRPr="00E92F81">
        <w:rPr>
          <w:rFonts w:ascii="Times New Roman" w:eastAsia="Times New Roman" w:hAnsi="Times New Roman" w:cs="Times New Roman"/>
          <w:i/>
          <w:color w:val="000000"/>
          <w:sz w:val="24"/>
          <w:szCs w:val="24"/>
          <w:lang w:val="en-US" w:eastAsia="el-GR"/>
        </w:rPr>
        <w:t>D</w:t>
      </w:r>
      <w:proofErr w:type="gramEnd"/>
      <w:r w:rsidR="0052791B">
        <w:rPr>
          <w:rFonts w:ascii="Times New Roman" w:eastAsia="Times New Roman" w:hAnsi="Times New Roman" w:cs="Times New Roman"/>
          <w:color w:val="000000"/>
          <w:sz w:val="24"/>
          <w:szCs w:val="24"/>
          <w:lang w:val="en-US" w:eastAsia="el-GR"/>
        </w:rPr>
        <w:t xml:space="preserve">. </w:t>
      </w:r>
      <w:bookmarkEnd w:id="0"/>
      <w:r w:rsidR="0052791B">
        <w:rPr>
          <w:rFonts w:ascii="Times New Roman" w:eastAsia="Times New Roman" w:hAnsi="Times New Roman" w:cs="Times New Roman"/>
          <w:color w:val="000000"/>
          <w:sz w:val="24"/>
          <w:szCs w:val="24"/>
          <w:lang w:val="en-US" w:eastAsia="el-GR"/>
        </w:rPr>
        <w:t xml:space="preserve">These interactions are modeled by Hill functions with </w:t>
      </w:r>
      <w:r w:rsidR="0052791B" w:rsidRPr="00C64771">
        <w:rPr>
          <w:rFonts w:ascii="Times New Roman" w:eastAsia="Times New Roman" w:hAnsi="Times New Roman" w:cs="Times New Roman"/>
          <w:sz w:val="24"/>
          <w:szCs w:val="24"/>
          <w:lang w:val="en-US" w:eastAsia="el-GR"/>
        </w:rPr>
        <w:t>maximal velocity p</w:t>
      </w:r>
      <w:r w:rsidR="0052791B" w:rsidRPr="00C64771">
        <w:rPr>
          <w:rFonts w:ascii="Times New Roman" w:eastAsia="Times New Roman" w:hAnsi="Times New Roman" w:cs="Times New Roman"/>
          <w:sz w:val="24"/>
          <w:szCs w:val="24"/>
          <w:vertAlign w:val="subscript"/>
          <w:lang w:val="en-US" w:eastAsia="el-GR"/>
        </w:rPr>
        <w:t>S1</w:t>
      </w:r>
      <w:r w:rsidR="0052791B" w:rsidRPr="00C64771">
        <w:rPr>
          <w:rFonts w:ascii="Times New Roman" w:eastAsia="Times New Roman" w:hAnsi="Times New Roman" w:cs="Times New Roman"/>
          <w:sz w:val="24"/>
          <w:szCs w:val="24"/>
          <w:lang w:val="en-US" w:eastAsia="el-GR"/>
        </w:rPr>
        <w:t>, p</w:t>
      </w:r>
      <w:r w:rsidR="0052791B" w:rsidRPr="00C64771">
        <w:rPr>
          <w:rFonts w:ascii="Times New Roman" w:eastAsia="Times New Roman" w:hAnsi="Times New Roman" w:cs="Times New Roman"/>
          <w:sz w:val="24"/>
          <w:szCs w:val="24"/>
          <w:vertAlign w:val="subscript"/>
          <w:lang w:val="en-US" w:eastAsia="el-GR"/>
        </w:rPr>
        <w:t>S2</w:t>
      </w:r>
      <w:r w:rsidR="0052791B" w:rsidRPr="00C64771">
        <w:rPr>
          <w:rFonts w:ascii="Times New Roman" w:eastAsia="Times New Roman" w:hAnsi="Times New Roman" w:cs="Times New Roman"/>
          <w:sz w:val="24"/>
          <w:szCs w:val="24"/>
          <w:lang w:val="en-US" w:eastAsia="el-GR"/>
        </w:rPr>
        <w:t xml:space="preserve"> and half maximal induction concentrations K</w:t>
      </w:r>
      <w:r w:rsidR="0052791B" w:rsidRPr="00C64771">
        <w:rPr>
          <w:rFonts w:ascii="Times New Roman" w:eastAsia="Times New Roman" w:hAnsi="Times New Roman" w:cs="Times New Roman"/>
          <w:sz w:val="24"/>
          <w:szCs w:val="24"/>
          <w:vertAlign w:val="subscript"/>
          <w:lang w:val="en-US" w:eastAsia="el-GR"/>
        </w:rPr>
        <w:t xml:space="preserve">3, </w:t>
      </w:r>
      <w:r w:rsidR="0052791B" w:rsidRPr="00C64771">
        <w:rPr>
          <w:rFonts w:ascii="Times New Roman" w:eastAsia="Times New Roman" w:hAnsi="Times New Roman" w:cs="Times New Roman"/>
          <w:sz w:val="24"/>
          <w:szCs w:val="24"/>
          <w:lang w:val="en-US" w:eastAsia="el-GR"/>
        </w:rPr>
        <w:t>K</w:t>
      </w:r>
      <w:r w:rsidR="0052791B" w:rsidRPr="00C64771">
        <w:rPr>
          <w:rFonts w:ascii="Times New Roman" w:eastAsia="Times New Roman" w:hAnsi="Times New Roman" w:cs="Times New Roman"/>
          <w:sz w:val="24"/>
          <w:szCs w:val="24"/>
          <w:vertAlign w:val="subscript"/>
          <w:lang w:val="en-US" w:eastAsia="el-GR"/>
        </w:rPr>
        <w:t>4</w:t>
      </w:r>
      <w:r w:rsidR="0052791B" w:rsidRPr="00C64771">
        <w:rPr>
          <w:rFonts w:ascii="Times New Roman" w:eastAsia="Times New Roman" w:hAnsi="Times New Roman" w:cs="Times New Roman"/>
          <w:sz w:val="24"/>
          <w:szCs w:val="24"/>
          <w:lang w:val="en-US" w:eastAsia="el-GR"/>
        </w:rPr>
        <w:t xml:space="preserve">, respectively. </w:t>
      </w:r>
      <w:r w:rsidR="007E17E8" w:rsidRPr="00C64771">
        <w:rPr>
          <w:rFonts w:ascii="Times New Roman" w:eastAsia="Times New Roman" w:hAnsi="Times New Roman" w:cs="Times New Roman"/>
          <w:sz w:val="24"/>
          <w:szCs w:val="24"/>
          <w:lang w:val="en-US" w:eastAsia="el-GR"/>
        </w:rPr>
        <w:t>The half-life of SHH is 1/</w:t>
      </w:r>
      <w:proofErr w:type="spellStart"/>
      <w:r w:rsidR="007E17E8" w:rsidRPr="00C64771">
        <w:rPr>
          <w:rFonts w:ascii="Times New Roman" w:eastAsia="Times New Roman" w:hAnsi="Times New Roman" w:cs="Times New Roman"/>
          <w:sz w:val="24"/>
          <w:szCs w:val="24"/>
          <w:lang w:val="en-US" w:eastAsia="el-GR"/>
        </w:rPr>
        <w:t>a</w:t>
      </w:r>
      <w:r w:rsidR="007E17E8" w:rsidRPr="00C64771">
        <w:rPr>
          <w:rFonts w:ascii="Times New Roman" w:eastAsia="Times New Roman" w:hAnsi="Times New Roman" w:cs="Times New Roman"/>
          <w:sz w:val="24"/>
          <w:szCs w:val="24"/>
          <w:vertAlign w:val="subscript"/>
          <w:lang w:val="en-US" w:eastAsia="el-GR"/>
        </w:rPr>
        <w:t>S</w:t>
      </w:r>
      <w:r w:rsidR="007E17E8" w:rsidRPr="00C64771">
        <w:rPr>
          <w:rFonts w:ascii="Times New Roman" w:eastAsia="Times New Roman" w:hAnsi="Times New Roman" w:cs="Times New Roman"/>
          <w:sz w:val="24"/>
          <w:szCs w:val="24"/>
          <w:lang w:val="en-US" w:eastAsia="el-GR"/>
        </w:rPr>
        <w:t>.</w:t>
      </w:r>
      <w:proofErr w:type="spellEnd"/>
      <w:r w:rsidR="007E17E8" w:rsidRPr="00C64771">
        <w:rPr>
          <w:rFonts w:ascii="Times New Roman" w:eastAsia="Times New Roman" w:hAnsi="Times New Roman" w:cs="Times New Roman"/>
          <w:sz w:val="24"/>
          <w:szCs w:val="24"/>
          <w:lang w:val="en-US" w:eastAsia="el-GR"/>
        </w:rPr>
        <w:t xml:space="preserve"> </w:t>
      </w:r>
      <w:r w:rsidR="007C3968" w:rsidRPr="00C64771">
        <w:rPr>
          <w:rFonts w:ascii="Times New Roman" w:eastAsia="Times New Roman" w:hAnsi="Times New Roman" w:cs="Times New Roman"/>
          <w:sz w:val="24"/>
          <w:szCs w:val="24"/>
          <w:lang w:val="en-US" w:eastAsia="el-GR"/>
        </w:rPr>
        <w:t>The activity and</w:t>
      </w:r>
      <w:r w:rsidR="0037280B" w:rsidRPr="00C64771">
        <w:rPr>
          <w:rFonts w:ascii="Times New Roman" w:eastAsia="Times New Roman" w:hAnsi="Times New Roman" w:cs="Times New Roman"/>
          <w:sz w:val="24"/>
          <w:szCs w:val="24"/>
          <w:lang w:val="en-US" w:eastAsia="el-GR"/>
        </w:rPr>
        <w:t xml:space="preserve"> concentration of </w:t>
      </w:r>
      <w:r w:rsidR="00E92F81" w:rsidRPr="00C64771">
        <w:rPr>
          <w:rFonts w:ascii="Times New Roman" w:eastAsia="Times New Roman" w:hAnsi="Times New Roman" w:cs="Times New Roman"/>
          <w:sz w:val="24"/>
          <w:szCs w:val="24"/>
          <w:lang w:val="en-US" w:eastAsia="el-GR"/>
        </w:rPr>
        <w:t xml:space="preserve">the </w:t>
      </w:r>
      <w:r w:rsidR="0037280B" w:rsidRPr="00C64771">
        <w:rPr>
          <w:rFonts w:ascii="Times New Roman" w:eastAsia="Times New Roman" w:hAnsi="Times New Roman" w:cs="Times New Roman"/>
          <w:sz w:val="24"/>
          <w:szCs w:val="24"/>
          <w:lang w:val="en-US" w:eastAsia="el-GR"/>
        </w:rPr>
        <w:t>AER-</w:t>
      </w:r>
      <w:proofErr w:type="spellStart"/>
      <w:r w:rsidR="00E92F81" w:rsidRPr="00C64771">
        <w:rPr>
          <w:rFonts w:ascii="Times New Roman" w:eastAsia="Times New Roman" w:hAnsi="Times New Roman" w:cs="Times New Roman"/>
          <w:i/>
          <w:sz w:val="24"/>
          <w:szCs w:val="24"/>
          <w:lang w:val="en-US" w:eastAsia="el-GR"/>
        </w:rPr>
        <w:t>Fgf</w:t>
      </w:r>
      <w:r w:rsidR="00E92F81" w:rsidRPr="00C64771">
        <w:rPr>
          <w:rFonts w:ascii="Times New Roman" w:eastAsia="Times New Roman" w:hAnsi="Times New Roman" w:cs="Times New Roman"/>
          <w:sz w:val="24"/>
          <w:szCs w:val="24"/>
          <w:lang w:val="en-US" w:eastAsia="el-GR"/>
        </w:rPr>
        <w:t>’s</w:t>
      </w:r>
      <w:proofErr w:type="spellEnd"/>
      <w:r w:rsidR="007C3968" w:rsidRPr="00C64771">
        <w:rPr>
          <w:rFonts w:ascii="Times New Roman" w:eastAsia="Times New Roman" w:hAnsi="Times New Roman" w:cs="Times New Roman"/>
          <w:sz w:val="24"/>
          <w:szCs w:val="24"/>
          <w:lang w:val="en-US" w:eastAsia="el-GR"/>
        </w:rPr>
        <w:t xml:space="preserve"> (</w:t>
      </w:r>
      <w:r w:rsidR="0037280B" w:rsidRPr="00C64771">
        <w:rPr>
          <w:rFonts w:ascii="Times New Roman" w:eastAsia="Times New Roman" w:hAnsi="Times New Roman" w:cs="Times New Roman"/>
          <w:sz w:val="24"/>
          <w:szCs w:val="24"/>
          <w:lang w:val="en-US" w:eastAsia="el-GR"/>
        </w:rPr>
        <w:t>AF</w:t>
      </w:r>
      <w:r w:rsidR="007C3968" w:rsidRPr="00C64771">
        <w:rPr>
          <w:rFonts w:ascii="Times New Roman" w:eastAsia="Times New Roman" w:hAnsi="Times New Roman" w:cs="Times New Roman"/>
          <w:sz w:val="24"/>
          <w:szCs w:val="24"/>
          <w:lang w:val="en-US" w:eastAsia="el-GR"/>
        </w:rPr>
        <w:t xml:space="preserve">) is positively controlled </w:t>
      </w:r>
      <w:r w:rsidR="0037280B" w:rsidRPr="00C64771">
        <w:rPr>
          <w:rFonts w:ascii="Times New Roman" w:eastAsia="Times New Roman" w:hAnsi="Times New Roman" w:cs="Times New Roman"/>
          <w:sz w:val="24"/>
          <w:szCs w:val="24"/>
          <w:lang w:val="en-US" w:eastAsia="el-GR"/>
        </w:rPr>
        <w:t xml:space="preserve">by </w:t>
      </w:r>
      <w:r w:rsidR="00E92F81" w:rsidRPr="00C64771">
        <w:rPr>
          <w:rFonts w:ascii="Times New Roman" w:eastAsia="Times New Roman" w:hAnsi="Times New Roman" w:cs="Times New Roman"/>
          <w:i/>
          <w:sz w:val="24"/>
          <w:szCs w:val="24"/>
          <w:lang w:val="en-US" w:eastAsia="el-GR"/>
        </w:rPr>
        <w:t>Fgf10</w:t>
      </w:r>
      <w:r w:rsidR="007C3968" w:rsidRPr="00C64771">
        <w:rPr>
          <w:rFonts w:ascii="Times New Roman" w:eastAsia="Times New Roman" w:hAnsi="Times New Roman" w:cs="Times New Roman"/>
          <w:sz w:val="24"/>
          <w:szCs w:val="24"/>
          <w:lang w:val="en-US" w:eastAsia="el-GR"/>
        </w:rPr>
        <w:t xml:space="preserve"> (F)</w:t>
      </w:r>
      <w:r w:rsidR="004A0D9F" w:rsidRPr="00C64771">
        <w:rPr>
          <w:rFonts w:ascii="Times New Roman" w:eastAsia="Times New Roman" w:hAnsi="Times New Roman" w:cs="Times New Roman"/>
          <w:sz w:val="24"/>
          <w:szCs w:val="24"/>
          <w:lang w:val="en-US" w:eastAsia="el-GR"/>
        </w:rPr>
        <w:t xml:space="preserve"> and negatively controlled by </w:t>
      </w:r>
      <w:r w:rsidR="004A0D9F" w:rsidRPr="00C64771">
        <w:rPr>
          <w:rFonts w:ascii="Times New Roman" w:eastAsia="Times New Roman" w:hAnsi="Times New Roman" w:cs="Times New Roman"/>
          <w:i/>
          <w:sz w:val="24"/>
          <w:szCs w:val="24"/>
          <w:lang w:val="en-US" w:eastAsia="el-GR"/>
        </w:rPr>
        <w:t>Bmp4</w:t>
      </w:r>
      <w:r w:rsidR="007C3968" w:rsidRPr="00C64771">
        <w:rPr>
          <w:rFonts w:ascii="Times New Roman" w:eastAsia="Times New Roman" w:hAnsi="Times New Roman" w:cs="Times New Roman"/>
          <w:sz w:val="24"/>
          <w:szCs w:val="24"/>
          <w:lang w:val="en-US" w:eastAsia="el-GR"/>
        </w:rPr>
        <w:t>. Th</w:t>
      </w:r>
      <w:r w:rsidR="004A0D9F" w:rsidRPr="00C64771">
        <w:rPr>
          <w:rFonts w:ascii="Times New Roman" w:eastAsia="Times New Roman" w:hAnsi="Times New Roman" w:cs="Times New Roman"/>
          <w:sz w:val="24"/>
          <w:szCs w:val="24"/>
          <w:lang w:val="en-US" w:eastAsia="el-GR"/>
        </w:rPr>
        <w:t>ese</w:t>
      </w:r>
      <w:r w:rsidR="007C3968" w:rsidRPr="00C64771">
        <w:rPr>
          <w:rFonts w:ascii="Times New Roman" w:eastAsia="Times New Roman" w:hAnsi="Times New Roman" w:cs="Times New Roman"/>
          <w:sz w:val="24"/>
          <w:szCs w:val="24"/>
          <w:lang w:val="en-US" w:eastAsia="el-GR"/>
        </w:rPr>
        <w:t xml:space="preserve"> interaction</w:t>
      </w:r>
      <w:r w:rsidR="004A0D9F" w:rsidRPr="00C64771">
        <w:rPr>
          <w:rFonts w:ascii="Times New Roman" w:eastAsia="Times New Roman" w:hAnsi="Times New Roman" w:cs="Times New Roman"/>
          <w:sz w:val="24"/>
          <w:szCs w:val="24"/>
          <w:lang w:val="en-US" w:eastAsia="el-GR"/>
        </w:rPr>
        <w:t>s are</w:t>
      </w:r>
      <w:r w:rsidR="007C3968" w:rsidRPr="00C64771">
        <w:rPr>
          <w:rFonts w:ascii="Times New Roman" w:eastAsia="Times New Roman" w:hAnsi="Times New Roman" w:cs="Times New Roman"/>
          <w:sz w:val="24"/>
          <w:szCs w:val="24"/>
          <w:lang w:val="en-US" w:eastAsia="el-GR"/>
        </w:rPr>
        <w:t xml:space="preserve"> modeled by</w:t>
      </w:r>
      <w:r w:rsidR="004A0D9F" w:rsidRPr="00C64771">
        <w:rPr>
          <w:rFonts w:ascii="Times New Roman" w:eastAsia="Times New Roman" w:hAnsi="Times New Roman" w:cs="Times New Roman"/>
          <w:sz w:val="24"/>
          <w:szCs w:val="24"/>
          <w:lang w:val="en-US" w:eastAsia="el-GR"/>
        </w:rPr>
        <w:t xml:space="preserve"> </w:t>
      </w:r>
      <w:r w:rsidR="007C3968" w:rsidRPr="00C64771">
        <w:rPr>
          <w:rFonts w:ascii="Times New Roman" w:eastAsia="Times New Roman" w:hAnsi="Times New Roman" w:cs="Times New Roman"/>
          <w:sz w:val="24"/>
          <w:szCs w:val="24"/>
          <w:lang w:val="en-US" w:eastAsia="el-GR"/>
        </w:rPr>
        <w:t>Hill function</w:t>
      </w:r>
      <w:r w:rsidR="004A0D9F" w:rsidRPr="00C64771">
        <w:rPr>
          <w:rFonts w:ascii="Times New Roman" w:eastAsia="Times New Roman" w:hAnsi="Times New Roman" w:cs="Times New Roman"/>
          <w:sz w:val="24"/>
          <w:szCs w:val="24"/>
          <w:lang w:val="en-US" w:eastAsia="el-GR"/>
        </w:rPr>
        <w:t>s</w:t>
      </w:r>
      <w:r w:rsidR="007C3968" w:rsidRPr="00C64771">
        <w:rPr>
          <w:rFonts w:ascii="Times New Roman" w:eastAsia="Times New Roman" w:hAnsi="Times New Roman" w:cs="Times New Roman"/>
          <w:sz w:val="24"/>
          <w:szCs w:val="24"/>
          <w:lang w:val="en-US" w:eastAsia="el-GR"/>
        </w:rPr>
        <w:t xml:space="preserve"> with maximal velocity p</w:t>
      </w:r>
      <w:r w:rsidR="0037280B" w:rsidRPr="00C64771">
        <w:rPr>
          <w:rFonts w:ascii="Times New Roman" w:eastAsia="Times New Roman" w:hAnsi="Times New Roman" w:cs="Times New Roman"/>
          <w:sz w:val="24"/>
          <w:szCs w:val="24"/>
          <w:vertAlign w:val="subscript"/>
          <w:lang w:val="en-US" w:eastAsia="el-GR"/>
        </w:rPr>
        <w:t>AF</w:t>
      </w:r>
      <w:r w:rsidR="007C3968" w:rsidRPr="00C64771">
        <w:rPr>
          <w:rFonts w:ascii="Times New Roman" w:eastAsia="Times New Roman" w:hAnsi="Times New Roman" w:cs="Times New Roman"/>
          <w:sz w:val="24"/>
          <w:szCs w:val="24"/>
          <w:vertAlign w:val="subscript"/>
          <w:lang w:val="en-US" w:eastAsia="el-GR"/>
        </w:rPr>
        <w:t>1</w:t>
      </w:r>
      <w:r w:rsidR="007C3968" w:rsidRPr="00C64771">
        <w:rPr>
          <w:rFonts w:ascii="Times New Roman" w:eastAsia="Times New Roman" w:hAnsi="Times New Roman" w:cs="Times New Roman"/>
          <w:sz w:val="24"/>
          <w:szCs w:val="24"/>
          <w:lang w:val="en-US" w:eastAsia="el-GR"/>
        </w:rPr>
        <w:t>, p</w:t>
      </w:r>
      <w:r w:rsidR="0037280B" w:rsidRPr="00C64771">
        <w:rPr>
          <w:rFonts w:ascii="Times New Roman" w:eastAsia="Times New Roman" w:hAnsi="Times New Roman" w:cs="Times New Roman"/>
          <w:sz w:val="24"/>
          <w:szCs w:val="24"/>
          <w:vertAlign w:val="subscript"/>
          <w:lang w:val="en-US" w:eastAsia="el-GR"/>
        </w:rPr>
        <w:t>AF</w:t>
      </w:r>
      <w:r w:rsidR="007C3968" w:rsidRPr="00C64771">
        <w:rPr>
          <w:rFonts w:ascii="Times New Roman" w:eastAsia="Times New Roman" w:hAnsi="Times New Roman" w:cs="Times New Roman"/>
          <w:sz w:val="24"/>
          <w:szCs w:val="24"/>
          <w:vertAlign w:val="subscript"/>
          <w:lang w:val="en-US" w:eastAsia="el-GR"/>
        </w:rPr>
        <w:t>2</w:t>
      </w:r>
      <w:r w:rsidR="007C3968" w:rsidRPr="00C64771">
        <w:rPr>
          <w:rFonts w:ascii="Times New Roman" w:eastAsia="Times New Roman" w:hAnsi="Times New Roman" w:cs="Times New Roman"/>
          <w:sz w:val="24"/>
          <w:szCs w:val="24"/>
          <w:lang w:val="en-US" w:eastAsia="el-GR"/>
        </w:rPr>
        <w:t xml:space="preserve"> and half maximal induction concentrations K</w:t>
      </w:r>
      <w:r w:rsidR="0037280B" w:rsidRPr="00C64771">
        <w:rPr>
          <w:rFonts w:ascii="Times New Roman" w:eastAsia="Times New Roman" w:hAnsi="Times New Roman" w:cs="Times New Roman"/>
          <w:sz w:val="24"/>
          <w:szCs w:val="24"/>
          <w:vertAlign w:val="subscript"/>
          <w:lang w:val="en-US" w:eastAsia="el-GR"/>
        </w:rPr>
        <w:t>5</w:t>
      </w:r>
      <w:r w:rsidR="007C3968" w:rsidRPr="00C64771">
        <w:rPr>
          <w:rFonts w:ascii="Times New Roman" w:eastAsia="Times New Roman" w:hAnsi="Times New Roman" w:cs="Times New Roman"/>
          <w:sz w:val="24"/>
          <w:szCs w:val="24"/>
          <w:vertAlign w:val="subscript"/>
          <w:lang w:val="en-US" w:eastAsia="el-GR"/>
        </w:rPr>
        <w:t xml:space="preserve">, </w:t>
      </w:r>
      <w:r w:rsidR="007C3968" w:rsidRPr="00C64771">
        <w:rPr>
          <w:rFonts w:ascii="Times New Roman" w:eastAsia="Times New Roman" w:hAnsi="Times New Roman" w:cs="Times New Roman"/>
          <w:sz w:val="24"/>
          <w:szCs w:val="24"/>
          <w:lang w:val="en-US" w:eastAsia="el-GR"/>
        </w:rPr>
        <w:t>K</w:t>
      </w:r>
      <w:r w:rsidR="0037280B" w:rsidRPr="00C64771">
        <w:rPr>
          <w:rFonts w:ascii="Times New Roman" w:eastAsia="Times New Roman" w:hAnsi="Times New Roman" w:cs="Times New Roman"/>
          <w:sz w:val="24"/>
          <w:szCs w:val="24"/>
          <w:vertAlign w:val="subscript"/>
          <w:lang w:val="en-US" w:eastAsia="el-GR"/>
        </w:rPr>
        <w:t>6</w:t>
      </w:r>
      <w:r w:rsidR="007C3968" w:rsidRPr="00C64771">
        <w:rPr>
          <w:rFonts w:ascii="Times New Roman" w:eastAsia="Times New Roman" w:hAnsi="Times New Roman" w:cs="Times New Roman"/>
          <w:sz w:val="24"/>
          <w:szCs w:val="24"/>
          <w:lang w:val="en-US" w:eastAsia="el-GR"/>
        </w:rPr>
        <w:t>, respectively. The half-life of</w:t>
      </w:r>
      <w:r w:rsidR="0037280B" w:rsidRPr="00C64771">
        <w:rPr>
          <w:rFonts w:ascii="Times New Roman" w:eastAsia="Times New Roman" w:hAnsi="Times New Roman" w:cs="Times New Roman"/>
          <w:sz w:val="24"/>
          <w:szCs w:val="24"/>
          <w:lang w:val="en-US" w:eastAsia="el-GR"/>
        </w:rPr>
        <w:t xml:space="preserve"> </w:t>
      </w:r>
      <w:r w:rsidR="00E92F81" w:rsidRPr="00C64771">
        <w:rPr>
          <w:rFonts w:ascii="Times New Roman" w:eastAsia="Times New Roman" w:hAnsi="Times New Roman" w:cs="Times New Roman"/>
          <w:sz w:val="24"/>
          <w:szCs w:val="24"/>
          <w:lang w:val="en-US" w:eastAsia="el-GR"/>
        </w:rPr>
        <w:t xml:space="preserve">the </w:t>
      </w:r>
      <w:r w:rsidR="0037280B" w:rsidRPr="00C64771">
        <w:rPr>
          <w:rFonts w:ascii="Times New Roman" w:eastAsia="Times New Roman" w:hAnsi="Times New Roman" w:cs="Times New Roman"/>
          <w:sz w:val="24"/>
          <w:szCs w:val="24"/>
          <w:lang w:val="en-US" w:eastAsia="el-GR"/>
        </w:rPr>
        <w:t>AER-</w:t>
      </w:r>
      <w:proofErr w:type="spellStart"/>
      <w:r w:rsidR="00E92F81" w:rsidRPr="00C64771">
        <w:rPr>
          <w:rFonts w:ascii="Times New Roman" w:eastAsia="Times New Roman" w:hAnsi="Times New Roman" w:cs="Times New Roman"/>
          <w:i/>
          <w:sz w:val="24"/>
          <w:szCs w:val="24"/>
          <w:lang w:val="en-US" w:eastAsia="el-GR"/>
        </w:rPr>
        <w:t>Fgf</w:t>
      </w:r>
      <w:r w:rsidR="00E92F81" w:rsidRPr="00C64771">
        <w:rPr>
          <w:rFonts w:ascii="Times New Roman" w:eastAsia="Times New Roman" w:hAnsi="Times New Roman" w:cs="Times New Roman"/>
          <w:sz w:val="24"/>
          <w:szCs w:val="24"/>
          <w:lang w:val="en-US" w:eastAsia="el-GR"/>
        </w:rPr>
        <w:t>’s</w:t>
      </w:r>
      <w:proofErr w:type="spellEnd"/>
      <w:r w:rsidR="007C3968" w:rsidRPr="00C64771">
        <w:rPr>
          <w:rFonts w:ascii="Times New Roman" w:eastAsia="Times New Roman" w:hAnsi="Times New Roman" w:cs="Times New Roman"/>
          <w:sz w:val="24"/>
          <w:szCs w:val="24"/>
          <w:lang w:val="en-US" w:eastAsia="el-GR"/>
        </w:rPr>
        <w:t xml:space="preserve"> is 1/</w:t>
      </w:r>
      <w:proofErr w:type="spellStart"/>
      <w:r w:rsidR="007C3968" w:rsidRPr="00C64771">
        <w:rPr>
          <w:rFonts w:ascii="Times New Roman" w:eastAsia="Times New Roman" w:hAnsi="Times New Roman" w:cs="Times New Roman"/>
          <w:sz w:val="24"/>
          <w:szCs w:val="24"/>
          <w:lang w:val="en-US" w:eastAsia="el-GR"/>
        </w:rPr>
        <w:t>a</w:t>
      </w:r>
      <w:r w:rsidR="0037280B" w:rsidRPr="00C64771">
        <w:rPr>
          <w:rFonts w:ascii="Times New Roman" w:eastAsia="Times New Roman" w:hAnsi="Times New Roman" w:cs="Times New Roman"/>
          <w:sz w:val="24"/>
          <w:szCs w:val="24"/>
          <w:vertAlign w:val="subscript"/>
          <w:lang w:val="en-US" w:eastAsia="el-GR"/>
        </w:rPr>
        <w:t>AF</w:t>
      </w:r>
      <w:proofErr w:type="spellEnd"/>
      <w:r w:rsidR="007C3968" w:rsidRPr="00C64771">
        <w:rPr>
          <w:rFonts w:ascii="Times New Roman" w:eastAsia="Times New Roman" w:hAnsi="Times New Roman" w:cs="Times New Roman"/>
          <w:sz w:val="24"/>
          <w:szCs w:val="24"/>
          <w:lang w:val="en-US" w:eastAsia="el-GR"/>
        </w:rPr>
        <w:t xml:space="preserve">. </w:t>
      </w:r>
      <w:proofErr w:type="gramStart"/>
      <w:r w:rsidR="007C3968" w:rsidRPr="00C64771">
        <w:rPr>
          <w:rFonts w:ascii="Times New Roman" w:eastAsia="Times New Roman" w:hAnsi="Times New Roman" w:cs="Times New Roman"/>
          <w:sz w:val="24"/>
          <w:szCs w:val="24"/>
          <w:lang w:val="en-US" w:eastAsia="el-GR"/>
        </w:rPr>
        <w:t>The activity and</w:t>
      </w:r>
      <w:r w:rsidR="0037280B" w:rsidRPr="00C64771">
        <w:rPr>
          <w:rFonts w:ascii="Times New Roman" w:eastAsia="Times New Roman" w:hAnsi="Times New Roman" w:cs="Times New Roman"/>
          <w:sz w:val="24"/>
          <w:szCs w:val="24"/>
          <w:lang w:val="en-US" w:eastAsia="el-GR"/>
        </w:rPr>
        <w:t xml:space="preserve"> concentration of </w:t>
      </w:r>
      <w:r w:rsidR="00E92F81" w:rsidRPr="00C64771">
        <w:rPr>
          <w:rFonts w:ascii="Times New Roman" w:eastAsia="Times New Roman" w:hAnsi="Times New Roman" w:cs="Times New Roman"/>
          <w:i/>
          <w:sz w:val="24"/>
          <w:szCs w:val="24"/>
          <w:lang w:val="en-US" w:eastAsia="el-GR"/>
        </w:rPr>
        <w:t>Fgf10</w:t>
      </w:r>
      <w:r w:rsidR="007C3968" w:rsidRPr="00C64771">
        <w:rPr>
          <w:rFonts w:ascii="Times New Roman" w:eastAsia="Times New Roman" w:hAnsi="Times New Roman" w:cs="Times New Roman"/>
          <w:sz w:val="24"/>
          <w:szCs w:val="24"/>
          <w:lang w:val="en-US" w:eastAsia="el-GR"/>
        </w:rPr>
        <w:t xml:space="preserve"> (</w:t>
      </w:r>
      <w:r w:rsidR="0037280B" w:rsidRPr="00C64771">
        <w:rPr>
          <w:rFonts w:ascii="Times New Roman" w:eastAsia="Times New Roman" w:hAnsi="Times New Roman" w:cs="Times New Roman"/>
          <w:sz w:val="24"/>
          <w:szCs w:val="24"/>
          <w:lang w:val="en-US" w:eastAsia="el-GR"/>
        </w:rPr>
        <w:t>F</w:t>
      </w:r>
      <w:r w:rsidR="007C3968" w:rsidRPr="00C64771">
        <w:rPr>
          <w:rFonts w:ascii="Times New Roman" w:eastAsia="Times New Roman" w:hAnsi="Times New Roman" w:cs="Times New Roman"/>
          <w:sz w:val="24"/>
          <w:szCs w:val="24"/>
          <w:lang w:val="en-US" w:eastAsia="el-GR"/>
        </w:rPr>
        <w:t xml:space="preserve">) is positively controlled by both </w:t>
      </w:r>
      <w:proofErr w:type="spellStart"/>
      <w:r w:rsidR="00E92F81" w:rsidRPr="00C64771">
        <w:rPr>
          <w:rFonts w:ascii="Times New Roman" w:eastAsia="Times New Roman" w:hAnsi="Times New Roman" w:cs="Times New Roman"/>
          <w:i/>
          <w:sz w:val="24"/>
          <w:szCs w:val="24"/>
          <w:lang w:val="en-US" w:eastAsia="el-GR"/>
        </w:rPr>
        <w:t>Hox</w:t>
      </w:r>
      <w:proofErr w:type="spellEnd"/>
      <w:r w:rsidR="00E92F81" w:rsidRPr="00C64771">
        <w:rPr>
          <w:rFonts w:ascii="Times New Roman" w:eastAsia="Times New Roman" w:hAnsi="Times New Roman" w:cs="Times New Roman"/>
          <w:i/>
          <w:sz w:val="24"/>
          <w:szCs w:val="24"/>
          <w:lang w:val="en-US" w:eastAsia="el-GR"/>
        </w:rPr>
        <w:t xml:space="preserve"> A/</w:t>
      </w:r>
      <w:r w:rsidR="0037280B" w:rsidRPr="00C64771">
        <w:rPr>
          <w:rFonts w:ascii="Times New Roman" w:eastAsia="Times New Roman" w:hAnsi="Times New Roman" w:cs="Times New Roman"/>
          <w:i/>
          <w:sz w:val="24"/>
          <w:szCs w:val="24"/>
          <w:lang w:val="en-US" w:eastAsia="el-GR"/>
        </w:rPr>
        <w:t>D</w:t>
      </w:r>
      <w:r w:rsidR="0037280B" w:rsidRPr="00C64771">
        <w:rPr>
          <w:rFonts w:ascii="Times New Roman" w:eastAsia="Times New Roman" w:hAnsi="Times New Roman" w:cs="Times New Roman"/>
          <w:sz w:val="24"/>
          <w:szCs w:val="24"/>
          <w:lang w:val="en-US" w:eastAsia="el-GR"/>
        </w:rPr>
        <w:t xml:space="preserve"> and </w:t>
      </w:r>
      <w:r w:rsidR="00E92F81" w:rsidRPr="00C64771">
        <w:rPr>
          <w:rFonts w:ascii="Times New Roman" w:eastAsia="Times New Roman" w:hAnsi="Times New Roman" w:cs="Times New Roman"/>
          <w:sz w:val="24"/>
          <w:szCs w:val="24"/>
          <w:lang w:val="en-US" w:eastAsia="el-GR"/>
        </w:rPr>
        <w:t xml:space="preserve">the </w:t>
      </w:r>
      <w:r w:rsidR="007C3968" w:rsidRPr="00C64771">
        <w:rPr>
          <w:rFonts w:ascii="Times New Roman" w:eastAsia="Times New Roman" w:hAnsi="Times New Roman" w:cs="Times New Roman"/>
          <w:sz w:val="24"/>
          <w:szCs w:val="24"/>
          <w:lang w:val="en-US" w:eastAsia="el-GR"/>
        </w:rPr>
        <w:t>A</w:t>
      </w:r>
      <w:r w:rsidR="007C3968">
        <w:rPr>
          <w:rFonts w:ascii="Times New Roman" w:eastAsia="Times New Roman" w:hAnsi="Times New Roman" w:cs="Times New Roman"/>
          <w:color w:val="000000"/>
          <w:sz w:val="24"/>
          <w:szCs w:val="24"/>
          <w:lang w:val="en-US" w:eastAsia="el-GR"/>
        </w:rPr>
        <w:t>ER-</w:t>
      </w:r>
      <w:proofErr w:type="spellStart"/>
      <w:r w:rsidR="00E92F81" w:rsidRPr="00E92F81">
        <w:rPr>
          <w:rFonts w:ascii="Times New Roman" w:eastAsia="Times New Roman" w:hAnsi="Times New Roman" w:cs="Times New Roman"/>
          <w:i/>
          <w:color w:val="000000"/>
          <w:sz w:val="24"/>
          <w:szCs w:val="24"/>
          <w:lang w:val="en-US" w:eastAsia="el-GR"/>
        </w:rPr>
        <w:t>Fgf</w:t>
      </w:r>
      <w:r w:rsidR="00E92F81">
        <w:rPr>
          <w:rFonts w:ascii="Times New Roman" w:eastAsia="Times New Roman" w:hAnsi="Times New Roman" w:cs="Times New Roman"/>
          <w:color w:val="000000"/>
          <w:sz w:val="24"/>
          <w:szCs w:val="24"/>
          <w:lang w:val="en-US" w:eastAsia="el-GR"/>
        </w:rPr>
        <w:t>’s</w:t>
      </w:r>
      <w:proofErr w:type="spellEnd"/>
      <w:proofErr w:type="gramEnd"/>
      <w:r w:rsidR="007C3968">
        <w:rPr>
          <w:rFonts w:ascii="Times New Roman" w:eastAsia="Times New Roman" w:hAnsi="Times New Roman" w:cs="Times New Roman"/>
          <w:color w:val="000000"/>
          <w:sz w:val="24"/>
          <w:szCs w:val="24"/>
          <w:lang w:val="en-US" w:eastAsia="el-GR"/>
        </w:rPr>
        <w:t xml:space="preserve"> (AF). These interactions are modeled by Hill functions with maximal velocity p</w:t>
      </w:r>
      <w:r w:rsidR="0037280B">
        <w:rPr>
          <w:rFonts w:ascii="Times New Roman" w:eastAsia="Times New Roman" w:hAnsi="Times New Roman" w:cs="Times New Roman"/>
          <w:color w:val="000000"/>
          <w:sz w:val="24"/>
          <w:szCs w:val="24"/>
          <w:vertAlign w:val="subscript"/>
          <w:lang w:val="en-US" w:eastAsia="el-GR"/>
        </w:rPr>
        <w:t>F</w:t>
      </w:r>
      <w:r w:rsidR="007C3968" w:rsidRPr="0052791B">
        <w:rPr>
          <w:rFonts w:ascii="Times New Roman" w:eastAsia="Times New Roman" w:hAnsi="Times New Roman" w:cs="Times New Roman"/>
          <w:color w:val="000000"/>
          <w:sz w:val="24"/>
          <w:szCs w:val="24"/>
          <w:vertAlign w:val="subscript"/>
          <w:lang w:val="en-US" w:eastAsia="el-GR"/>
        </w:rPr>
        <w:t>1</w:t>
      </w:r>
      <w:r w:rsidR="007C3968">
        <w:rPr>
          <w:rFonts w:ascii="Times New Roman" w:eastAsia="Times New Roman" w:hAnsi="Times New Roman" w:cs="Times New Roman"/>
          <w:color w:val="000000"/>
          <w:sz w:val="24"/>
          <w:szCs w:val="24"/>
          <w:lang w:val="en-US" w:eastAsia="el-GR"/>
        </w:rPr>
        <w:t>, p</w:t>
      </w:r>
      <w:r w:rsidR="0037280B">
        <w:rPr>
          <w:rFonts w:ascii="Times New Roman" w:eastAsia="Times New Roman" w:hAnsi="Times New Roman" w:cs="Times New Roman"/>
          <w:color w:val="000000"/>
          <w:sz w:val="24"/>
          <w:szCs w:val="24"/>
          <w:vertAlign w:val="subscript"/>
          <w:lang w:val="en-US" w:eastAsia="el-GR"/>
        </w:rPr>
        <w:t>F</w:t>
      </w:r>
      <w:r w:rsidR="007C3968" w:rsidRPr="006D6D43">
        <w:rPr>
          <w:rFonts w:ascii="Times New Roman" w:eastAsia="Times New Roman" w:hAnsi="Times New Roman" w:cs="Times New Roman"/>
          <w:color w:val="000000"/>
          <w:sz w:val="24"/>
          <w:szCs w:val="24"/>
          <w:vertAlign w:val="subscript"/>
          <w:lang w:val="en-US" w:eastAsia="el-GR"/>
        </w:rPr>
        <w:t>2</w:t>
      </w:r>
      <w:r w:rsidR="007C3968">
        <w:rPr>
          <w:rFonts w:ascii="Times New Roman" w:eastAsia="Times New Roman" w:hAnsi="Times New Roman" w:cs="Times New Roman"/>
          <w:color w:val="000000"/>
          <w:sz w:val="24"/>
          <w:szCs w:val="24"/>
          <w:lang w:val="en-US" w:eastAsia="el-GR"/>
        </w:rPr>
        <w:t xml:space="preserve"> and half maximal induction concentrations K</w:t>
      </w:r>
      <w:r w:rsidR="0037280B">
        <w:rPr>
          <w:rFonts w:ascii="Times New Roman" w:eastAsia="Times New Roman" w:hAnsi="Times New Roman" w:cs="Times New Roman"/>
          <w:color w:val="000000"/>
          <w:sz w:val="24"/>
          <w:szCs w:val="24"/>
          <w:vertAlign w:val="subscript"/>
          <w:lang w:val="en-US" w:eastAsia="el-GR"/>
        </w:rPr>
        <w:t>7</w:t>
      </w:r>
      <w:r w:rsidR="007C3968">
        <w:rPr>
          <w:rFonts w:ascii="Times New Roman" w:eastAsia="Times New Roman" w:hAnsi="Times New Roman" w:cs="Times New Roman"/>
          <w:color w:val="000000"/>
          <w:sz w:val="24"/>
          <w:szCs w:val="24"/>
          <w:vertAlign w:val="subscript"/>
          <w:lang w:val="en-US" w:eastAsia="el-GR"/>
        </w:rPr>
        <w:t xml:space="preserve">, </w:t>
      </w:r>
      <w:r w:rsidR="007C3968">
        <w:rPr>
          <w:rFonts w:ascii="Times New Roman" w:eastAsia="Times New Roman" w:hAnsi="Times New Roman" w:cs="Times New Roman"/>
          <w:color w:val="000000"/>
          <w:sz w:val="24"/>
          <w:szCs w:val="24"/>
          <w:lang w:val="en-US" w:eastAsia="el-GR"/>
        </w:rPr>
        <w:t>K</w:t>
      </w:r>
      <w:r w:rsidR="0037280B">
        <w:rPr>
          <w:rFonts w:ascii="Times New Roman" w:eastAsia="Times New Roman" w:hAnsi="Times New Roman" w:cs="Times New Roman"/>
          <w:color w:val="000000"/>
          <w:sz w:val="24"/>
          <w:szCs w:val="24"/>
          <w:vertAlign w:val="subscript"/>
          <w:lang w:val="en-US" w:eastAsia="el-GR"/>
        </w:rPr>
        <w:t>8</w:t>
      </w:r>
      <w:r w:rsidR="007C3968">
        <w:rPr>
          <w:rFonts w:ascii="Times New Roman" w:eastAsia="Times New Roman" w:hAnsi="Times New Roman" w:cs="Times New Roman"/>
          <w:color w:val="000000"/>
          <w:sz w:val="24"/>
          <w:szCs w:val="24"/>
          <w:lang w:val="en-US" w:eastAsia="el-GR"/>
        </w:rPr>
        <w:t>, respectively. The half-life of</w:t>
      </w:r>
      <w:r w:rsidR="0037280B">
        <w:rPr>
          <w:rFonts w:ascii="Times New Roman" w:eastAsia="Times New Roman" w:hAnsi="Times New Roman" w:cs="Times New Roman"/>
          <w:color w:val="000000"/>
          <w:sz w:val="24"/>
          <w:szCs w:val="24"/>
          <w:lang w:val="en-US" w:eastAsia="el-GR"/>
        </w:rPr>
        <w:t xml:space="preserve"> </w:t>
      </w:r>
      <w:r w:rsidR="00E92F81" w:rsidRPr="00E92F81">
        <w:rPr>
          <w:rFonts w:ascii="Times New Roman" w:eastAsia="Times New Roman" w:hAnsi="Times New Roman" w:cs="Times New Roman"/>
          <w:i/>
          <w:color w:val="000000"/>
          <w:sz w:val="24"/>
          <w:szCs w:val="24"/>
          <w:lang w:val="en-US" w:eastAsia="el-GR"/>
        </w:rPr>
        <w:t>Fgf10</w:t>
      </w:r>
      <w:r w:rsidR="007C3968">
        <w:rPr>
          <w:rFonts w:ascii="Times New Roman" w:eastAsia="Times New Roman" w:hAnsi="Times New Roman" w:cs="Times New Roman"/>
          <w:color w:val="000000"/>
          <w:sz w:val="24"/>
          <w:szCs w:val="24"/>
          <w:lang w:val="en-US" w:eastAsia="el-GR"/>
        </w:rPr>
        <w:t xml:space="preserve"> is 1/</w:t>
      </w:r>
      <w:proofErr w:type="spellStart"/>
      <w:r w:rsidR="004C0C81">
        <w:rPr>
          <w:rFonts w:ascii="Times New Roman" w:eastAsia="Times New Roman" w:hAnsi="Times New Roman" w:cs="Times New Roman"/>
          <w:color w:val="000000"/>
          <w:sz w:val="24"/>
          <w:szCs w:val="24"/>
          <w:lang w:val="en-US" w:eastAsia="el-GR"/>
        </w:rPr>
        <w:t>a</w:t>
      </w:r>
      <w:r w:rsidR="0037280B">
        <w:rPr>
          <w:rFonts w:ascii="Times New Roman" w:eastAsia="Times New Roman" w:hAnsi="Times New Roman" w:cs="Times New Roman"/>
          <w:color w:val="000000"/>
          <w:sz w:val="24"/>
          <w:szCs w:val="24"/>
          <w:vertAlign w:val="subscript"/>
          <w:lang w:val="en-US" w:eastAsia="el-GR"/>
        </w:rPr>
        <w:t>F</w:t>
      </w:r>
      <w:proofErr w:type="spellEnd"/>
      <w:r w:rsidR="007C3968">
        <w:rPr>
          <w:rFonts w:ascii="Times New Roman" w:eastAsia="Times New Roman" w:hAnsi="Times New Roman" w:cs="Times New Roman"/>
          <w:color w:val="000000"/>
          <w:sz w:val="24"/>
          <w:szCs w:val="24"/>
          <w:lang w:val="en-US" w:eastAsia="el-GR"/>
        </w:rPr>
        <w:t xml:space="preserve">. </w:t>
      </w:r>
      <w:r w:rsidR="004C0C81" w:rsidRPr="00E92F81">
        <w:rPr>
          <w:rFonts w:ascii="Times New Roman" w:eastAsia="Times New Roman" w:hAnsi="Times New Roman" w:cs="Times New Roman"/>
          <w:i/>
          <w:color w:val="000000"/>
          <w:sz w:val="24"/>
          <w:szCs w:val="24"/>
          <w:lang w:val="en-US" w:eastAsia="el-GR"/>
        </w:rPr>
        <w:t>Gli3R</w:t>
      </w:r>
      <w:r w:rsidR="004C0C81">
        <w:rPr>
          <w:rFonts w:ascii="Times New Roman" w:eastAsia="Times New Roman" w:hAnsi="Times New Roman" w:cs="Times New Roman"/>
          <w:color w:val="000000"/>
          <w:sz w:val="24"/>
          <w:szCs w:val="24"/>
          <w:lang w:val="en-US" w:eastAsia="el-GR"/>
        </w:rPr>
        <w:t xml:space="preserve"> </w:t>
      </w:r>
      <w:r w:rsidR="007B1A52">
        <w:rPr>
          <w:rFonts w:ascii="Times New Roman" w:eastAsia="Times New Roman" w:hAnsi="Times New Roman" w:cs="Times New Roman"/>
          <w:color w:val="000000"/>
          <w:sz w:val="24"/>
          <w:szCs w:val="24"/>
          <w:lang w:val="en-US" w:eastAsia="el-GR"/>
        </w:rPr>
        <w:t>(R)</w:t>
      </w:r>
      <w:r w:rsidR="00441635">
        <w:rPr>
          <w:rFonts w:ascii="Times New Roman" w:eastAsia="Times New Roman" w:hAnsi="Times New Roman" w:cs="Times New Roman"/>
          <w:color w:val="000000"/>
          <w:sz w:val="24"/>
          <w:szCs w:val="24"/>
          <w:lang w:val="en-US" w:eastAsia="el-GR"/>
        </w:rPr>
        <w:t xml:space="preserve"> </w:t>
      </w:r>
      <w:r w:rsidR="004C0C81">
        <w:rPr>
          <w:rFonts w:ascii="Times New Roman" w:eastAsia="Times New Roman" w:hAnsi="Times New Roman" w:cs="Times New Roman"/>
          <w:color w:val="000000"/>
          <w:sz w:val="24"/>
          <w:szCs w:val="24"/>
          <w:lang w:val="en-US" w:eastAsia="el-GR"/>
        </w:rPr>
        <w:t xml:space="preserve">is inhibited by </w:t>
      </w:r>
      <w:proofErr w:type="spellStart"/>
      <w:r w:rsidR="00E92F81" w:rsidRPr="00E92F81">
        <w:rPr>
          <w:rFonts w:ascii="Times New Roman" w:eastAsia="Times New Roman" w:hAnsi="Times New Roman" w:cs="Times New Roman"/>
          <w:i/>
          <w:color w:val="000000"/>
          <w:sz w:val="24"/>
          <w:szCs w:val="24"/>
          <w:lang w:val="en-US" w:eastAsia="el-GR"/>
        </w:rPr>
        <w:t>Shh</w:t>
      </w:r>
      <w:proofErr w:type="spellEnd"/>
      <w:r w:rsidR="004C0C81">
        <w:rPr>
          <w:rFonts w:ascii="Times New Roman" w:eastAsia="Times New Roman" w:hAnsi="Times New Roman" w:cs="Times New Roman"/>
          <w:color w:val="000000"/>
          <w:sz w:val="24"/>
          <w:szCs w:val="24"/>
          <w:lang w:val="en-US" w:eastAsia="el-GR"/>
        </w:rPr>
        <w:t xml:space="preserve"> (S) following Hill function kinetics with maximal velocity </w:t>
      </w:r>
      <w:proofErr w:type="spellStart"/>
      <w:r w:rsidR="004C0C81">
        <w:rPr>
          <w:rFonts w:ascii="Times New Roman" w:eastAsia="Times New Roman" w:hAnsi="Times New Roman" w:cs="Times New Roman"/>
          <w:color w:val="000000"/>
          <w:sz w:val="24"/>
          <w:szCs w:val="24"/>
          <w:lang w:val="en-US" w:eastAsia="el-GR"/>
        </w:rPr>
        <w:t>p</w:t>
      </w:r>
      <w:r w:rsidR="004C0C81" w:rsidRPr="00441635">
        <w:rPr>
          <w:rFonts w:ascii="Times New Roman" w:eastAsia="Times New Roman" w:hAnsi="Times New Roman" w:cs="Times New Roman"/>
          <w:color w:val="000000"/>
          <w:sz w:val="24"/>
          <w:szCs w:val="24"/>
          <w:vertAlign w:val="subscript"/>
          <w:lang w:val="en-US" w:eastAsia="el-GR"/>
        </w:rPr>
        <w:t>R</w:t>
      </w:r>
      <w:proofErr w:type="spellEnd"/>
      <w:r w:rsidR="004C0C81">
        <w:rPr>
          <w:rFonts w:ascii="Times New Roman" w:eastAsia="Times New Roman" w:hAnsi="Times New Roman" w:cs="Times New Roman"/>
          <w:color w:val="000000"/>
          <w:sz w:val="24"/>
          <w:szCs w:val="24"/>
          <w:lang w:val="en-US" w:eastAsia="el-GR"/>
        </w:rPr>
        <w:t xml:space="preserve"> and half maximal induction concentrations K</w:t>
      </w:r>
      <w:r w:rsidR="004C0C81">
        <w:rPr>
          <w:rFonts w:ascii="Times New Roman" w:eastAsia="Times New Roman" w:hAnsi="Times New Roman" w:cs="Times New Roman"/>
          <w:color w:val="000000"/>
          <w:sz w:val="24"/>
          <w:szCs w:val="24"/>
          <w:vertAlign w:val="subscript"/>
          <w:lang w:val="en-US" w:eastAsia="el-GR"/>
        </w:rPr>
        <w:t>9</w:t>
      </w:r>
      <w:r w:rsidR="004C0C81">
        <w:rPr>
          <w:rFonts w:ascii="Times New Roman" w:eastAsia="Times New Roman" w:hAnsi="Times New Roman" w:cs="Times New Roman"/>
          <w:color w:val="000000"/>
          <w:sz w:val="24"/>
          <w:szCs w:val="24"/>
          <w:lang w:val="en-US" w:eastAsia="el-GR"/>
        </w:rPr>
        <w:t>. Its half-life is equal to 1/</w:t>
      </w:r>
      <w:proofErr w:type="spellStart"/>
      <w:r w:rsidR="004C0C81">
        <w:rPr>
          <w:rFonts w:ascii="Times New Roman" w:eastAsia="Times New Roman" w:hAnsi="Times New Roman" w:cs="Times New Roman"/>
          <w:color w:val="000000"/>
          <w:sz w:val="24"/>
          <w:szCs w:val="24"/>
          <w:lang w:val="en-US" w:eastAsia="el-GR"/>
        </w:rPr>
        <w:t>a</w:t>
      </w:r>
      <w:r w:rsidR="004C0C81">
        <w:rPr>
          <w:rFonts w:ascii="Times New Roman" w:eastAsia="Times New Roman" w:hAnsi="Times New Roman" w:cs="Times New Roman"/>
          <w:color w:val="000000"/>
          <w:sz w:val="24"/>
          <w:szCs w:val="24"/>
          <w:vertAlign w:val="subscript"/>
          <w:lang w:val="en-US" w:eastAsia="el-GR"/>
        </w:rPr>
        <w:t>R</w:t>
      </w:r>
      <w:r w:rsidR="004C0C81">
        <w:rPr>
          <w:rFonts w:ascii="Times New Roman" w:eastAsia="Times New Roman" w:hAnsi="Times New Roman" w:cs="Times New Roman"/>
          <w:color w:val="000000"/>
          <w:sz w:val="24"/>
          <w:szCs w:val="24"/>
          <w:lang w:val="en-US" w:eastAsia="el-GR"/>
        </w:rPr>
        <w:t>.</w:t>
      </w:r>
      <w:proofErr w:type="spellEnd"/>
      <w:r w:rsidR="004C0C81">
        <w:rPr>
          <w:rFonts w:ascii="Times New Roman" w:eastAsia="Times New Roman" w:hAnsi="Times New Roman" w:cs="Times New Roman"/>
          <w:color w:val="000000"/>
          <w:sz w:val="24"/>
          <w:szCs w:val="24"/>
          <w:lang w:val="en-US" w:eastAsia="el-GR"/>
        </w:rPr>
        <w:t xml:space="preserve">  </w:t>
      </w:r>
      <w:r w:rsidR="007B1A52">
        <w:rPr>
          <w:rFonts w:ascii="Times New Roman" w:eastAsia="Times New Roman" w:hAnsi="Times New Roman" w:cs="Times New Roman"/>
          <w:color w:val="000000"/>
          <w:sz w:val="24"/>
          <w:szCs w:val="24"/>
          <w:lang w:val="en-US" w:eastAsia="el-GR"/>
        </w:rPr>
        <w:t xml:space="preserve">Finally, </w:t>
      </w:r>
      <w:r w:rsidR="00E92F81" w:rsidRPr="00E92F81">
        <w:rPr>
          <w:rFonts w:ascii="Times New Roman" w:eastAsia="Times New Roman" w:hAnsi="Times New Roman" w:cs="Times New Roman"/>
          <w:i/>
          <w:color w:val="000000"/>
          <w:sz w:val="24"/>
          <w:szCs w:val="24"/>
          <w:lang w:val="en-US" w:eastAsia="el-GR"/>
        </w:rPr>
        <w:t>Bmp4</w:t>
      </w:r>
      <w:r w:rsidR="007B1A52">
        <w:rPr>
          <w:rFonts w:ascii="Times New Roman" w:eastAsia="Times New Roman" w:hAnsi="Times New Roman" w:cs="Times New Roman"/>
          <w:color w:val="000000"/>
          <w:sz w:val="24"/>
          <w:szCs w:val="24"/>
          <w:lang w:val="en-US" w:eastAsia="el-GR"/>
        </w:rPr>
        <w:t xml:space="preserve"> (B) is inhibited by </w:t>
      </w:r>
      <w:r w:rsidR="00E92F81" w:rsidRPr="00E92F81">
        <w:rPr>
          <w:rFonts w:ascii="Times New Roman" w:eastAsia="Times New Roman" w:hAnsi="Times New Roman" w:cs="Times New Roman"/>
          <w:i/>
          <w:color w:val="000000"/>
          <w:sz w:val="24"/>
          <w:szCs w:val="24"/>
          <w:lang w:val="en-US" w:eastAsia="el-GR"/>
        </w:rPr>
        <w:t>Grem1</w:t>
      </w:r>
      <w:r w:rsidR="007B1A52">
        <w:rPr>
          <w:rFonts w:ascii="Times New Roman" w:eastAsia="Times New Roman" w:hAnsi="Times New Roman" w:cs="Times New Roman"/>
          <w:color w:val="000000"/>
          <w:sz w:val="24"/>
          <w:szCs w:val="24"/>
          <w:lang w:val="en-US" w:eastAsia="el-GR"/>
        </w:rPr>
        <w:t xml:space="preserve"> (G) following Hill function kinetics with maximal velocity </w:t>
      </w:r>
      <w:proofErr w:type="spellStart"/>
      <w:proofErr w:type="gramStart"/>
      <w:r w:rsidR="007B1A52">
        <w:rPr>
          <w:rFonts w:ascii="Times New Roman" w:eastAsia="Times New Roman" w:hAnsi="Times New Roman" w:cs="Times New Roman"/>
          <w:color w:val="000000"/>
          <w:sz w:val="24"/>
          <w:szCs w:val="24"/>
          <w:lang w:val="en-US" w:eastAsia="el-GR"/>
        </w:rPr>
        <w:t>p</w:t>
      </w:r>
      <w:r w:rsidR="007B1A52">
        <w:rPr>
          <w:rFonts w:ascii="Times New Roman" w:eastAsia="Times New Roman" w:hAnsi="Times New Roman" w:cs="Times New Roman"/>
          <w:color w:val="000000"/>
          <w:sz w:val="24"/>
          <w:szCs w:val="24"/>
          <w:vertAlign w:val="subscript"/>
          <w:lang w:val="en-US" w:eastAsia="el-GR"/>
        </w:rPr>
        <w:t>B</w:t>
      </w:r>
      <w:proofErr w:type="spellEnd"/>
      <w:proofErr w:type="gramEnd"/>
      <w:r w:rsidR="007B1A52">
        <w:rPr>
          <w:rFonts w:ascii="Times New Roman" w:eastAsia="Times New Roman" w:hAnsi="Times New Roman" w:cs="Times New Roman"/>
          <w:color w:val="000000"/>
          <w:sz w:val="24"/>
          <w:szCs w:val="24"/>
          <w:lang w:val="en-US" w:eastAsia="el-GR"/>
        </w:rPr>
        <w:t xml:space="preserve"> and half maximal induction concentrations K</w:t>
      </w:r>
      <w:r w:rsidR="007B1A52">
        <w:rPr>
          <w:rFonts w:ascii="Times New Roman" w:eastAsia="Times New Roman" w:hAnsi="Times New Roman" w:cs="Times New Roman"/>
          <w:color w:val="000000"/>
          <w:sz w:val="24"/>
          <w:szCs w:val="24"/>
          <w:vertAlign w:val="subscript"/>
          <w:lang w:val="en-US" w:eastAsia="el-GR"/>
        </w:rPr>
        <w:t>10</w:t>
      </w:r>
      <w:r w:rsidR="007B1A52">
        <w:rPr>
          <w:rFonts w:ascii="Times New Roman" w:eastAsia="Times New Roman" w:hAnsi="Times New Roman" w:cs="Times New Roman"/>
          <w:color w:val="000000"/>
          <w:sz w:val="24"/>
          <w:szCs w:val="24"/>
          <w:lang w:val="en-US" w:eastAsia="el-GR"/>
        </w:rPr>
        <w:t>. Its half-life is equal to 1/</w:t>
      </w:r>
      <w:proofErr w:type="spellStart"/>
      <w:r w:rsidR="007B1A52">
        <w:rPr>
          <w:rFonts w:ascii="Times New Roman" w:eastAsia="Times New Roman" w:hAnsi="Times New Roman" w:cs="Times New Roman"/>
          <w:color w:val="000000"/>
          <w:sz w:val="24"/>
          <w:szCs w:val="24"/>
          <w:lang w:val="en-US" w:eastAsia="el-GR"/>
        </w:rPr>
        <w:t>a</w:t>
      </w:r>
      <w:r w:rsidR="007B1A52">
        <w:rPr>
          <w:rFonts w:ascii="Times New Roman" w:eastAsia="Times New Roman" w:hAnsi="Times New Roman" w:cs="Times New Roman"/>
          <w:color w:val="000000"/>
          <w:sz w:val="24"/>
          <w:szCs w:val="24"/>
          <w:vertAlign w:val="subscript"/>
          <w:lang w:val="en-US" w:eastAsia="el-GR"/>
        </w:rPr>
        <w:t>B</w:t>
      </w:r>
      <w:r w:rsidR="007B1A52">
        <w:rPr>
          <w:rFonts w:ascii="Times New Roman" w:eastAsia="Times New Roman" w:hAnsi="Times New Roman" w:cs="Times New Roman"/>
          <w:color w:val="000000"/>
          <w:sz w:val="24"/>
          <w:szCs w:val="24"/>
          <w:lang w:val="en-US" w:eastAsia="el-GR"/>
        </w:rPr>
        <w:t>.</w:t>
      </w:r>
      <w:proofErr w:type="spellEnd"/>
      <w:r w:rsidR="007B1A52">
        <w:rPr>
          <w:rFonts w:ascii="Times New Roman" w:eastAsia="Times New Roman" w:hAnsi="Times New Roman" w:cs="Times New Roman"/>
          <w:color w:val="000000"/>
          <w:sz w:val="24"/>
          <w:szCs w:val="24"/>
          <w:lang w:val="en-US" w:eastAsia="el-GR"/>
        </w:rPr>
        <w:t xml:space="preserve"> </w:t>
      </w:r>
      <w:r w:rsidR="007B1A52" w:rsidRPr="007B1A52">
        <w:rPr>
          <w:rFonts w:ascii="Times New Roman" w:hAnsi="Times New Roman" w:cs="Times New Roman"/>
          <w:sz w:val="24"/>
          <w:szCs w:val="24"/>
        </w:rPr>
        <w:t xml:space="preserve">A common Hill exponent </w:t>
      </w:r>
      <w:r w:rsidR="007B1A52" w:rsidRPr="007B1A52">
        <w:rPr>
          <w:rFonts w:ascii="Times New Roman" w:hAnsi="Times New Roman" w:cs="Times New Roman"/>
          <w:i/>
          <w:iCs/>
          <w:sz w:val="24"/>
          <w:szCs w:val="24"/>
        </w:rPr>
        <w:t xml:space="preserve">n </w:t>
      </w:r>
      <w:r w:rsidR="007B1A52" w:rsidRPr="007B1A52">
        <w:rPr>
          <w:rFonts w:ascii="Times New Roman" w:hAnsi="Times New Roman" w:cs="Times New Roman"/>
          <w:sz w:val="24"/>
          <w:szCs w:val="24"/>
        </w:rPr>
        <w:t>is</w:t>
      </w:r>
      <w:r w:rsidR="007F77CB">
        <w:rPr>
          <w:rFonts w:ascii="Times New Roman" w:eastAsia="Times New Roman" w:hAnsi="Times New Roman" w:cs="Times New Roman"/>
          <w:color w:val="000000"/>
          <w:sz w:val="24"/>
          <w:szCs w:val="24"/>
          <w:u w:val="single"/>
          <w:lang w:val="en-US" w:eastAsia="el-GR"/>
        </w:rPr>
        <w:t xml:space="preserve"> </w:t>
      </w:r>
      <w:r w:rsidR="007B1A52" w:rsidRPr="007B1A52">
        <w:rPr>
          <w:rFonts w:ascii="Times New Roman" w:hAnsi="Times New Roman" w:cs="Times New Roman"/>
          <w:sz w:val="24"/>
          <w:szCs w:val="24"/>
        </w:rPr>
        <w:t xml:space="preserve">used in all </w:t>
      </w:r>
      <w:r w:rsidR="007B1A52" w:rsidRPr="007B1A52">
        <w:rPr>
          <w:rFonts w:ascii="Times New Roman" w:hAnsi="Times New Roman" w:cs="Times New Roman"/>
          <w:sz w:val="24"/>
          <w:szCs w:val="24"/>
        </w:rPr>
        <w:lastRenderedPageBreak/>
        <w:t>equations</w:t>
      </w:r>
      <w:r w:rsidR="007B1A52">
        <w:rPr>
          <w:rFonts w:ascii="Times New Roman" w:hAnsi="Times New Roman" w:cs="Times New Roman"/>
          <w:sz w:val="24"/>
          <w:szCs w:val="24"/>
          <w:lang w:val="en-US"/>
        </w:rPr>
        <w:t>.</w:t>
      </w:r>
      <w:r w:rsidR="00B27D96">
        <w:rPr>
          <w:rFonts w:ascii="Times New Roman" w:hAnsi="Times New Roman" w:cs="Times New Roman"/>
          <w:sz w:val="24"/>
          <w:szCs w:val="24"/>
          <w:lang w:val="en-US"/>
        </w:rPr>
        <w:t xml:space="preserve"> </w:t>
      </w:r>
      <w:r w:rsidR="003E149B">
        <w:rPr>
          <w:rFonts w:ascii="Times New Roman" w:eastAsia="Times New Roman" w:hAnsi="Times New Roman" w:cs="Times New Roman"/>
          <w:color w:val="000000"/>
          <w:sz w:val="24"/>
          <w:szCs w:val="24"/>
          <w:lang w:val="en-US" w:eastAsia="el-GR"/>
        </w:rPr>
        <w:t>The system of ordinary differential equations that describes the interactions among these genes is the following.</w:t>
      </w:r>
      <w:r w:rsidR="00D33376">
        <w:rPr>
          <w:rFonts w:ascii="Times New Roman" w:eastAsia="Times New Roman" w:hAnsi="Times New Roman" w:cs="Times New Roman"/>
          <w:color w:val="000000"/>
          <w:sz w:val="24"/>
          <w:szCs w:val="24"/>
          <w:lang w:val="en-US" w:eastAsia="el-GR"/>
        </w:rPr>
        <w:t xml:space="preserve"> </w:t>
      </w:r>
      <w:r w:rsidR="00E92F81">
        <w:rPr>
          <w:rFonts w:ascii="Times New Roman" w:hAnsi="Times New Roman" w:cs="Times New Roman"/>
          <w:sz w:val="24"/>
          <w:szCs w:val="24"/>
          <w:lang w:val="en-US"/>
        </w:rPr>
        <w:t>P</w:t>
      </w:r>
      <w:r w:rsidR="00D33376">
        <w:rPr>
          <w:rFonts w:ascii="Times New Roman" w:hAnsi="Times New Roman" w:cs="Times New Roman"/>
          <w:sz w:val="24"/>
          <w:szCs w:val="24"/>
          <w:lang w:val="en-US"/>
        </w:rPr>
        <w:t>arameter values ar</w:t>
      </w:r>
      <w:r w:rsidR="00497656">
        <w:rPr>
          <w:rFonts w:ascii="Times New Roman" w:hAnsi="Times New Roman" w:cs="Times New Roman"/>
          <w:sz w:val="24"/>
          <w:szCs w:val="24"/>
          <w:lang w:val="en-US"/>
        </w:rPr>
        <w:t>e given in Supplementary Table 2</w:t>
      </w:r>
      <w:r w:rsidR="00D33376">
        <w:rPr>
          <w:rFonts w:ascii="Times New Roman" w:hAnsi="Times New Roman" w:cs="Times New Roman"/>
          <w:sz w:val="24"/>
          <w:szCs w:val="24"/>
          <w:lang w:val="en-US"/>
        </w:rPr>
        <w:t>.</w:t>
      </w:r>
    </w:p>
    <w:p w14:paraId="008905C0" w14:textId="1A610A2D" w:rsidR="006F4336" w:rsidRDefault="00F30C4F" w:rsidP="006F4336">
      <w:pPr>
        <w:rPr>
          <w:rFonts w:ascii="Times New Roman" w:eastAsia="Times New Roman" w:hAnsi="Times New Roman" w:cs="Times New Roman"/>
          <w:color w:val="000000"/>
          <w:position w:val="-228"/>
          <w:sz w:val="24"/>
          <w:szCs w:val="24"/>
          <w:lang w:val="en-US" w:eastAsia="el-GR"/>
        </w:rPr>
      </w:pPr>
      <w:r w:rsidRPr="00C20D4F">
        <w:rPr>
          <w:rFonts w:ascii="Times New Roman" w:eastAsia="Times New Roman" w:hAnsi="Times New Roman" w:cs="Times New Roman"/>
          <w:color w:val="000000"/>
          <w:position w:val="-208"/>
          <w:sz w:val="24"/>
          <w:szCs w:val="24"/>
          <w:lang w:eastAsia="el-GR"/>
        </w:rPr>
        <w:object w:dxaOrig="4600" w:dyaOrig="4180" w14:anchorId="528D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1pt" o:ole="">
            <v:imagedata r:id="rId9" o:title=""/>
          </v:shape>
          <o:OLEObject Type="Embed" ProgID="Equation.3" ShapeID="_x0000_i1025" DrawAspect="Content" ObjectID="_1366958861" r:id="rId10"/>
        </w:object>
      </w:r>
    </w:p>
    <w:p w14:paraId="23AE594A" w14:textId="77777777" w:rsidR="00B27D96" w:rsidRPr="0017369B" w:rsidRDefault="00B27D96" w:rsidP="00E92F81">
      <w:pPr>
        <w:spacing w:after="0"/>
        <w:rPr>
          <w:rFonts w:ascii="Times New Roman" w:eastAsia="Times New Roman" w:hAnsi="Times New Roman" w:cs="Times New Roman"/>
          <w:b/>
          <w:i/>
          <w:color w:val="000000"/>
          <w:sz w:val="24"/>
          <w:szCs w:val="24"/>
          <w:lang w:val="en-US" w:eastAsia="el-GR"/>
        </w:rPr>
      </w:pPr>
      <w:r w:rsidRPr="0017369B">
        <w:rPr>
          <w:rFonts w:ascii="Times New Roman" w:eastAsia="Times New Roman" w:hAnsi="Times New Roman" w:cs="Times New Roman"/>
          <w:b/>
          <w:i/>
          <w:color w:val="000000"/>
          <w:sz w:val="24"/>
          <w:szCs w:val="24"/>
          <w:lang w:val="en-US" w:eastAsia="el-GR"/>
        </w:rPr>
        <w:t>Late Stage Model description</w:t>
      </w:r>
    </w:p>
    <w:p w14:paraId="72A42ABF" w14:textId="77777777" w:rsidR="00A97278" w:rsidRPr="00874379" w:rsidRDefault="00A97278" w:rsidP="00A97278">
      <w:pPr>
        <w:spacing w:after="0" w:line="480" w:lineRule="exact"/>
        <w:ind w:firstLine="360"/>
        <w:rPr>
          <w:rFonts w:ascii="Times New Roman" w:hAnsi="Times New Roman"/>
          <w:b/>
          <w:i/>
          <w:sz w:val="24"/>
          <w:szCs w:val="24"/>
          <w:lang w:val="en-US"/>
        </w:rPr>
      </w:pPr>
      <w:r w:rsidRPr="00A97278">
        <w:rPr>
          <w:rFonts w:ascii="Times New Roman" w:eastAsia="Times New Roman" w:hAnsi="Times New Roman"/>
          <w:color w:val="000000"/>
          <w:sz w:val="24"/>
          <w:szCs w:val="24"/>
          <w:lang w:eastAsia="el-GR"/>
        </w:rPr>
        <w:t xml:space="preserve">In the LSN, later expressed </w:t>
      </w:r>
      <w:r w:rsidRPr="00A97278">
        <w:rPr>
          <w:rFonts w:ascii="Times New Roman" w:eastAsia="Times New Roman" w:hAnsi="Times New Roman"/>
          <w:i/>
          <w:color w:val="000000"/>
          <w:sz w:val="24"/>
          <w:szCs w:val="24"/>
          <w:lang w:eastAsia="el-GR"/>
        </w:rPr>
        <w:t>Hox</w:t>
      </w:r>
      <w:r w:rsidRPr="00A97278">
        <w:rPr>
          <w:rFonts w:ascii="Times New Roman" w:eastAsia="Times New Roman" w:hAnsi="Times New Roman"/>
          <w:color w:val="000000"/>
          <w:sz w:val="24"/>
          <w:szCs w:val="24"/>
          <w:lang w:eastAsia="el-GR"/>
        </w:rPr>
        <w:t xml:space="preserve"> genes activate </w:t>
      </w:r>
      <w:r w:rsidRPr="00A97278">
        <w:rPr>
          <w:rFonts w:ascii="Times New Roman" w:eastAsia="Times New Roman" w:hAnsi="Times New Roman"/>
          <w:i/>
          <w:color w:val="000000"/>
          <w:sz w:val="24"/>
          <w:szCs w:val="24"/>
          <w:lang w:eastAsia="el-GR"/>
        </w:rPr>
        <w:t>Grem1</w:t>
      </w:r>
      <w:r w:rsidRPr="00A97278">
        <w:rPr>
          <w:rFonts w:ascii="Times New Roman" w:eastAsia="Times New Roman" w:hAnsi="Times New Roman"/>
          <w:color w:val="000000"/>
          <w:sz w:val="24"/>
          <w:szCs w:val="24"/>
          <w:lang w:eastAsia="el-GR"/>
        </w:rPr>
        <w:t xml:space="preserve"> and </w:t>
      </w:r>
      <w:r w:rsidRPr="00A97278">
        <w:rPr>
          <w:rFonts w:ascii="Times New Roman" w:eastAsia="Times New Roman" w:hAnsi="Times New Roman"/>
          <w:i/>
          <w:color w:val="000000"/>
          <w:sz w:val="24"/>
          <w:szCs w:val="24"/>
          <w:lang w:eastAsia="el-GR"/>
        </w:rPr>
        <w:t>Shh</w:t>
      </w:r>
      <w:r w:rsidRPr="00A97278">
        <w:rPr>
          <w:rFonts w:ascii="Times New Roman" w:eastAsia="Times New Roman" w:hAnsi="Times New Roman"/>
          <w:color w:val="000000"/>
          <w:sz w:val="24"/>
          <w:szCs w:val="24"/>
          <w:lang w:eastAsia="el-GR"/>
        </w:rPr>
        <w:t>, and are themselves activated by the AER-</w:t>
      </w:r>
      <w:r w:rsidRPr="00A97278">
        <w:rPr>
          <w:rFonts w:ascii="Times New Roman" w:eastAsia="Times New Roman" w:hAnsi="Times New Roman"/>
          <w:i/>
          <w:color w:val="000000"/>
          <w:sz w:val="24"/>
          <w:szCs w:val="24"/>
          <w:lang w:eastAsia="el-GR"/>
        </w:rPr>
        <w:t>Fgf</w:t>
      </w:r>
      <w:r w:rsidRPr="00A97278">
        <w:rPr>
          <w:rFonts w:ascii="Times New Roman" w:eastAsia="Times New Roman" w:hAnsi="Times New Roman"/>
          <w:color w:val="000000"/>
          <w:sz w:val="24"/>
          <w:szCs w:val="24"/>
          <w:lang w:eastAsia="el-GR"/>
        </w:rPr>
        <w:t xml:space="preserve">’s and inhibited by </w:t>
      </w:r>
      <w:r w:rsidRPr="00A97278">
        <w:rPr>
          <w:rFonts w:ascii="Times New Roman" w:eastAsia="Times New Roman" w:hAnsi="Times New Roman"/>
          <w:i/>
          <w:color w:val="000000"/>
          <w:sz w:val="24"/>
          <w:szCs w:val="24"/>
          <w:lang w:eastAsia="el-GR"/>
        </w:rPr>
        <w:t>Gli3R</w:t>
      </w:r>
      <w:r w:rsidRPr="00A97278">
        <w:rPr>
          <w:rFonts w:ascii="Times New Roman" w:eastAsia="Times New Roman" w:hAnsi="Times New Roman"/>
          <w:color w:val="000000"/>
          <w:sz w:val="24"/>
          <w:szCs w:val="24"/>
          <w:lang w:eastAsia="el-GR"/>
        </w:rPr>
        <w:t xml:space="preserve">. </w:t>
      </w:r>
      <w:r w:rsidRPr="00A97278">
        <w:rPr>
          <w:rFonts w:ascii="Times New Roman" w:eastAsia="Times New Roman" w:hAnsi="Times New Roman"/>
          <w:i/>
          <w:color w:val="000000"/>
          <w:sz w:val="24"/>
          <w:szCs w:val="24"/>
          <w:lang w:eastAsia="el-GR"/>
        </w:rPr>
        <w:t>Bmp4</w:t>
      </w:r>
      <w:r w:rsidRPr="00A97278">
        <w:rPr>
          <w:rFonts w:ascii="Times New Roman" w:eastAsia="Times New Roman" w:hAnsi="Times New Roman"/>
          <w:color w:val="000000"/>
          <w:sz w:val="24"/>
          <w:szCs w:val="24"/>
          <w:lang w:eastAsia="el-GR"/>
        </w:rPr>
        <w:t xml:space="preserve"> </w:t>
      </w:r>
      <w:r w:rsidR="00441635">
        <w:rPr>
          <w:rFonts w:ascii="Times New Roman" w:eastAsia="Times New Roman" w:hAnsi="Times New Roman"/>
          <w:color w:val="000000"/>
          <w:sz w:val="24"/>
          <w:szCs w:val="24"/>
          <w:lang w:val="en-US" w:eastAsia="el-GR"/>
        </w:rPr>
        <w:t xml:space="preserve">inhibits AER </w:t>
      </w:r>
      <w:proofErr w:type="spellStart"/>
      <w:r w:rsidR="00441635">
        <w:rPr>
          <w:rFonts w:ascii="Times New Roman" w:eastAsia="Times New Roman" w:hAnsi="Times New Roman"/>
          <w:color w:val="000000"/>
          <w:sz w:val="24"/>
          <w:szCs w:val="24"/>
          <w:lang w:val="en-US" w:eastAsia="el-GR"/>
        </w:rPr>
        <w:t>Fgf’s</w:t>
      </w:r>
      <w:proofErr w:type="spellEnd"/>
      <w:r w:rsidR="00441635">
        <w:rPr>
          <w:rFonts w:ascii="Times New Roman" w:eastAsia="Times New Roman" w:hAnsi="Times New Roman"/>
          <w:color w:val="000000"/>
          <w:sz w:val="24"/>
          <w:szCs w:val="24"/>
          <w:lang w:val="en-US" w:eastAsia="el-GR"/>
        </w:rPr>
        <w:t xml:space="preserve"> and </w:t>
      </w:r>
      <w:r w:rsidRPr="00A97278">
        <w:rPr>
          <w:rFonts w:ascii="Times New Roman" w:eastAsia="Times New Roman" w:hAnsi="Times New Roman"/>
          <w:color w:val="000000"/>
          <w:sz w:val="24"/>
          <w:szCs w:val="24"/>
          <w:lang w:eastAsia="el-GR"/>
        </w:rPr>
        <w:t xml:space="preserve">activates </w:t>
      </w:r>
      <w:r w:rsidRPr="00A97278">
        <w:rPr>
          <w:rFonts w:ascii="Times New Roman" w:eastAsia="Times New Roman" w:hAnsi="Times New Roman"/>
          <w:i/>
          <w:color w:val="000000"/>
          <w:sz w:val="24"/>
          <w:szCs w:val="24"/>
          <w:lang w:eastAsia="el-GR"/>
        </w:rPr>
        <w:t>Grem1</w:t>
      </w:r>
      <w:r w:rsidRPr="00A97278">
        <w:rPr>
          <w:rFonts w:ascii="Times New Roman" w:eastAsia="Times New Roman" w:hAnsi="Times New Roman"/>
          <w:color w:val="000000"/>
          <w:sz w:val="24"/>
          <w:szCs w:val="24"/>
          <w:lang w:eastAsia="el-GR"/>
        </w:rPr>
        <w:t xml:space="preserve">, while </w:t>
      </w:r>
      <w:r w:rsidRPr="00A97278">
        <w:rPr>
          <w:rFonts w:ascii="Times New Roman" w:eastAsia="Times New Roman" w:hAnsi="Times New Roman"/>
          <w:i/>
          <w:color w:val="000000"/>
          <w:sz w:val="24"/>
          <w:szCs w:val="24"/>
          <w:lang w:eastAsia="el-GR"/>
        </w:rPr>
        <w:t>Grem1</w:t>
      </w:r>
      <w:r w:rsidRPr="00A97278">
        <w:rPr>
          <w:rFonts w:ascii="Times New Roman" w:eastAsia="Times New Roman" w:hAnsi="Times New Roman"/>
          <w:color w:val="000000"/>
          <w:sz w:val="24"/>
          <w:szCs w:val="24"/>
          <w:lang w:eastAsia="el-GR"/>
        </w:rPr>
        <w:t xml:space="preserve">  inhibits </w:t>
      </w:r>
      <w:r w:rsidRPr="00A97278">
        <w:rPr>
          <w:rFonts w:ascii="Times New Roman" w:eastAsia="Times New Roman" w:hAnsi="Times New Roman"/>
          <w:i/>
          <w:color w:val="000000"/>
          <w:sz w:val="24"/>
          <w:szCs w:val="24"/>
          <w:lang w:eastAsia="el-GR"/>
        </w:rPr>
        <w:t>Bmp4</w:t>
      </w:r>
      <w:r w:rsidRPr="00A97278">
        <w:rPr>
          <w:rFonts w:ascii="Times New Roman" w:eastAsia="Times New Roman" w:hAnsi="Times New Roman"/>
          <w:color w:val="000000"/>
          <w:sz w:val="24"/>
          <w:szCs w:val="24"/>
          <w:lang w:eastAsia="el-GR"/>
        </w:rPr>
        <w:t>. Finally, the AER-</w:t>
      </w:r>
      <w:r w:rsidRPr="00A97278">
        <w:rPr>
          <w:rFonts w:ascii="Times New Roman" w:eastAsia="Times New Roman" w:hAnsi="Times New Roman"/>
          <w:i/>
          <w:color w:val="000000"/>
          <w:sz w:val="24"/>
          <w:szCs w:val="24"/>
          <w:lang w:eastAsia="el-GR"/>
        </w:rPr>
        <w:t>Fgf</w:t>
      </w:r>
      <w:r w:rsidRPr="00A97278">
        <w:rPr>
          <w:rFonts w:ascii="Times New Roman" w:eastAsia="Times New Roman" w:hAnsi="Times New Roman"/>
          <w:color w:val="000000"/>
          <w:sz w:val="24"/>
          <w:szCs w:val="24"/>
          <w:lang w:eastAsia="el-GR"/>
        </w:rPr>
        <w:t xml:space="preserve">’s activate </w:t>
      </w:r>
      <w:r w:rsidRPr="00A97278">
        <w:rPr>
          <w:rFonts w:ascii="Times New Roman" w:eastAsia="Times New Roman" w:hAnsi="Times New Roman"/>
          <w:i/>
          <w:color w:val="000000"/>
          <w:sz w:val="24"/>
          <w:szCs w:val="24"/>
          <w:lang w:eastAsia="el-GR"/>
        </w:rPr>
        <w:t>Shh</w:t>
      </w:r>
      <w:r w:rsidRPr="00A97278">
        <w:rPr>
          <w:rFonts w:ascii="Times New Roman" w:eastAsia="Times New Roman" w:hAnsi="Times New Roman"/>
          <w:color w:val="000000"/>
          <w:sz w:val="24"/>
          <w:szCs w:val="24"/>
          <w:lang w:eastAsia="el-GR"/>
        </w:rPr>
        <w:t xml:space="preserve">, and </w:t>
      </w:r>
      <w:r w:rsidRPr="00A97278">
        <w:rPr>
          <w:rFonts w:ascii="Times New Roman" w:eastAsia="Times New Roman" w:hAnsi="Times New Roman"/>
          <w:i/>
          <w:color w:val="000000"/>
          <w:sz w:val="24"/>
          <w:szCs w:val="24"/>
          <w:lang w:eastAsia="el-GR"/>
        </w:rPr>
        <w:t>Shh</w:t>
      </w:r>
      <w:r w:rsidRPr="00A97278">
        <w:rPr>
          <w:rFonts w:ascii="Times New Roman" w:eastAsia="Times New Roman" w:hAnsi="Times New Roman"/>
          <w:color w:val="000000"/>
          <w:sz w:val="24"/>
          <w:szCs w:val="24"/>
          <w:lang w:eastAsia="el-GR"/>
        </w:rPr>
        <w:t xml:space="preserve"> inhibits </w:t>
      </w:r>
      <w:r w:rsidRPr="00A97278">
        <w:rPr>
          <w:rFonts w:ascii="Times New Roman" w:eastAsia="Times New Roman" w:hAnsi="Times New Roman"/>
          <w:i/>
          <w:color w:val="000000"/>
          <w:sz w:val="24"/>
          <w:szCs w:val="24"/>
          <w:lang w:eastAsia="el-GR"/>
        </w:rPr>
        <w:t>Gli3R</w:t>
      </w:r>
      <w:r w:rsidRPr="00A97278">
        <w:rPr>
          <w:rFonts w:ascii="Times New Roman" w:eastAsia="Times New Roman" w:hAnsi="Times New Roman"/>
          <w:color w:val="000000"/>
          <w:sz w:val="24"/>
          <w:szCs w:val="24"/>
          <w:lang w:eastAsia="el-GR"/>
        </w:rPr>
        <w:t xml:space="preserve"> </w:t>
      </w:r>
      <w:r w:rsidR="00F305F7">
        <w:rPr>
          <w:rFonts w:ascii="Times New Roman" w:eastAsia="Times New Roman" w:hAnsi="Times New Roman"/>
          <w:color w:val="000000"/>
          <w:sz w:val="24"/>
          <w:szCs w:val="24"/>
          <w:lang w:val="en-US" w:eastAsia="el-GR"/>
        </w:rPr>
        <w:t xml:space="preserve">which in turn inhibits </w:t>
      </w:r>
      <w:proofErr w:type="spellStart"/>
      <w:r w:rsidR="00F305F7">
        <w:rPr>
          <w:rFonts w:ascii="Times New Roman" w:eastAsia="Times New Roman" w:hAnsi="Times New Roman"/>
          <w:color w:val="000000"/>
          <w:sz w:val="24"/>
          <w:szCs w:val="24"/>
          <w:lang w:val="en-US" w:eastAsia="el-GR"/>
        </w:rPr>
        <w:t>Grem</w:t>
      </w:r>
      <w:proofErr w:type="spellEnd"/>
      <w:r w:rsidR="00F305F7">
        <w:rPr>
          <w:rFonts w:ascii="Times New Roman" w:eastAsia="Times New Roman" w:hAnsi="Times New Roman"/>
          <w:color w:val="000000"/>
          <w:sz w:val="24"/>
          <w:szCs w:val="24"/>
          <w:lang w:val="en-US" w:eastAsia="el-GR"/>
        </w:rPr>
        <w:t xml:space="preserve"> 1 </w:t>
      </w:r>
      <w:r w:rsidRPr="00A97278">
        <w:rPr>
          <w:rFonts w:ascii="Times New Roman" w:eastAsia="Times New Roman" w:hAnsi="Times New Roman"/>
          <w:color w:val="000000"/>
          <w:sz w:val="24"/>
          <w:szCs w:val="24"/>
          <w:lang w:eastAsia="el-GR"/>
        </w:rPr>
        <w:t>(Fig. 1B).</w:t>
      </w:r>
      <w:r w:rsidR="00711B7B">
        <w:rPr>
          <w:rFonts w:ascii="Times New Roman" w:eastAsia="Times New Roman" w:hAnsi="Times New Roman"/>
          <w:color w:val="000000"/>
          <w:sz w:val="24"/>
          <w:szCs w:val="24"/>
          <w:lang w:val="en-US" w:eastAsia="el-GR"/>
        </w:rPr>
        <w:t xml:space="preserve"> </w:t>
      </w:r>
      <w:r w:rsidR="00AE70FB">
        <w:rPr>
          <w:rFonts w:ascii="Times New Roman" w:eastAsia="Times New Roman" w:hAnsi="Times New Roman"/>
          <w:color w:val="000000"/>
          <w:sz w:val="24"/>
          <w:szCs w:val="24"/>
          <w:lang w:val="en-US" w:eastAsia="el-GR"/>
        </w:rPr>
        <w:t xml:space="preserve">In the LSN, </w:t>
      </w:r>
      <w:r w:rsidR="000C4256">
        <w:rPr>
          <w:rFonts w:ascii="Times New Roman" w:eastAsia="Times New Roman" w:hAnsi="Times New Roman"/>
          <w:color w:val="000000"/>
          <w:sz w:val="24"/>
          <w:szCs w:val="24"/>
          <w:lang w:val="en-US" w:eastAsia="el-GR"/>
        </w:rPr>
        <w:t xml:space="preserve">we also include </w:t>
      </w:r>
      <w:r w:rsidR="00AE70FB">
        <w:rPr>
          <w:rFonts w:ascii="Times New Roman" w:eastAsia="Times New Roman" w:hAnsi="Times New Roman"/>
          <w:color w:val="000000"/>
          <w:sz w:val="24"/>
          <w:szCs w:val="24"/>
          <w:lang w:val="en-US" w:eastAsia="el-GR"/>
        </w:rPr>
        <w:t>the</w:t>
      </w:r>
      <w:r w:rsidR="00E92F81">
        <w:rPr>
          <w:rFonts w:ascii="Times New Roman" w:eastAsia="Times New Roman" w:hAnsi="Times New Roman"/>
          <w:color w:val="000000"/>
          <w:sz w:val="24"/>
          <w:szCs w:val="24"/>
          <w:lang w:val="en-US" w:eastAsia="el-GR"/>
        </w:rPr>
        <w:t xml:space="preserve"> AER-</w:t>
      </w:r>
      <w:proofErr w:type="spellStart"/>
      <w:r w:rsidR="00E92F81" w:rsidRPr="00E92F81">
        <w:rPr>
          <w:rFonts w:ascii="Times New Roman" w:eastAsia="Times New Roman" w:hAnsi="Times New Roman"/>
          <w:i/>
          <w:color w:val="000000"/>
          <w:sz w:val="24"/>
          <w:szCs w:val="24"/>
          <w:lang w:val="en-US" w:eastAsia="el-GR"/>
        </w:rPr>
        <w:t>Fgf</w:t>
      </w:r>
      <w:r w:rsidR="00E92F81">
        <w:rPr>
          <w:rFonts w:ascii="Times New Roman" w:eastAsia="Times New Roman" w:hAnsi="Times New Roman"/>
          <w:color w:val="000000"/>
          <w:sz w:val="24"/>
          <w:szCs w:val="24"/>
          <w:lang w:val="en-US" w:eastAsia="el-GR"/>
        </w:rPr>
        <w:t>’s</w:t>
      </w:r>
      <w:proofErr w:type="spellEnd"/>
      <w:r w:rsidR="00E92F81">
        <w:rPr>
          <w:rFonts w:ascii="Times New Roman" w:eastAsia="Times New Roman" w:hAnsi="Times New Roman"/>
          <w:color w:val="000000"/>
          <w:sz w:val="24"/>
          <w:szCs w:val="24"/>
          <w:lang w:val="en-US" w:eastAsia="el-GR"/>
        </w:rPr>
        <w:t xml:space="preserve"> activated Repressor</w:t>
      </w:r>
      <w:r w:rsidR="000C4256">
        <w:rPr>
          <w:rFonts w:ascii="Times New Roman" w:eastAsia="Times New Roman" w:hAnsi="Times New Roman"/>
          <w:color w:val="000000"/>
          <w:sz w:val="24"/>
          <w:szCs w:val="24"/>
          <w:lang w:val="en-US" w:eastAsia="el-GR"/>
        </w:rPr>
        <w:t xml:space="preserve"> </w:t>
      </w:r>
      <w:r w:rsidR="000C4256" w:rsidRPr="00E92F81">
        <w:rPr>
          <w:rFonts w:ascii="Times New Roman" w:eastAsia="Times New Roman" w:hAnsi="Times New Roman"/>
          <w:i/>
          <w:color w:val="000000"/>
          <w:sz w:val="24"/>
          <w:szCs w:val="24"/>
          <w:lang w:val="en-US" w:eastAsia="el-GR"/>
        </w:rPr>
        <w:t>X</w:t>
      </w:r>
      <w:r w:rsidR="000C4256">
        <w:rPr>
          <w:rFonts w:ascii="Times New Roman" w:eastAsia="Times New Roman" w:hAnsi="Times New Roman"/>
          <w:color w:val="000000"/>
          <w:sz w:val="24"/>
          <w:szCs w:val="24"/>
          <w:lang w:val="en-US" w:eastAsia="el-GR"/>
        </w:rPr>
        <w:t xml:space="preserve"> </w:t>
      </w:r>
      <w:r w:rsidR="00E92F81">
        <w:rPr>
          <w:rFonts w:ascii="Times New Roman" w:eastAsia="Times New Roman" w:hAnsi="Times New Roman"/>
          <w:color w:val="000000"/>
          <w:sz w:val="24"/>
          <w:szCs w:val="24"/>
          <w:lang w:val="en-US" w:eastAsia="el-GR"/>
        </w:rPr>
        <w:t>that represses</w:t>
      </w:r>
      <w:r w:rsidR="000C4256">
        <w:rPr>
          <w:rFonts w:ascii="Times New Roman" w:eastAsia="Times New Roman" w:hAnsi="Times New Roman"/>
          <w:color w:val="000000"/>
          <w:sz w:val="24"/>
          <w:szCs w:val="24"/>
          <w:lang w:val="en-US" w:eastAsia="el-GR"/>
        </w:rPr>
        <w:t xml:space="preserve"> </w:t>
      </w:r>
      <w:r w:rsidR="00E92F81" w:rsidRPr="00E92F81">
        <w:rPr>
          <w:rFonts w:ascii="Times New Roman" w:eastAsia="Times New Roman" w:hAnsi="Times New Roman"/>
          <w:i/>
          <w:color w:val="000000"/>
          <w:sz w:val="24"/>
          <w:szCs w:val="24"/>
          <w:lang w:val="en-US" w:eastAsia="el-GR"/>
        </w:rPr>
        <w:t>Grem</w:t>
      </w:r>
      <w:r w:rsidR="000C4256" w:rsidRPr="00E92F81">
        <w:rPr>
          <w:rFonts w:ascii="Times New Roman" w:eastAsia="Times New Roman" w:hAnsi="Times New Roman"/>
          <w:i/>
          <w:color w:val="000000"/>
          <w:sz w:val="24"/>
          <w:szCs w:val="24"/>
          <w:lang w:val="en-US" w:eastAsia="el-GR"/>
        </w:rPr>
        <w:t>1</w:t>
      </w:r>
      <w:r w:rsidR="000C4256">
        <w:rPr>
          <w:rFonts w:ascii="Times New Roman" w:eastAsia="Times New Roman" w:hAnsi="Times New Roman"/>
          <w:color w:val="000000"/>
          <w:sz w:val="24"/>
          <w:szCs w:val="24"/>
          <w:lang w:val="en-US" w:eastAsia="el-GR"/>
        </w:rPr>
        <w:t xml:space="preserve"> expression. </w:t>
      </w:r>
      <w:r w:rsidR="00AE70FB">
        <w:rPr>
          <w:rFonts w:ascii="Times New Roman" w:eastAsia="Times New Roman" w:hAnsi="Times New Roman"/>
          <w:color w:val="000000"/>
          <w:sz w:val="24"/>
          <w:szCs w:val="24"/>
          <w:lang w:val="en-US" w:eastAsia="el-GR"/>
        </w:rPr>
        <w:t xml:space="preserve"> </w:t>
      </w:r>
    </w:p>
    <w:p w14:paraId="1F08D5F1" w14:textId="6CE8E3ED" w:rsidR="00E23344" w:rsidRPr="00B27D96" w:rsidRDefault="00A97278" w:rsidP="00A9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ind w:firstLine="360"/>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el-GR"/>
        </w:rPr>
        <w:t xml:space="preserve">In our mathematical model of these interactions, </w:t>
      </w:r>
      <w:proofErr w:type="spellStart"/>
      <w:r w:rsidR="00E92F81" w:rsidRPr="00E92F81">
        <w:rPr>
          <w:rFonts w:ascii="Times New Roman" w:eastAsia="Times New Roman" w:hAnsi="Times New Roman" w:cs="Times New Roman"/>
          <w:i/>
          <w:color w:val="000000"/>
          <w:sz w:val="24"/>
          <w:szCs w:val="24"/>
          <w:lang w:val="en-US" w:eastAsia="el-GR"/>
        </w:rPr>
        <w:t>Hox</w:t>
      </w:r>
      <w:proofErr w:type="spellEnd"/>
      <w:r w:rsidR="00E92F81" w:rsidRPr="00E92F81">
        <w:rPr>
          <w:rFonts w:ascii="Times New Roman" w:eastAsia="Times New Roman" w:hAnsi="Times New Roman" w:cs="Times New Roman"/>
          <w:i/>
          <w:color w:val="000000"/>
          <w:sz w:val="24"/>
          <w:szCs w:val="24"/>
          <w:lang w:val="en-US" w:eastAsia="el-GR"/>
        </w:rPr>
        <w:t xml:space="preserve"> A/</w:t>
      </w:r>
      <w:r w:rsidR="00B27D96" w:rsidRPr="00E92F81">
        <w:rPr>
          <w:rFonts w:ascii="Times New Roman" w:eastAsia="Times New Roman" w:hAnsi="Times New Roman" w:cs="Times New Roman"/>
          <w:i/>
          <w:color w:val="000000"/>
          <w:sz w:val="24"/>
          <w:szCs w:val="24"/>
          <w:lang w:val="en-US" w:eastAsia="el-GR"/>
        </w:rPr>
        <w:t>D</w:t>
      </w:r>
      <w:r w:rsidR="00B27D96">
        <w:rPr>
          <w:rFonts w:ascii="Times New Roman" w:eastAsia="Times New Roman" w:hAnsi="Times New Roman" w:cs="Times New Roman"/>
          <w:color w:val="000000"/>
          <w:sz w:val="24"/>
          <w:szCs w:val="24"/>
          <w:lang w:val="en-US" w:eastAsia="el-GR"/>
        </w:rPr>
        <w:t xml:space="preserve"> (H) degrades with first order kinetics (linear degradation at a rate </w:t>
      </w:r>
      <w:proofErr w:type="spellStart"/>
      <w:r w:rsidR="00B27D96">
        <w:rPr>
          <w:rFonts w:ascii="Times New Roman" w:eastAsia="Times New Roman" w:hAnsi="Times New Roman" w:cs="Times New Roman"/>
          <w:color w:val="000000"/>
          <w:sz w:val="24"/>
          <w:szCs w:val="24"/>
          <w:lang w:val="en-US" w:eastAsia="el-GR"/>
        </w:rPr>
        <w:t>a</w:t>
      </w:r>
      <w:r w:rsidR="00B27D96" w:rsidRPr="00D513EB">
        <w:rPr>
          <w:rFonts w:ascii="Times New Roman" w:eastAsia="Times New Roman" w:hAnsi="Times New Roman" w:cs="Times New Roman"/>
          <w:color w:val="000000"/>
          <w:sz w:val="24"/>
          <w:szCs w:val="24"/>
          <w:vertAlign w:val="subscript"/>
          <w:lang w:val="en-US" w:eastAsia="el-GR"/>
        </w:rPr>
        <w:t>H</w:t>
      </w:r>
      <w:proofErr w:type="spellEnd"/>
      <w:r w:rsidR="00B27D96">
        <w:rPr>
          <w:rFonts w:ascii="Times New Roman" w:eastAsia="Times New Roman" w:hAnsi="Times New Roman" w:cs="Times New Roman"/>
          <w:color w:val="000000"/>
          <w:sz w:val="24"/>
          <w:szCs w:val="24"/>
          <w:lang w:val="en-US" w:eastAsia="el-GR"/>
        </w:rPr>
        <w:t xml:space="preserve">). It is positively regulated by </w:t>
      </w:r>
      <w:r w:rsidR="00957D0A">
        <w:rPr>
          <w:rFonts w:ascii="Times New Roman" w:eastAsia="Times New Roman" w:hAnsi="Times New Roman" w:cs="Times New Roman"/>
          <w:color w:val="000000"/>
          <w:sz w:val="24"/>
          <w:szCs w:val="24"/>
          <w:lang w:val="en-US" w:eastAsia="el-GR"/>
        </w:rPr>
        <w:t xml:space="preserve">the </w:t>
      </w:r>
      <w:r w:rsidR="00E92F81">
        <w:rPr>
          <w:rFonts w:ascii="Times New Roman" w:eastAsia="Times New Roman" w:hAnsi="Times New Roman" w:cs="Times New Roman"/>
          <w:color w:val="000000"/>
          <w:sz w:val="24"/>
          <w:szCs w:val="24"/>
          <w:lang w:val="en-US" w:eastAsia="el-GR"/>
        </w:rPr>
        <w:t>AER-</w:t>
      </w:r>
      <w:proofErr w:type="spellStart"/>
      <w:r w:rsidR="00113A8A" w:rsidRPr="00E92F81">
        <w:rPr>
          <w:rFonts w:ascii="Times New Roman" w:eastAsia="Times New Roman" w:hAnsi="Times New Roman" w:cs="Times New Roman"/>
          <w:i/>
          <w:color w:val="000000"/>
          <w:sz w:val="24"/>
          <w:szCs w:val="24"/>
          <w:lang w:val="en-US" w:eastAsia="el-GR"/>
        </w:rPr>
        <w:t>Fgf</w:t>
      </w:r>
      <w:r w:rsidR="00113A8A">
        <w:rPr>
          <w:rFonts w:ascii="Times New Roman" w:eastAsia="Times New Roman" w:hAnsi="Times New Roman" w:cs="Times New Roman"/>
          <w:color w:val="000000"/>
          <w:sz w:val="24"/>
          <w:szCs w:val="24"/>
          <w:lang w:val="en-US" w:eastAsia="el-GR"/>
        </w:rPr>
        <w:t>’s</w:t>
      </w:r>
      <w:proofErr w:type="spellEnd"/>
      <w:r w:rsidR="00113A8A">
        <w:rPr>
          <w:rFonts w:ascii="Times New Roman" w:eastAsia="Times New Roman" w:hAnsi="Times New Roman" w:cs="Times New Roman"/>
          <w:color w:val="000000"/>
          <w:sz w:val="24"/>
          <w:szCs w:val="24"/>
          <w:lang w:val="en-US" w:eastAsia="el-GR"/>
        </w:rPr>
        <w:t xml:space="preserve"> </w:t>
      </w:r>
      <w:r w:rsidR="00B27D96">
        <w:rPr>
          <w:rFonts w:ascii="Times New Roman" w:eastAsia="Times New Roman" w:hAnsi="Times New Roman" w:cs="Times New Roman"/>
          <w:color w:val="000000"/>
          <w:sz w:val="24"/>
          <w:szCs w:val="24"/>
          <w:lang w:val="en-US" w:eastAsia="el-GR"/>
        </w:rPr>
        <w:t>(</w:t>
      </w:r>
      <w:r w:rsidR="00113A8A">
        <w:rPr>
          <w:rFonts w:ascii="Times New Roman" w:eastAsia="Times New Roman" w:hAnsi="Times New Roman" w:cs="Times New Roman"/>
          <w:color w:val="000000"/>
          <w:sz w:val="24"/>
          <w:szCs w:val="24"/>
          <w:lang w:val="en-US" w:eastAsia="el-GR"/>
        </w:rPr>
        <w:t>A</w:t>
      </w:r>
      <w:r w:rsidR="00B27D96">
        <w:rPr>
          <w:rFonts w:ascii="Times New Roman" w:eastAsia="Times New Roman" w:hAnsi="Times New Roman" w:cs="Times New Roman"/>
          <w:color w:val="000000"/>
          <w:sz w:val="24"/>
          <w:szCs w:val="24"/>
          <w:lang w:val="en-US" w:eastAsia="el-GR"/>
        </w:rPr>
        <w:t xml:space="preserve">F) and negatively regulated by </w:t>
      </w:r>
      <w:r w:rsidR="00B27D96" w:rsidRPr="00E92F81">
        <w:rPr>
          <w:rFonts w:ascii="Times New Roman" w:eastAsia="Times New Roman" w:hAnsi="Times New Roman" w:cs="Times New Roman"/>
          <w:i/>
          <w:color w:val="000000"/>
          <w:sz w:val="24"/>
          <w:szCs w:val="24"/>
          <w:lang w:val="en-US" w:eastAsia="el-GR"/>
        </w:rPr>
        <w:t>Gli3R</w:t>
      </w:r>
      <w:r w:rsidR="00B27D96">
        <w:rPr>
          <w:rFonts w:ascii="Times New Roman" w:eastAsia="Times New Roman" w:hAnsi="Times New Roman" w:cs="Times New Roman"/>
          <w:color w:val="000000"/>
          <w:sz w:val="24"/>
          <w:szCs w:val="24"/>
          <w:lang w:val="en-US" w:eastAsia="el-GR"/>
        </w:rPr>
        <w:t xml:space="preserve"> (R) according to Hill function kinetics with maximal velocities p</w:t>
      </w:r>
      <w:r w:rsidR="00B27D96">
        <w:rPr>
          <w:rFonts w:ascii="Times New Roman" w:eastAsia="Times New Roman" w:hAnsi="Times New Roman" w:cs="Times New Roman"/>
          <w:color w:val="000000"/>
          <w:sz w:val="24"/>
          <w:szCs w:val="24"/>
          <w:vertAlign w:val="subscript"/>
          <w:lang w:val="en-US" w:eastAsia="el-GR"/>
        </w:rPr>
        <w:t>H</w:t>
      </w:r>
      <w:r w:rsidR="00237337">
        <w:rPr>
          <w:rFonts w:ascii="Times New Roman" w:eastAsia="Times New Roman" w:hAnsi="Times New Roman" w:cs="Times New Roman"/>
          <w:color w:val="000000"/>
          <w:sz w:val="24"/>
          <w:szCs w:val="24"/>
          <w:vertAlign w:val="subscript"/>
          <w:lang w:val="en-US" w:eastAsia="el-GR"/>
        </w:rPr>
        <w:t>2</w:t>
      </w:r>
      <w:r w:rsidR="00B27D96">
        <w:rPr>
          <w:rFonts w:ascii="Times New Roman" w:eastAsia="Times New Roman" w:hAnsi="Times New Roman" w:cs="Times New Roman"/>
          <w:color w:val="000000"/>
          <w:sz w:val="24"/>
          <w:szCs w:val="24"/>
          <w:lang w:val="en-US" w:eastAsia="el-GR"/>
        </w:rPr>
        <w:t xml:space="preserve"> and p</w:t>
      </w:r>
      <w:r w:rsidR="00B27D96">
        <w:rPr>
          <w:rFonts w:ascii="Times New Roman" w:eastAsia="Times New Roman" w:hAnsi="Times New Roman" w:cs="Times New Roman"/>
          <w:color w:val="000000"/>
          <w:sz w:val="24"/>
          <w:szCs w:val="24"/>
          <w:vertAlign w:val="subscript"/>
          <w:lang w:val="en-US" w:eastAsia="el-GR"/>
        </w:rPr>
        <w:t>H</w:t>
      </w:r>
      <w:r w:rsidR="00237337">
        <w:rPr>
          <w:rFonts w:ascii="Times New Roman" w:eastAsia="Times New Roman" w:hAnsi="Times New Roman" w:cs="Times New Roman"/>
          <w:color w:val="000000"/>
          <w:sz w:val="24"/>
          <w:szCs w:val="24"/>
          <w:vertAlign w:val="subscript"/>
          <w:lang w:val="en-US" w:eastAsia="el-GR"/>
        </w:rPr>
        <w:t>1</w:t>
      </w:r>
      <w:r w:rsidR="00B27D96">
        <w:rPr>
          <w:rFonts w:ascii="Times New Roman" w:eastAsia="Times New Roman" w:hAnsi="Times New Roman" w:cs="Times New Roman"/>
          <w:color w:val="000000"/>
          <w:sz w:val="24"/>
          <w:szCs w:val="24"/>
          <w:lang w:val="en-US" w:eastAsia="el-GR"/>
        </w:rPr>
        <w:t xml:space="preserve"> and half maximal induction concentrations K</w:t>
      </w:r>
      <w:r w:rsidR="00237337">
        <w:rPr>
          <w:rFonts w:ascii="Times New Roman" w:eastAsia="Times New Roman" w:hAnsi="Times New Roman" w:cs="Times New Roman"/>
          <w:color w:val="000000"/>
          <w:sz w:val="24"/>
          <w:szCs w:val="24"/>
          <w:vertAlign w:val="subscript"/>
          <w:lang w:val="en-US" w:eastAsia="el-GR"/>
        </w:rPr>
        <w:t>9</w:t>
      </w:r>
      <w:r w:rsidR="00B27D96">
        <w:rPr>
          <w:rFonts w:ascii="Times New Roman" w:eastAsia="Times New Roman" w:hAnsi="Times New Roman" w:cs="Times New Roman"/>
          <w:color w:val="000000"/>
          <w:sz w:val="24"/>
          <w:szCs w:val="24"/>
          <w:lang w:val="en-US" w:eastAsia="el-GR"/>
        </w:rPr>
        <w:t xml:space="preserve"> and </w:t>
      </w:r>
      <w:proofErr w:type="gramStart"/>
      <w:r w:rsidR="00B27D96">
        <w:rPr>
          <w:rFonts w:ascii="Times New Roman" w:eastAsia="Times New Roman" w:hAnsi="Times New Roman" w:cs="Times New Roman"/>
          <w:color w:val="000000"/>
          <w:sz w:val="24"/>
          <w:szCs w:val="24"/>
          <w:lang w:val="en-US" w:eastAsia="el-GR"/>
        </w:rPr>
        <w:t>K</w:t>
      </w:r>
      <w:r w:rsidR="00237337">
        <w:rPr>
          <w:rFonts w:ascii="Times New Roman" w:eastAsia="Times New Roman" w:hAnsi="Times New Roman" w:cs="Times New Roman"/>
          <w:color w:val="000000"/>
          <w:sz w:val="24"/>
          <w:szCs w:val="24"/>
          <w:vertAlign w:val="subscript"/>
          <w:lang w:val="en-US" w:eastAsia="el-GR"/>
        </w:rPr>
        <w:t xml:space="preserve">8 </w:t>
      </w:r>
      <w:r w:rsidR="00237337">
        <w:rPr>
          <w:rFonts w:ascii="Times New Roman" w:eastAsia="Times New Roman" w:hAnsi="Times New Roman" w:cs="Times New Roman"/>
          <w:color w:val="000000"/>
          <w:sz w:val="24"/>
          <w:szCs w:val="24"/>
          <w:lang w:val="en-US" w:eastAsia="el-GR"/>
        </w:rPr>
        <w:t>,</w:t>
      </w:r>
      <w:proofErr w:type="gramEnd"/>
      <w:r w:rsidR="00237337">
        <w:rPr>
          <w:rFonts w:ascii="Times New Roman" w:eastAsia="Times New Roman" w:hAnsi="Times New Roman" w:cs="Times New Roman"/>
          <w:color w:val="000000"/>
          <w:sz w:val="24"/>
          <w:szCs w:val="24"/>
          <w:lang w:val="en-US" w:eastAsia="el-GR"/>
        </w:rPr>
        <w:t xml:space="preserve"> respectively</w:t>
      </w:r>
      <w:r w:rsidR="00B27D96">
        <w:rPr>
          <w:rFonts w:ascii="Times New Roman" w:eastAsia="Times New Roman" w:hAnsi="Times New Roman" w:cs="Times New Roman"/>
          <w:color w:val="000000"/>
          <w:sz w:val="24"/>
          <w:szCs w:val="24"/>
          <w:lang w:val="en-US" w:eastAsia="el-GR"/>
        </w:rPr>
        <w:t>.</w:t>
      </w:r>
      <w:r w:rsidR="00E92F81">
        <w:rPr>
          <w:rFonts w:ascii="Times New Roman" w:eastAsia="Times New Roman" w:hAnsi="Times New Roman" w:cs="Times New Roman"/>
          <w:color w:val="000000"/>
          <w:sz w:val="24"/>
          <w:szCs w:val="24"/>
          <w:lang w:val="en-US" w:eastAsia="el-GR"/>
        </w:rPr>
        <w:t xml:space="preserve"> </w:t>
      </w:r>
      <w:r w:rsidR="00B27D96">
        <w:rPr>
          <w:rFonts w:ascii="Times New Roman" w:eastAsia="Times New Roman" w:hAnsi="Times New Roman" w:cs="Times New Roman"/>
          <w:color w:val="000000"/>
          <w:sz w:val="24"/>
          <w:szCs w:val="24"/>
          <w:lang w:val="en-US" w:eastAsia="el-GR"/>
        </w:rPr>
        <w:t xml:space="preserve">The activity of </w:t>
      </w:r>
      <w:r w:rsidR="00E92F81" w:rsidRPr="00E92F81">
        <w:rPr>
          <w:rFonts w:ascii="Times New Roman" w:eastAsia="Times New Roman" w:hAnsi="Times New Roman" w:cs="Times New Roman"/>
          <w:i/>
          <w:color w:val="000000"/>
          <w:sz w:val="24"/>
          <w:szCs w:val="24"/>
          <w:lang w:val="en-US" w:eastAsia="el-GR"/>
        </w:rPr>
        <w:t>Grem1</w:t>
      </w:r>
      <w:r w:rsidR="00E92F81">
        <w:rPr>
          <w:rFonts w:ascii="Times New Roman" w:eastAsia="Times New Roman" w:hAnsi="Times New Roman" w:cs="Times New Roman"/>
          <w:color w:val="000000"/>
          <w:sz w:val="24"/>
          <w:szCs w:val="24"/>
          <w:lang w:val="en-US" w:eastAsia="el-GR"/>
        </w:rPr>
        <w:t xml:space="preserve"> (G)</w:t>
      </w:r>
      <w:r w:rsidR="00093B03">
        <w:rPr>
          <w:rFonts w:ascii="Times New Roman" w:eastAsia="Times New Roman" w:hAnsi="Times New Roman" w:cs="Times New Roman"/>
          <w:color w:val="000000"/>
          <w:sz w:val="24"/>
          <w:szCs w:val="24"/>
          <w:lang w:val="en-US" w:eastAsia="el-GR"/>
        </w:rPr>
        <w:t xml:space="preserve"> is positively regulated by </w:t>
      </w:r>
      <w:proofErr w:type="spellStart"/>
      <w:r w:rsidR="00093B03" w:rsidRPr="00E92F81">
        <w:rPr>
          <w:rFonts w:ascii="Times New Roman" w:eastAsia="Times New Roman" w:hAnsi="Times New Roman" w:cs="Times New Roman"/>
          <w:i/>
          <w:color w:val="000000"/>
          <w:sz w:val="24"/>
          <w:szCs w:val="24"/>
          <w:lang w:val="en-US" w:eastAsia="el-GR"/>
        </w:rPr>
        <w:t>Hox</w:t>
      </w:r>
      <w:proofErr w:type="spellEnd"/>
      <w:r w:rsidR="00093B03" w:rsidRPr="00E92F81">
        <w:rPr>
          <w:rFonts w:ascii="Times New Roman" w:eastAsia="Times New Roman" w:hAnsi="Times New Roman" w:cs="Times New Roman"/>
          <w:i/>
          <w:color w:val="000000"/>
          <w:sz w:val="24"/>
          <w:szCs w:val="24"/>
          <w:lang w:val="en-US" w:eastAsia="el-GR"/>
        </w:rPr>
        <w:t xml:space="preserve"> </w:t>
      </w:r>
      <w:r w:rsidR="00E92F81" w:rsidRPr="00E92F81">
        <w:rPr>
          <w:rFonts w:ascii="Times New Roman" w:eastAsia="Times New Roman" w:hAnsi="Times New Roman" w:cs="Times New Roman"/>
          <w:i/>
          <w:color w:val="000000"/>
          <w:sz w:val="24"/>
          <w:szCs w:val="24"/>
          <w:lang w:val="en-US" w:eastAsia="el-GR"/>
        </w:rPr>
        <w:t>A/</w:t>
      </w:r>
      <w:r w:rsidR="00093B03" w:rsidRPr="00E92F81">
        <w:rPr>
          <w:rFonts w:ascii="Times New Roman" w:eastAsia="Times New Roman" w:hAnsi="Times New Roman" w:cs="Times New Roman"/>
          <w:i/>
          <w:color w:val="000000"/>
          <w:sz w:val="24"/>
          <w:szCs w:val="24"/>
          <w:lang w:val="en-US" w:eastAsia="el-GR"/>
        </w:rPr>
        <w:t>D</w:t>
      </w:r>
      <w:r w:rsidR="00093B03">
        <w:rPr>
          <w:rFonts w:ascii="Times New Roman" w:eastAsia="Times New Roman" w:hAnsi="Times New Roman" w:cs="Times New Roman"/>
          <w:color w:val="000000"/>
          <w:sz w:val="24"/>
          <w:szCs w:val="24"/>
          <w:lang w:val="en-US" w:eastAsia="el-GR"/>
        </w:rPr>
        <w:t xml:space="preserve"> (H)</w:t>
      </w:r>
      <w:r w:rsidR="00E92F81">
        <w:rPr>
          <w:rFonts w:ascii="Times New Roman" w:eastAsia="Times New Roman" w:hAnsi="Times New Roman" w:cs="Times New Roman"/>
          <w:color w:val="000000"/>
          <w:sz w:val="24"/>
          <w:szCs w:val="24"/>
          <w:lang w:val="en-US" w:eastAsia="el-GR"/>
        </w:rPr>
        <w:t xml:space="preserve"> and </w:t>
      </w:r>
      <w:r w:rsidR="00E92F81" w:rsidRPr="00E92F81">
        <w:rPr>
          <w:rFonts w:ascii="Times New Roman" w:eastAsia="Times New Roman" w:hAnsi="Times New Roman" w:cs="Times New Roman"/>
          <w:i/>
          <w:color w:val="000000"/>
          <w:sz w:val="24"/>
          <w:szCs w:val="24"/>
          <w:lang w:val="en-US" w:eastAsia="el-GR"/>
        </w:rPr>
        <w:t>Bmp</w:t>
      </w:r>
      <w:r w:rsidR="00E92203" w:rsidRPr="00E92F81">
        <w:rPr>
          <w:rFonts w:ascii="Times New Roman" w:eastAsia="Times New Roman" w:hAnsi="Times New Roman" w:cs="Times New Roman"/>
          <w:i/>
          <w:color w:val="000000"/>
          <w:sz w:val="24"/>
          <w:szCs w:val="24"/>
          <w:lang w:val="en-US" w:eastAsia="el-GR"/>
        </w:rPr>
        <w:t>4</w:t>
      </w:r>
      <w:r w:rsidR="00E92203">
        <w:rPr>
          <w:rFonts w:ascii="Times New Roman" w:eastAsia="Times New Roman" w:hAnsi="Times New Roman" w:cs="Times New Roman"/>
          <w:color w:val="000000"/>
          <w:sz w:val="24"/>
          <w:szCs w:val="24"/>
          <w:lang w:val="en-US" w:eastAsia="el-GR"/>
        </w:rPr>
        <w:t xml:space="preserve"> (B)</w:t>
      </w:r>
      <w:r w:rsidR="00093B03">
        <w:rPr>
          <w:rFonts w:ascii="Times New Roman" w:eastAsia="Times New Roman" w:hAnsi="Times New Roman" w:cs="Times New Roman"/>
          <w:color w:val="000000"/>
          <w:sz w:val="24"/>
          <w:szCs w:val="24"/>
          <w:lang w:val="en-US" w:eastAsia="el-GR"/>
        </w:rPr>
        <w:t>, inhi</w:t>
      </w:r>
      <w:r w:rsidR="00E92203">
        <w:rPr>
          <w:rFonts w:ascii="Times New Roman" w:eastAsia="Times New Roman" w:hAnsi="Times New Roman" w:cs="Times New Roman"/>
          <w:color w:val="000000"/>
          <w:sz w:val="24"/>
          <w:szCs w:val="24"/>
          <w:lang w:val="en-US" w:eastAsia="el-GR"/>
        </w:rPr>
        <w:t>bi</w:t>
      </w:r>
      <w:r w:rsidR="00093B03">
        <w:rPr>
          <w:rFonts w:ascii="Times New Roman" w:eastAsia="Times New Roman" w:hAnsi="Times New Roman" w:cs="Times New Roman"/>
          <w:color w:val="000000"/>
          <w:sz w:val="24"/>
          <w:szCs w:val="24"/>
          <w:lang w:val="en-US" w:eastAsia="el-GR"/>
        </w:rPr>
        <w:t xml:space="preserve">ted by </w:t>
      </w:r>
      <w:r w:rsidR="00093B03" w:rsidRPr="00E92F81">
        <w:rPr>
          <w:rFonts w:ascii="Times New Roman" w:eastAsia="Times New Roman" w:hAnsi="Times New Roman" w:cs="Times New Roman"/>
          <w:i/>
          <w:color w:val="000000"/>
          <w:sz w:val="24"/>
          <w:szCs w:val="24"/>
          <w:lang w:val="en-US" w:eastAsia="el-GR"/>
        </w:rPr>
        <w:t>Gli3R</w:t>
      </w:r>
      <w:r w:rsidR="00E92203">
        <w:rPr>
          <w:rFonts w:ascii="Times New Roman" w:eastAsia="Times New Roman" w:hAnsi="Times New Roman" w:cs="Times New Roman"/>
          <w:color w:val="000000"/>
          <w:sz w:val="24"/>
          <w:szCs w:val="24"/>
          <w:lang w:val="en-US" w:eastAsia="el-GR"/>
        </w:rPr>
        <w:t xml:space="preserve"> (R)</w:t>
      </w:r>
      <w:r w:rsidR="00237337">
        <w:rPr>
          <w:rFonts w:ascii="Times New Roman" w:eastAsia="Times New Roman" w:hAnsi="Times New Roman" w:cs="Times New Roman"/>
          <w:color w:val="000000"/>
          <w:sz w:val="24"/>
          <w:szCs w:val="24"/>
          <w:lang w:val="en-US" w:eastAsia="el-GR"/>
        </w:rPr>
        <w:t xml:space="preserve"> and </w:t>
      </w:r>
      <w:r w:rsidR="00E92F81">
        <w:rPr>
          <w:rFonts w:ascii="Times New Roman" w:eastAsia="Times New Roman" w:hAnsi="Times New Roman" w:cs="Times New Roman"/>
          <w:color w:val="000000"/>
          <w:sz w:val="24"/>
          <w:szCs w:val="24"/>
          <w:lang w:val="en-US" w:eastAsia="el-GR"/>
        </w:rPr>
        <w:t>R</w:t>
      </w:r>
      <w:r w:rsidR="00E92203">
        <w:rPr>
          <w:rFonts w:ascii="Times New Roman" w:eastAsia="Times New Roman" w:hAnsi="Times New Roman" w:cs="Times New Roman"/>
          <w:color w:val="000000"/>
          <w:sz w:val="24"/>
          <w:szCs w:val="24"/>
          <w:lang w:val="en-US" w:eastAsia="el-GR"/>
        </w:rPr>
        <w:t xml:space="preserve">epressor </w:t>
      </w:r>
      <w:r w:rsidR="00E92203" w:rsidRPr="00E92F81">
        <w:rPr>
          <w:rFonts w:ascii="Times New Roman" w:eastAsia="Times New Roman" w:hAnsi="Times New Roman" w:cs="Times New Roman"/>
          <w:i/>
          <w:color w:val="000000"/>
          <w:sz w:val="24"/>
          <w:szCs w:val="24"/>
          <w:lang w:val="en-US" w:eastAsia="el-GR"/>
        </w:rPr>
        <w:t>X</w:t>
      </w:r>
      <w:r w:rsidR="00E92203">
        <w:rPr>
          <w:rFonts w:ascii="Times New Roman" w:eastAsia="Times New Roman" w:hAnsi="Times New Roman" w:cs="Times New Roman"/>
          <w:color w:val="000000"/>
          <w:sz w:val="24"/>
          <w:szCs w:val="24"/>
          <w:lang w:val="en-US" w:eastAsia="el-GR"/>
        </w:rPr>
        <w:t xml:space="preserve"> and degrades with first order kinetics at a rate </w:t>
      </w:r>
      <w:proofErr w:type="spellStart"/>
      <w:r w:rsidR="00E92203">
        <w:rPr>
          <w:rFonts w:ascii="Times New Roman" w:eastAsia="Times New Roman" w:hAnsi="Times New Roman" w:cs="Times New Roman"/>
          <w:color w:val="000000"/>
          <w:sz w:val="24"/>
          <w:szCs w:val="24"/>
          <w:lang w:val="en-US" w:eastAsia="el-GR"/>
        </w:rPr>
        <w:t>a</w:t>
      </w:r>
      <w:r w:rsidR="00E92203" w:rsidRPr="00874379">
        <w:rPr>
          <w:rFonts w:ascii="Times New Roman" w:eastAsia="Times New Roman" w:hAnsi="Times New Roman" w:cs="Times New Roman"/>
          <w:color w:val="000000"/>
          <w:sz w:val="24"/>
          <w:szCs w:val="24"/>
          <w:vertAlign w:val="subscript"/>
          <w:lang w:val="en-US" w:eastAsia="el-GR"/>
        </w:rPr>
        <w:t>G</w:t>
      </w:r>
      <w:proofErr w:type="spellEnd"/>
      <w:r w:rsidR="00B27D96">
        <w:rPr>
          <w:rFonts w:ascii="Times New Roman" w:eastAsia="Times New Roman" w:hAnsi="Times New Roman" w:cs="Times New Roman"/>
          <w:color w:val="000000"/>
          <w:sz w:val="24"/>
          <w:szCs w:val="24"/>
          <w:lang w:val="en-US" w:eastAsia="el-GR"/>
        </w:rPr>
        <w:t>.</w:t>
      </w:r>
      <w:r w:rsidR="007257AC">
        <w:rPr>
          <w:rFonts w:ascii="Times New Roman" w:eastAsia="Times New Roman" w:hAnsi="Times New Roman" w:cs="Times New Roman"/>
          <w:color w:val="000000"/>
          <w:sz w:val="24"/>
          <w:szCs w:val="24"/>
          <w:lang w:val="en-US" w:eastAsia="el-GR"/>
        </w:rPr>
        <w:t xml:space="preserve"> The regulations are modeled with Hill functions with maximal velocities p</w:t>
      </w:r>
      <w:r w:rsidR="007257AC" w:rsidRPr="00874379">
        <w:rPr>
          <w:rFonts w:ascii="Times New Roman" w:eastAsia="Times New Roman" w:hAnsi="Times New Roman" w:cs="Times New Roman"/>
          <w:color w:val="000000"/>
          <w:sz w:val="24"/>
          <w:szCs w:val="24"/>
          <w:vertAlign w:val="subscript"/>
          <w:lang w:val="en-US" w:eastAsia="el-GR"/>
        </w:rPr>
        <w:t>G1</w:t>
      </w:r>
      <w:r w:rsidR="007257AC">
        <w:rPr>
          <w:rFonts w:ascii="Times New Roman" w:eastAsia="Times New Roman" w:hAnsi="Times New Roman" w:cs="Times New Roman"/>
          <w:color w:val="000000"/>
          <w:sz w:val="24"/>
          <w:szCs w:val="24"/>
          <w:lang w:val="en-US" w:eastAsia="el-GR"/>
        </w:rPr>
        <w:t>, p</w:t>
      </w:r>
      <w:r w:rsidR="007257AC" w:rsidRPr="00874379">
        <w:rPr>
          <w:rFonts w:ascii="Times New Roman" w:eastAsia="Times New Roman" w:hAnsi="Times New Roman" w:cs="Times New Roman"/>
          <w:color w:val="000000"/>
          <w:sz w:val="24"/>
          <w:szCs w:val="24"/>
          <w:vertAlign w:val="subscript"/>
          <w:lang w:val="en-US" w:eastAsia="el-GR"/>
        </w:rPr>
        <w:t>G3</w:t>
      </w:r>
      <w:r w:rsidR="007257AC">
        <w:rPr>
          <w:rFonts w:ascii="Times New Roman" w:eastAsia="Times New Roman" w:hAnsi="Times New Roman" w:cs="Times New Roman"/>
          <w:color w:val="000000"/>
          <w:sz w:val="24"/>
          <w:szCs w:val="24"/>
          <w:lang w:val="en-US" w:eastAsia="el-GR"/>
        </w:rPr>
        <w:t>, p</w:t>
      </w:r>
      <w:r w:rsidR="007257AC" w:rsidRPr="00874379">
        <w:rPr>
          <w:rFonts w:ascii="Times New Roman" w:eastAsia="Times New Roman" w:hAnsi="Times New Roman" w:cs="Times New Roman"/>
          <w:color w:val="000000"/>
          <w:sz w:val="24"/>
          <w:szCs w:val="24"/>
          <w:vertAlign w:val="subscript"/>
          <w:lang w:val="en-US" w:eastAsia="el-GR"/>
        </w:rPr>
        <w:t>G2</w:t>
      </w:r>
      <w:r w:rsidR="007257AC">
        <w:rPr>
          <w:rFonts w:ascii="Times New Roman" w:eastAsia="Times New Roman" w:hAnsi="Times New Roman" w:cs="Times New Roman"/>
          <w:color w:val="000000"/>
          <w:sz w:val="24"/>
          <w:szCs w:val="24"/>
          <w:lang w:val="en-US" w:eastAsia="el-GR"/>
        </w:rPr>
        <w:t xml:space="preserve">, </w:t>
      </w:r>
      <w:proofErr w:type="spellStart"/>
      <w:r w:rsidR="007257AC">
        <w:rPr>
          <w:rFonts w:ascii="Times New Roman" w:eastAsia="Times New Roman" w:hAnsi="Times New Roman" w:cs="Times New Roman"/>
          <w:color w:val="000000"/>
          <w:sz w:val="24"/>
          <w:szCs w:val="24"/>
          <w:lang w:val="en-US" w:eastAsia="el-GR"/>
        </w:rPr>
        <w:t>d</w:t>
      </w:r>
      <w:r w:rsidR="007257AC" w:rsidRPr="00874379">
        <w:rPr>
          <w:rFonts w:ascii="Times New Roman" w:eastAsia="Times New Roman" w:hAnsi="Times New Roman" w:cs="Times New Roman"/>
          <w:color w:val="000000"/>
          <w:sz w:val="24"/>
          <w:szCs w:val="24"/>
          <w:vertAlign w:val="subscript"/>
          <w:lang w:val="en-US" w:eastAsia="el-GR"/>
        </w:rPr>
        <w:t>G</w:t>
      </w:r>
      <w:proofErr w:type="spellEnd"/>
      <w:r w:rsidR="007257AC">
        <w:rPr>
          <w:rFonts w:ascii="Times New Roman" w:eastAsia="Times New Roman" w:hAnsi="Times New Roman" w:cs="Times New Roman"/>
          <w:color w:val="000000"/>
          <w:sz w:val="24"/>
          <w:szCs w:val="24"/>
          <w:lang w:val="en-US" w:eastAsia="el-GR"/>
        </w:rPr>
        <w:t xml:space="preserve"> and </w:t>
      </w:r>
      <w:r w:rsidR="00237337">
        <w:rPr>
          <w:rFonts w:ascii="Times New Roman" w:eastAsia="Times New Roman" w:hAnsi="Times New Roman" w:cs="Times New Roman"/>
          <w:color w:val="000000"/>
          <w:sz w:val="24"/>
          <w:szCs w:val="24"/>
          <w:lang w:val="en-US" w:eastAsia="el-GR"/>
        </w:rPr>
        <w:t xml:space="preserve">half maximal induction concentrations </w:t>
      </w:r>
      <w:r w:rsidR="007257AC">
        <w:rPr>
          <w:rFonts w:ascii="Times New Roman" w:eastAsia="Times New Roman" w:hAnsi="Times New Roman" w:cs="Times New Roman"/>
          <w:color w:val="000000"/>
          <w:sz w:val="24"/>
          <w:szCs w:val="24"/>
          <w:lang w:val="en-US" w:eastAsia="el-GR"/>
        </w:rPr>
        <w:t>K</w:t>
      </w:r>
      <w:r w:rsidR="007257AC" w:rsidRPr="00874379">
        <w:rPr>
          <w:rFonts w:ascii="Times New Roman" w:eastAsia="Times New Roman" w:hAnsi="Times New Roman" w:cs="Times New Roman"/>
          <w:color w:val="000000"/>
          <w:sz w:val="24"/>
          <w:szCs w:val="24"/>
          <w:vertAlign w:val="subscript"/>
          <w:lang w:val="en-US" w:eastAsia="el-GR"/>
        </w:rPr>
        <w:t>0</w:t>
      </w:r>
      <w:r w:rsidR="007257AC">
        <w:rPr>
          <w:rFonts w:ascii="Times New Roman" w:eastAsia="Times New Roman" w:hAnsi="Times New Roman" w:cs="Times New Roman"/>
          <w:color w:val="000000"/>
          <w:sz w:val="24"/>
          <w:szCs w:val="24"/>
          <w:lang w:val="en-US" w:eastAsia="el-GR"/>
        </w:rPr>
        <w:t>, K</w:t>
      </w:r>
      <w:r w:rsidR="007257AC" w:rsidRPr="00874379">
        <w:rPr>
          <w:rFonts w:ascii="Times New Roman" w:eastAsia="Times New Roman" w:hAnsi="Times New Roman" w:cs="Times New Roman"/>
          <w:color w:val="000000"/>
          <w:sz w:val="24"/>
          <w:szCs w:val="24"/>
          <w:vertAlign w:val="subscript"/>
          <w:lang w:val="en-US" w:eastAsia="el-GR"/>
        </w:rPr>
        <w:t>2</w:t>
      </w:r>
      <w:r w:rsidR="007257AC">
        <w:rPr>
          <w:rFonts w:ascii="Times New Roman" w:eastAsia="Times New Roman" w:hAnsi="Times New Roman" w:cs="Times New Roman"/>
          <w:color w:val="000000"/>
          <w:sz w:val="24"/>
          <w:szCs w:val="24"/>
          <w:lang w:val="en-US" w:eastAsia="el-GR"/>
        </w:rPr>
        <w:t>,</w:t>
      </w:r>
      <w:r w:rsidR="005D1B94">
        <w:rPr>
          <w:rFonts w:ascii="Times New Roman" w:eastAsia="Times New Roman" w:hAnsi="Times New Roman" w:cs="Times New Roman"/>
          <w:color w:val="000000"/>
          <w:sz w:val="24"/>
          <w:szCs w:val="24"/>
          <w:lang w:val="en-US" w:eastAsia="el-GR"/>
        </w:rPr>
        <w:t xml:space="preserve"> K</w:t>
      </w:r>
      <w:r w:rsidR="005D1B94" w:rsidRPr="00874379">
        <w:rPr>
          <w:rFonts w:ascii="Times New Roman" w:eastAsia="Times New Roman" w:hAnsi="Times New Roman" w:cs="Times New Roman"/>
          <w:color w:val="000000"/>
          <w:sz w:val="24"/>
          <w:szCs w:val="24"/>
          <w:vertAlign w:val="subscript"/>
          <w:lang w:val="en-US" w:eastAsia="el-GR"/>
        </w:rPr>
        <w:t>1</w:t>
      </w:r>
      <w:r w:rsidR="005D1B94">
        <w:rPr>
          <w:rFonts w:ascii="Times New Roman" w:eastAsia="Times New Roman" w:hAnsi="Times New Roman" w:cs="Times New Roman"/>
          <w:color w:val="000000"/>
          <w:sz w:val="24"/>
          <w:szCs w:val="24"/>
          <w:lang w:val="en-US" w:eastAsia="el-GR"/>
        </w:rPr>
        <w:t>, K</w:t>
      </w:r>
      <w:r w:rsidR="005D1B94" w:rsidRPr="00874379">
        <w:rPr>
          <w:rFonts w:ascii="Times New Roman" w:eastAsia="Times New Roman" w:hAnsi="Times New Roman" w:cs="Times New Roman"/>
          <w:color w:val="000000"/>
          <w:sz w:val="24"/>
          <w:szCs w:val="24"/>
          <w:vertAlign w:val="subscript"/>
          <w:lang w:val="en-US" w:eastAsia="el-GR"/>
        </w:rPr>
        <w:t>10</w:t>
      </w:r>
      <w:r w:rsidR="005D1B94">
        <w:rPr>
          <w:rFonts w:ascii="Times New Roman" w:eastAsia="Times New Roman" w:hAnsi="Times New Roman" w:cs="Times New Roman"/>
          <w:color w:val="000000"/>
          <w:sz w:val="24"/>
          <w:szCs w:val="24"/>
          <w:lang w:val="en-US" w:eastAsia="el-GR"/>
        </w:rPr>
        <w:t>, respectively.</w:t>
      </w:r>
      <w:r w:rsidR="00B27D96">
        <w:rPr>
          <w:rFonts w:ascii="Times New Roman" w:eastAsia="Times New Roman" w:hAnsi="Times New Roman" w:cs="Times New Roman"/>
          <w:color w:val="000000"/>
          <w:sz w:val="24"/>
          <w:szCs w:val="24"/>
          <w:lang w:val="en-US" w:eastAsia="el-GR"/>
        </w:rPr>
        <w:t xml:space="preserve"> </w:t>
      </w:r>
      <w:proofErr w:type="gramStart"/>
      <w:r w:rsidR="00B27D96">
        <w:rPr>
          <w:rFonts w:ascii="Times New Roman" w:eastAsia="Times New Roman" w:hAnsi="Times New Roman" w:cs="Times New Roman"/>
          <w:color w:val="000000"/>
          <w:sz w:val="24"/>
          <w:szCs w:val="24"/>
          <w:lang w:val="en-US" w:eastAsia="el-GR"/>
        </w:rPr>
        <w:t xml:space="preserve">The activity and concentration of </w:t>
      </w:r>
      <w:proofErr w:type="spellStart"/>
      <w:r w:rsidR="00E92F81" w:rsidRPr="00E92F81">
        <w:rPr>
          <w:rFonts w:ascii="Times New Roman" w:eastAsia="Times New Roman" w:hAnsi="Times New Roman" w:cs="Times New Roman"/>
          <w:i/>
          <w:color w:val="000000"/>
          <w:sz w:val="24"/>
          <w:szCs w:val="24"/>
          <w:lang w:val="en-US" w:eastAsia="el-GR"/>
        </w:rPr>
        <w:t>Shh</w:t>
      </w:r>
      <w:proofErr w:type="spellEnd"/>
      <w:r w:rsidR="00B27D96">
        <w:rPr>
          <w:rFonts w:ascii="Times New Roman" w:eastAsia="Times New Roman" w:hAnsi="Times New Roman" w:cs="Times New Roman"/>
          <w:color w:val="000000"/>
          <w:sz w:val="24"/>
          <w:szCs w:val="24"/>
          <w:lang w:val="en-US" w:eastAsia="el-GR"/>
        </w:rPr>
        <w:t xml:space="preserve"> (S) is positively controlled by both </w:t>
      </w:r>
      <w:r w:rsidR="00E92F81">
        <w:rPr>
          <w:rFonts w:ascii="Times New Roman" w:eastAsia="Times New Roman" w:hAnsi="Times New Roman" w:cs="Times New Roman"/>
          <w:color w:val="000000"/>
          <w:sz w:val="24"/>
          <w:szCs w:val="24"/>
          <w:lang w:val="en-US" w:eastAsia="el-GR"/>
        </w:rPr>
        <w:t>the AER-</w:t>
      </w:r>
      <w:proofErr w:type="spellStart"/>
      <w:r w:rsidR="00113A8A" w:rsidRPr="00E92F81">
        <w:rPr>
          <w:rFonts w:ascii="Times New Roman" w:eastAsia="Times New Roman" w:hAnsi="Times New Roman" w:cs="Times New Roman"/>
          <w:i/>
          <w:color w:val="000000"/>
          <w:sz w:val="24"/>
          <w:szCs w:val="24"/>
          <w:lang w:val="en-US" w:eastAsia="el-GR"/>
        </w:rPr>
        <w:t>Fgf</w:t>
      </w:r>
      <w:r w:rsidR="00113A8A">
        <w:rPr>
          <w:rFonts w:ascii="Times New Roman" w:eastAsia="Times New Roman" w:hAnsi="Times New Roman" w:cs="Times New Roman"/>
          <w:color w:val="000000"/>
          <w:sz w:val="24"/>
          <w:szCs w:val="24"/>
          <w:lang w:val="en-US" w:eastAsia="el-GR"/>
        </w:rPr>
        <w:t>’s</w:t>
      </w:r>
      <w:proofErr w:type="spellEnd"/>
      <w:r w:rsidR="00113A8A">
        <w:rPr>
          <w:rFonts w:ascii="Times New Roman" w:eastAsia="Times New Roman" w:hAnsi="Times New Roman" w:cs="Times New Roman"/>
          <w:color w:val="000000"/>
          <w:sz w:val="24"/>
          <w:szCs w:val="24"/>
          <w:lang w:val="en-US" w:eastAsia="el-GR"/>
        </w:rPr>
        <w:t xml:space="preserve"> </w:t>
      </w:r>
      <w:r w:rsidR="00B27D96">
        <w:rPr>
          <w:rFonts w:ascii="Times New Roman" w:eastAsia="Times New Roman" w:hAnsi="Times New Roman" w:cs="Times New Roman"/>
          <w:color w:val="000000"/>
          <w:sz w:val="24"/>
          <w:szCs w:val="24"/>
          <w:lang w:val="en-US" w:eastAsia="el-GR"/>
        </w:rPr>
        <w:t>(</w:t>
      </w:r>
      <w:r w:rsidR="00113A8A">
        <w:rPr>
          <w:rFonts w:ascii="Times New Roman" w:eastAsia="Times New Roman" w:hAnsi="Times New Roman" w:cs="Times New Roman"/>
          <w:color w:val="000000"/>
          <w:sz w:val="24"/>
          <w:szCs w:val="24"/>
          <w:lang w:val="en-US" w:eastAsia="el-GR"/>
        </w:rPr>
        <w:t>A</w:t>
      </w:r>
      <w:r w:rsidR="00E92F81">
        <w:rPr>
          <w:rFonts w:ascii="Times New Roman" w:eastAsia="Times New Roman" w:hAnsi="Times New Roman" w:cs="Times New Roman"/>
          <w:color w:val="000000"/>
          <w:sz w:val="24"/>
          <w:szCs w:val="24"/>
          <w:lang w:val="en-US" w:eastAsia="el-GR"/>
        </w:rPr>
        <w:t xml:space="preserve">F) and </w:t>
      </w:r>
      <w:proofErr w:type="spellStart"/>
      <w:r w:rsidR="00E92F81" w:rsidRPr="00E92F81">
        <w:rPr>
          <w:rFonts w:ascii="Times New Roman" w:eastAsia="Times New Roman" w:hAnsi="Times New Roman" w:cs="Times New Roman"/>
          <w:i/>
          <w:color w:val="000000"/>
          <w:sz w:val="24"/>
          <w:szCs w:val="24"/>
          <w:lang w:val="en-US" w:eastAsia="el-GR"/>
        </w:rPr>
        <w:t>Hox</w:t>
      </w:r>
      <w:proofErr w:type="spellEnd"/>
      <w:r w:rsidR="00E92F81" w:rsidRPr="00E92F81">
        <w:rPr>
          <w:rFonts w:ascii="Times New Roman" w:eastAsia="Times New Roman" w:hAnsi="Times New Roman" w:cs="Times New Roman"/>
          <w:i/>
          <w:color w:val="000000"/>
          <w:sz w:val="24"/>
          <w:szCs w:val="24"/>
          <w:lang w:val="en-US" w:eastAsia="el-GR"/>
        </w:rPr>
        <w:t xml:space="preserve"> A/</w:t>
      </w:r>
      <w:r w:rsidR="00B27D96" w:rsidRPr="00E92F81">
        <w:rPr>
          <w:rFonts w:ascii="Times New Roman" w:eastAsia="Times New Roman" w:hAnsi="Times New Roman" w:cs="Times New Roman"/>
          <w:i/>
          <w:color w:val="000000"/>
          <w:sz w:val="24"/>
          <w:szCs w:val="24"/>
          <w:lang w:val="en-US" w:eastAsia="el-GR"/>
        </w:rPr>
        <w:t>D</w:t>
      </w:r>
      <w:proofErr w:type="gramEnd"/>
      <w:r w:rsidR="00B27D96">
        <w:rPr>
          <w:rFonts w:ascii="Times New Roman" w:eastAsia="Times New Roman" w:hAnsi="Times New Roman" w:cs="Times New Roman"/>
          <w:color w:val="000000"/>
          <w:sz w:val="24"/>
          <w:szCs w:val="24"/>
          <w:lang w:val="en-US" w:eastAsia="el-GR"/>
        </w:rPr>
        <w:t xml:space="preserve">. These interactions are </w:t>
      </w:r>
      <w:r w:rsidR="00B27D96">
        <w:rPr>
          <w:rFonts w:ascii="Times New Roman" w:eastAsia="Times New Roman" w:hAnsi="Times New Roman" w:cs="Times New Roman"/>
          <w:color w:val="000000"/>
          <w:sz w:val="24"/>
          <w:szCs w:val="24"/>
          <w:lang w:val="en-US" w:eastAsia="el-GR"/>
        </w:rPr>
        <w:lastRenderedPageBreak/>
        <w:t>modeled by Hill functions with maximal velocity p</w:t>
      </w:r>
      <w:r w:rsidR="00B27D96" w:rsidRPr="0052791B">
        <w:rPr>
          <w:rFonts w:ascii="Times New Roman" w:eastAsia="Times New Roman" w:hAnsi="Times New Roman" w:cs="Times New Roman"/>
          <w:color w:val="000000"/>
          <w:sz w:val="24"/>
          <w:szCs w:val="24"/>
          <w:vertAlign w:val="subscript"/>
          <w:lang w:val="en-US" w:eastAsia="el-GR"/>
        </w:rPr>
        <w:t>S</w:t>
      </w:r>
      <w:r w:rsidR="00113A8A">
        <w:rPr>
          <w:rFonts w:ascii="Times New Roman" w:eastAsia="Times New Roman" w:hAnsi="Times New Roman" w:cs="Times New Roman"/>
          <w:color w:val="000000"/>
          <w:sz w:val="24"/>
          <w:szCs w:val="24"/>
          <w:vertAlign w:val="subscript"/>
          <w:lang w:val="en-US" w:eastAsia="el-GR"/>
        </w:rPr>
        <w:t>1</w:t>
      </w:r>
      <w:r w:rsidR="00B27D96">
        <w:rPr>
          <w:rFonts w:ascii="Times New Roman" w:eastAsia="Times New Roman" w:hAnsi="Times New Roman" w:cs="Times New Roman"/>
          <w:color w:val="000000"/>
          <w:sz w:val="24"/>
          <w:szCs w:val="24"/>
          <w:lang w:val="en-US" w:eastAsia="el-GR"/>
        </w:rPr>
        <w:t>, p</w:t>
      </w:r>
      <w:r w:rsidR="00B27D96">
        <w:rPr>
          <w:rFonts w:ascii="Times New Roman" w:eastAsia="Times New Roman" w:hAnsi="Times New Roman" w:cs="Times New Roman"/>
          <w:color w:val="000000"/>
          <w:sz w:val="24"/>
          <w:szCs w:val="24"/>
          <w:vertAlign w:val="subscript"/>
          <w:lang w:val="en-US" w:eastAsia="el-GR"/>
        </w:rPr>
        <w:t>S</w:t>
      </w:r>
      <w:r w:rsidR="00B27D96" w:rsidRPr="006D6D43">
        <w:rPr>
          <w:rFonts w:ascii="Times New Roman" w:eastAsia="Times New Roman" w:hAnsi="Times New Roman" w:cs="Times New Roman"/>
          <w:color w:val="000000"/>
          <w:sz w:val="24"/>
          <w:szCs w:val="24"/>
          <w:vertAlign w:val="subscript"/>
          <w:lang w:val="en-US" w:eastAsia="el-GR"/>
        </w:rPr>
        <w:t>2</w:t>
      </w:r>
      <w:r w:rsidR="00B27D96">
        <w:rPr>
          <w:rFonts w:ascii="Times New Roman" w:eastAsia="Times New Roman" w:hAnsi="Times New Roman" w:cs="Times New Roman"/>
          <w:color w:val="000000"/>
          <w:sz w:val="24"/>
          <w:szCs w:val="24"/>
          <w:lang w:val="en-US" w:eastAsia="el-GR"/>
        </w:rPr>
        <w:t xml:space="preserve"> and half maximal induction concentrations K</w:t>
      </w:r>
      <w:r w:rsidR="00B27D96">
        <w:rPr>
          <w:rFonts w:ascii="Times New Roman" w:eastAsia="Times New Roman" w:hAnsi="Times New Roman" w:cs="Times New Roman"/>
          <w:color w:val="000000"/>
          <w:sz w:val="24"/>
          <w:szCs w:val="24"/>
          <w:vertAlign w:val="subscript"/>
          <w:lang w:val="en-US" w:eastAsia="el-GR"/>
        </w:rPr>
        <w:t xml:space="preserve">3, </w:t>
      </w:r>
      <w:r w:rsidR="00B27D96">
        <w:rPr>
          <w:rFonts w:ascii="Times New Roman" w:eastAsia="Times New Roman" w:hAnsi="Times New Roman" w:cs="Times New Roman"/>
          <w:color w:val="000000"/>
          <w:sz w:val="24"/>
          <w:szCs w:val="24"/>
          <w:lang w:val="en-US" w:eastAsia="el-GR"/>
        </w:rPr>
        <w:t>K</w:t>
      </w:r>
      <w:r w:rsidR="00B27D96" w:rsidRPr="0052791B">
        <w:rPr>
          <w:rFonts w:ascii="Times New Roman" w:eastAsia="Times New Roman" w:hAnsi="Times New Roman" w:cs="Times New Roman"/>
          <w:color w:val="000000"/>
          <w:sz w:val="24"/>
          <w:szCs w:val="24"/>
          <w:vertAlign w:val="subscript"/>
          <w:lang w:val="en-US" w:eastAsia="el-GR"/>
        </w:rPr>
        <w:t>4</w:t>
      </w:r>
      <w:r w:rsidR="00B27D96">
        <w:rPr>
          <w:rFonts w:ascii="Times New Roman" w:eastAsia="Times New Roman" w:hAnsi="Times New Roman" w:cs="Times New Roman"/>
          <w:color w:val="000000"/>
          <w:sz w:val="24"/>
          <w:szCs w:val="24"/>
          <w:lang w:val="en-US" w:eastAsia="el-GR"/>
        </w:rPr>
        <w:t xml:space="preserve">, respectively. The half-life of </w:t>
      </w:r>
      <w:proofErr w:type="spellStart"/>
      <w:r w:rsidR="00E92F81" w:rsidRPr="00E92F81">
        <w:rPr>
          <w:rFonts w:ascii="Times New Roman" w:eastAsia="Times New Roman" w:hAnsi="Times New Roman" w:cs="Times New Roman"/>
          <w:i/>
          <w:color w:val="000000"/>
          <w:sz w:val="24"/>
          <w:szCs w:val="24"/>
          <w:lang w:val="en-US" w:eastAsia="el-GR"/>
        </w:rPr>
        <w:t>Shh</w:t>
      </w:r>
      <w:proofErr w:type="spellEnd"/>
      <w:r w:rsidR="00B27D96">
        <w:rPr>
          <w:rFonts w:ascii="Times New Roman" w:eastAsia="Times New Roman" w:hAnsi="Times New Roman" w:cs="Times New Roman"/>
          <w:color w:val="000000"/>
          <w:sz w:val="24"/>
          <w:szCs w:val="24"/>
          <w:lang w:val="en-US" w:eastAsia="el-GR"/>
        </w:rPr>
        <w:t xml:space="preserve"> is 1/</w:t>
      </w:r>
      <w:proofErr w:type="spellStart"/>
      <w:r w:rsidR="00B27D96">
        <w:rPr>
          <w:rFonts w:ascii="Times New Roman" w:eastAsia="Times New Roman" w:hAnsi="Times New Roman" w:cs="Times New Roman"/>
          <w:color w:val="000000"/>
          <w:sz w:val="24"/>
          <w:szCs w:val="24"/>
          <w:lang w:val="en-US" w:eastAsia="el-GR"/>
        </w:rPr>
        <w:t>a</w:t>
      </w:r>
      <w:r w:rsidR="00B27D96">
        <w:rPr>
          <w:rFonts w:ascii="Times New Roman" w:eastAsia="Times New Roman" w:hAnsi="Times New Roman" w:cs="Times New Roman"/>
          <w:color w:val="000000"/>
          <w:sz w:val="24"/>
          <w:szCs w:val="24"/>
          <w:vertAlign w:val="subscript"/>
          <w:lang w:val="en-US" w:eastAsia="el-GR"/>
        </w:rPr>
        <w:t>S</w:t>
      </w:r>
      <w:r w:rsidR="00B27D96">
        <w:rPr>
          <w:rFonts w:ascii="Times New Roman" w:eastAsia="Times New Roman" w:hAnsi="Times New Roman" w:cs="Times New Roman"/>
          <w:color w:val="000000"/>
          <w:sz w:val="24"/>
          <w:szCs w:val="24"/>
          <w:lang w:val="en-US" w:eastAsia="el-GR"/>
        </w:rPr>
        <w:t>.</w:t>
      </w:r>
      <w:proofErr w:type="spellEnd"/>
      <w:r w:rsidR="00B27D96">
        <w:rPr>
          <w:rFonts w:ascii="Times New Roman" w:eastAsia="Times New Roman" w:hAnsi="Times New Roman" w:cs="Times New Roman"/>
          <w:color w:val="000000"/>
          <w:sz w:val="24"/>
          <w:szCs w:val="24"/>
          <w:lang w:val="en-US" w:eastAsia="el-GR"/>
        </w:rPr>
        <w:t xml:space="preserve"> </w:t>
      </w:r>
      <w:proofErr w:type="gramStart"/>
      <w:r w:rsidR="00B27D96">
        <w:rPr>
          <w:rFonts w:ascii="Times New Roman" w:eastAsia="Times New Roman" w:hAnsi="Times New Roman" w:cs="Times New Roman"/>
          <w:color w:val="000000"/>
          <w:sz w:val="24"/>
          <w:szCs w:val="24"/>
          <w:lang w:val="en-US" w:eastAsia="el-GR"/>
        </w:rPr>
        <w:t xml:space="preserve">The activity and concentration of </w:t>
      </w:r>
      <w:r w:rsidR="00417358">
        <w:rPr>
          <w:rFonts w:ascii="Times New Roman" w:eastAsia="Times New Roman" w:hAnsi="Times New Roman" w:cs="Times New Roman"/>
          <w:color w:val="000000"/>
          <w:sz w:val="24"/>
          <w:szCs w:val="24"/>
          <w:lang w:val="en-US" w:eastAsia="el-GR"/>
        </w:rPr>
        <w:t xml:space="preserve">the </w:t>
      </w:r>
      <w:r w:rsidR="00E92F81">
        <w:rPr>
          <w:rFonts w:ascii="Times New Roman" w:eastAsia="Times New Roman" w:hAnsi="Times New Roman" w:cs="Times New Roman"/>
          <w:color w:val="000000"/>
          <w:sz w:val="24"/>
          <w:szCs w:val="24"/>
          <w:lang w:val="en-US" w:eastAsia="el-GR"/>
        </w:rPr>
        <w:t>AER-</w:t>
      </w:r>
      <w:proofErr w:type="spellStart"/>
      <w:r w:rsidR="00113A8A" w:rsidRPr="00E92F81">
        <w:rPr>
          <w:rFonts w:ascii="Times New Roman" w:eastAsia="Times New Roman" w:hAnsi="Times New Roman" w:cs="Times New Roman"/>
          <w:i/>
          <w:color w:val="000000"/>
          <w:sz w:val="24"/>
          <w:szCs w:val="24"/>
          <w:lang w:val="en-US" w:eastAsia="el-GR"/>
        </w:rPr>
        <w:t>Fgf</w:t>
      </w:r>
      <w:r w:rsidR="00417358">
        <w:rPr>
          <w:rFonts w:ascii="Times New Roman" w:eastAsia="Times New Roman" w:hAnsi="Times New Roman" w:cs="Times New Roman"/>
          <w:color w:val="000000"/>
          <w:sz w:val="24"/>
          <w:szCs w:val="24"/>
          <w:lang w:val="en-US" w:eastAsia="el-GR"/>
        </w:rPr>
        <w:t>’s</w:t>
      </w:r>
      <w:proofErr w:type="spellEnd"/>
      <w:r w:rsidR="00B27D96">
        <w:rPr>
          <w:rFonts w:ascii="Times New Roman" w:eastAsia="Times New Roman" w:hAnsi="Times New Roman" w:cs="Times New Roman"/>
          <w:color w:val="000000"/>
          <w:sz w:val="24"/>
          <w:szCs w:val="24"/>
          <w:lang w:val="en-US" w:eastAsia="el-GR"/>
        </w:rPr>
        <w:t xml:space="preserve"> (</w:t>
      </w:r>
      <w:r w:rsidR="00113A8A">
        <w:rPr>
          <w:rFonts w:ascii="Times New Roman" w:eastAsia="Times New Roman" w:hAnsi="Times New Roman" w:cs="Times New Roman"/>
          <w:color w:val="000000"/>
          <w:sz w:val="24"/>
          <w:szCs w:val="24"/>
          <w:lang w:val="en-US" w:eastAsia="el-GR"/>
        </w:rPr>
        <w:t>A</w:t>
      </w:r>
      <w:r w:rsidR="00B27D96">
        <w:rPr>
          <w:rFonts w:ascii="Times New Roman" w:eastAsia="Times New Roman" w:hAnsi="Times New Roman" w:cs="Times New Roman"/>
          <w:color w:val="000000"/>
          <w:sz w:val="24"/>
          <w:szCs w:val="24"/>
          <w:lang w:val="en-US" w:eastAsia="el-GR"/>
        </w:rPr>
        <w:t xml:space="preserve">F) </w:t>
      </w:r>
      <w:r w:rsidR="00417358">
        <w:rPr>
          <w:rFonts w:ascii="Times New Roman" w:eastAsia="Times New Roman" w:hAnsi="Times New Roman" w:cs="Times New Roman"/>
          <w:color w:val="000000"/>
          <w:sz w:val="24"/>
          <w:szCs w:val="24"/>
          <w:lang w:val="en-US" w:eastAsia="el-GR"/>
        </w:rPr>
        <w:t>are</w:t>
      </w:r>
      <w:r w:rsidR="00B27D96">
        <w:rPr>
          <w:rFonts w:ascii="Times New Roman" w:eastAsia="Times New Roman" w:hAnsi="Times New Roman" w:cs="Times New Roman"/>
          <w:color w:val="000000"/>
          <w:sz w:val="24"/>
          <w:szCs w:val="24"/>
          <w:lang w:val="en-US" w:eastAsia="el-GR"/>
        </w:rPr>
        <w:t xml:space="preserve"> </w:t>
      </w:r>
      <w:r w:rsidR="00113A8A">
        <w:rPr>
          <w:rFonts w:ascii="Times New Roman" w:eastAsia="Times New Roman" w:hAnsi="Times New Roman" w:cs="Times New Roman"/>
          <w:color w:val="000000"/>
          <w:sz w:val="24"/>
          <w:szCs w:val="24"/>
          <w:lang w:val="en-US" w:eastAsia="el-GR"/>
        </w:rPr>
        <w:t>negatively</w:t>
      </w:r>
      <w:r w:rsidR="00B27D96">
        <w:rPr>
          <w:rFonts w:ascii="Times New Roman" w:eastAsia="Times New Roman" w:hAnsi="Times New Roman" w:cs="Times New Roman"/>
          <w:color w:val="000000"/>
          <w:sz w:val="24"/>
          <w:szCs w:val="24"/>
          <w:lang w:val="en-US" w:eastAsia="el-GR"/>
        </w:rPr>
        <w:t xml:space="preserve"> controlled </w:t>
      </w:r>
      <w:r w:rsidR="00E92F81">
        <w:rPr>
          <w:rFonts w:ascii="Times New Roman" w:eastAsia="Times New Roman" w:hAnsi="Times New Roman" w:cs="Times New Roman"/>
          <w:color w:val="000000"/>
          <w:sz w:val="24"/>
          <w:szCs w:val="24"/>
          <w:lang w:val="en-US" w:eastAsia="el-GR"/>
        </w:rPr>
        <w:t xml:space="preserve">by </w:t>
      </w:r>
      <w:r w:rsidR="00E92F81" w:rsidRPr="00E92F81">
        <w:rPr>
          <w:rFonts w:ascii="Times New Roman" w:eastAsia="Times New Roman" w:hAnsi="Times New Roman" w:cs="Times New Roman"/>
          <w:i/>
          <w:color w:val="000000"/>
          <w:sz w:val="24"/>
          <w:szCs w:val="24"/>
          <w:lang w:val="en-US" w:eastAsia="el-GR"/>
        </w:rPr>
        <w:t>Bmp4</w:t>
      </w:r>
      <w:proofErr w:type="gramEnd"/>
      <w:r w:rsidR="00B27D96">
        <w:rPr>
          <w:rFonts w:ascii="Times New Roman" w:eastAsia="Times New Roman" w:hAnsi="Times New Roman" w:cs="Times New Roman"/>
          <w:color w:val="000000"/>
          <w:sz w:val="24"/>
          <w:szCs w:val="24"/>
          <w:lang w:val="en-US" w:eastAsia="el-GR"/>
        </w:rPr>
        <w:t xml:space="preserve"> (</w:t>
      </w:r>
      <w:r w:rsidR="00113A8A">
        <w:rPr>
          <w:rFonts w:ascii="Times New Roman" w:eastAsia="Times New Roman" w:hAnsi="Times New Roman" w:cs="Times New Roman"/>
          <w:color w:val="000000"/>
          <w:sz w:val="24"/>
          <w:szCs w:val="24"/>
          <w:lang w:val="en-US" w:eastAsia="el-GR"/>
        </w:rPr>
        <w:t>B</w:t>
      </w:r>
      <w:r w:rsidR="00B27D96">
        <w:rPr>
          <w:rFonts w:ascii="Times New Roman" w:eastAsia="Times New Roman" w:hAnsi="Times New Roman" w:cs="Times New Roman"/>
          <w:color w:val="000000"/>
          <w:sz w:val="24"/>
          <w:szCs w:val="24"/>
          <w:lang w:val="en-US" w:eastAsia="el-GR"/>
        </w:rPr>
        <w:t xml:space="preserve">) according to a Hill function with maximal velocity </w:t>
      </w:r>
      <w:proofErr w:type="spellStart"/>
      <w:r w:rsidR="00B27D96">
        <w:rPr>
          <w:rFonts w:ascii="Times New Roman" w:eastAsia="Times New Roman" w:hAnsi="Times New Roman" w:cs="Times New Roman"/>
          <w:color w:val="000000"/>
          <w:sz w:val="24"/>
          <w:szCs w:val="24"/>
          <w:lang w:val="en-US" w:eastAsia="el-GR"/>
        </w:rPr>
        <w:t>p</w:t>
      </w:r>
      <w:r w:rsidR="00237337" w:rsidRPr="00874379">
        <w:rPr>
          <w:rFonts w:ascii="Times New Roman" w:eastAsia="Times New Roman" w:hAnsi="Times New Roman" w:cs="Times New Roman"/>
          <w:color w:val="000000"/>
          <w:sz w:val="24"/>
          <w:szCs w:val="24"/>
          <w:vertAlign w:val="subscript"/>
          <w:lang w:val="en-US" w:eastAsia="el-GR"/>
        </w:rPr>
        <w:t>A</w:t>
      </w:r>
      <w:r w:rsidR="00B27D96">
        <w:rPr>
          <w:rFonts w:ascii="Times New Roman" w:eastAsia="Times New Roman" w:hAnsi="Times New Roman" w:cs="Times New Roman"/>
          <w:color w:val="000000"/>
          <w:sz w:val="24"/>
          <w:szCs w:val="24"/>
          <w:vertAlign w:val="subscript"/>
          <w:lang w:val="en-US" w:eastAsia="el-GR"/>
        </w:rPr>
        <w:t>F</w:t>
      </w:r>
      <w:proofErr w:type="spellEnd"/>
      <w:r w:rsidR="00B27D96">
        <w:rPr>
          <w:rFonts w:ascii="Times New Roman" w:eastAsia="Times New Roman" w:hAnsi="Times New Roman" w:cs="Times New Roman"/>
          <w:color w:val="000000"/>
          <w:sz w:val="24"/>
          <w:szCs w:val="24"/>
          <w:lang w:val="en-US" w:eastAsia="el-GR"/>
        </w:rPr>
        <w:t xml:space="preserve"> and half maximal induction concentration K</w:t>
      </w:r>
      <w:r w:rsidR="00113A8A">
        <w:rPr>
          <w:rFonts w:ascii="Times New Roman" w:eastAsia="Times New Roman" w:hAnsi="Times New Roman" w:cs="Times New Roman"/>
          <w:color w:val="000000"/>
          <w:sz w:val="24"/>
          <w:szCs w:val="24"/>
          <w:vertAlign w:val="subscript"/>
          <w:lang w:val="en-US" w:eastAsia="el-GR"/>
        </w:rPr>
        <w:t>5</w:t>
      </w:r>
      <w:r w:rsidR="00B27D96">
        <w:rPr>
          <w:rFonts w:ascii="Times New Roman" w:eastAsia="Times New Roman" w:hAnsi="Times New Roman" w:cs="Times New Roman"/>
          <w:color w:val="000000"/>
          <w:sz w:val="24"/>
          <w:szCs w:val="24"/>
          <w:lang w:val="en-US" w:eastAsia="el-GR"/>
        </w:rPr>
        <w:t xml:space="preserve">. The half-life of </w:t>
      </w:r>
      <w:r w:rsidR="00E92F81">
        <w:rPr>
          <w:rFonts w:ascii="Times New Roman" w:eastAsia="Times New Roman" w:hAnsi="Times New Roman" w:cs="Times New Roman"/>
          <w:color w:val="000000"/>
          <w:sz w:val="24"/>
          <w:szCs w:val="24"/>
          <w:lang w:val="en-US" w:eastAsia="el-GR"/>
        </w:rPr>
        <w:t>the AER-</w:t>
      </w:r>
      <w:proofErr w:type="spellStart"/>
      <w:r w:rsidR="00113A8A" w:rsidRPr="00E92F81">
        <w:rPr>
          <w:rFonts w:ascii="Times New Roman" w:eastAsia="Times New Roman" w:hAnsi="Times New Roman" w:cs="Times New Roman"/>
          <w:i/>
          <w:color w:val="000000"/>
          <w:sz w:val="24"/>
          <w:szCs w:val="24"/>
          <w:lang w:val="en-US" w:eastAsia="el-GR"/>
        </w:rPr>
        <w:t>Fgf</w:t>
      </w:r>
      <w:r w:rsidR="00113A8A">
        <w:rPr>
          <w:rFonts w:ascii="Times New Roman" w:eastAsia="Times New Roman" w:hAnsi="Times New Roman" w:cs="Times New Roman"/>
          <w:color w:val="000000"/>
          <w:sz w:val="24"/>
          <w:szCs w:val="24"/>
          <w:lang w:val="en-US" w:eastAsia="el-GR"/>
        </w:rPr>
        <w:t>’s</w:t>
      </w:r>
      <w:proofErr w:type="spellEnd"/>
      <w:r w:rsidR="00B27D96">
        <w:rPr>
          <w:rFonts w:ascii="Times New Roman" w:eastAsia="Times New Roman" w:hAnsi="Times New Roman" w:cs="Times New Roman"/>
          <w:color w:val="000000"/>
          <w:sz w:val="24"/>
          <w:szCs w:val="24"/>
          <w:lang w:val="en-US" w:eastAsia="el-GR"/>
        </w:rPr>
        <w:t xml:space="preserve"> is 1/</w:t>
      </w:r>
      <w:proofErr w:type="spellStart"/>
      <w:r w:rsidR="00B27D96">
        <w:rPr>
          <w:rFonts w:ascii="Times New Roman" w:eastAsia="Times New Roman" w:hAnsi="Times New Roman" w:cs="Times New Roman"/>
          <w:color w:val="000000"/>
          <w:sz w:val="24"/>
          <w:szCs w:val="24"/>
          <w:lang w:val="en-US" w:eastAsia="el-GR"/>
        </w:rPr>
        <w:t>a</w:t>
      </w:r>
      <w:r w:rsidR="00113A8A" w:rsidRPr="00874379">
        <w:rPr>
          <w:rFonts w:ascii="Times New Roman" w:eastAsia="Times New Roman" w:hAnsi="Times New Roman" w:cs="Times New Roman"/>
          <w:color w:val="000000"/>
          <w:sz w:val="24"/>
          <w:szCs w:val="24"/>
          <w:vertAlign w:val="subscript"/>
          <w:lang w:val="en-US" w:eastAsia="el-GR"/>
        </w:rPr>
        <w:t>A</w:t>
      </w:r>
      <w:r w:rsidR="00B27D96" w:rsidRPr="00113A8A">
        <w:rPr>
          <w:rFonts w:ascii="Times New Roman" w:eastAsia="Times New Roman" w:hAnsi="Times New Roman" w:cs="Times New Roman"/>
          <w:color w:val="000000"/>
          <w:sz w:val="24"/>
          <w:szCs w:val="24"/>
          <w:vertAlign w:val="subscript"/>
          <w:lang w:val="en-US" w:eastAsia="el-GR"/>
        </w:rPr>
        <w:t>F</w:t>
      </w:r>
      <w:proofErr w:type="spellEnd"/>
      <w:r w:rsidR="00B27D96">
        <w:rPr>
          <w:rFonts w:ascii="Times New Roman" w:eastAsia="Times New Roman" w:hAnsi="Times New Roman" w:cs="Times New Roman"/>
          <w:color w:val="000000"/>
          <w:sz w:val="24"/>
          <w:szCs w:val="24"/>
          <w:lang w:val="en-US" w:eastAsia="el-GR"/>
        </w:rPr>
        <w:t xml:space="preserve">. The equations governing the rates of change of the activity and concentration of </w:t>
      </w:r>
      <w:r w:rsidR="00B27D96" w:rsidRPr="00E92F81">
        <w:rPr>
          <w:rFonts w:ascii="Times New Roman" w:eastAsia="Times New Roman" w:hAnsi="Times New Roman" w:cs="Times New Roman"/>
          <w:i/>
          <w:color w:val="000000"/>
          <w:sz w:val="24"/>
          <w:szCs w:val="24"/>
          <w:lang w:val="en-US" w:eastAsia="el-GR"/>
        </w:rPr>
        <w:t>Gli3R</w:t>
      </w:r>
      <w:r w:rsidR="00B27D96">
        <w:rPr>
          <w:rFonts w:ascii="Times New Roman" w:eastAsia="Times New Roman" w:hAnsi="Times New Roman" w:cs="Times New Roman"/>
          <w:color w:val="000000"/>
          <w:sz w:val="24"/>
          <w:szCs w:val="24"/>
          <w:lang w:val="en-US" w:eastAsia="el-GR"/>
        </w:rPr>
        <w:t xml:space="preserve"> (R) and </w:t>
      </w:r>
      <w:r w:rsidR="00E92F81" w:rsidRPr="00E92F81">
        <w:rPr>
          <w:rFonts w:ascii="Times New Roman" w:eastAsia="Times New Roman" w:hAnsi="Times New Roman" w:cs="Times New Roman"/>
          <w:i/>
          <w:color w:val="000000"/>
          <w:sz w:val="24"/>
          <w:szCs w:val="24"/>
          <w:lang w:val="en-US" w:eastAsia="el-GR"/>
        </w:rPr>
        <w:t>Bmp4</w:t>
      </w:r>
      <w:r w:rsidR="00B27D96">
        <w:rPr>
          <w:rFonts w:ascii="Times New Roman" w:eastAsia="Times New Roman" w:hAnsi="Times New Roman" w:cs="Times New Roman"/>
          <w:color w:val="000000"/>
          <w:sz w:val="24"/>
          <w:szCs w:val="24"/>
          <w:lang w:val="en-US" w:eastAsia="el-GR"/>
        </w:rPr>
        <w:t xml:space="preserve"> (B) remain the same as in the early stage model</w:t>
      </w:r>
      <w:r w:rsidR="00113A8A">
        <w:rPr>
          <w:rFonts w:ascii="Times New Roman" w:eastAsia="Times New Roman" w:hAnsi="Times New Roman" w:cs="Times New Roman"/>
          <w:color w:val="000000"/>
          <w:sz w:val="24"/>
          <w:szCs w:val="24"/>
          <w:lang w:val="en-US" w:eastAsia="el-GR"/>
        </w:rPr>
        <w:t xml:space="preserve">, except the maximal induction concentrations are now </w:t>
      </w:r>
      <w:r w:rsidR="00237337">
        <w:rPr>
          <w:rFonts w:ascii="Times New Roman" w:eastAsia="Times New Roman" w:hAnsi="Times New Roman" w:cs="Times New Roman"/>
          <w:color w:val="000000"/>
          <w:sz w:val="24"/>
          <w:szCs w:val="24"/>
          <w:lang w:val="en-US" w:eastAsia="el-GR"/>
        </w:rPr>
        <w:t xml:space="preserve">denoted by </w:t>
      </w:r>
      <w:r w:rsidR="00113A8A">
        <w:rPr>
          <w:rFonts w:ascii="Times New Roman" w:eastAsia="Times New Roman" w:hAnsi="Times New Roman" w:cs="Times New Roman"/>
          <w:color w:val="000000"/>
          <w:sz w:val="24"/>
          <w:szCs w:val="24"/>
          <w:lang w:val="en-US" w:eastAsia="el-GR"/>
        </w:rPr>
        <w:t>K</w:t>
      </w:r>
      <w:r w:rsidR="00522D2C">
        <w:rPr>
          <w:rFonts w:ascii="Times New Roman" w:eastAsia="Times New Roman" w:hAnsi="Times New Roman" w:cs="Times New Roman"/>
          <w:color w:val="000000"/>
          <w:sz w:val="24"/>
          <w:szCs w:val="24"/>
          <w:vertAlign w:val="subscript"/>
          <w:lang w:val="en-US" w:eastAsia="el-GR"/>
        </w:rPr>
        <w:t>6</w:t>
      </w:r>
      <w:r w:rsidR="00113A8A">
        <w:rPr>
          <w:rFonts w:ascii="Times New Roman" w:eastAsia="Times New Roman" w:hAnsi="Times New Roman" w:cs="Times New Roman"/>
          <w:color w:val="000000"/>
          <w:sz w:val="24"/>
          <w:szCs w:val="24"/>
          <w:lang w:val="en-US" w:eastAsia="el-GR"/>
        </w:rPr>
        <w:t xml:space="preserve"> and K</w:t>
      </w:r>
      <w:r w:rsidR="00522D2C">
        <w:rPr>
          <w:rFonts w:ascii="Times New Roman" w:eastAsia="Times New Roman" w:hAnsi="Times New Roman" w:cs="Times New Roman"/>
          <w:color w:val="000000"/>
          <w:sz w:val="24"/>
          <w:szCs w:val="24"/>
          <w:vertAlign w:val="subscript"/>
          <w:lang w:val="en-US" w:eastAsia="el-GR"/>
        </w:rPr>
        <w:t>7</w:t>
      </w:r>
      <w:r w:rsidR="00113A8A">
        <w:rPr>
          <w:rFonts w:ascii="Times New Roman" w:eastAsia="Times New Roman" w:hAnsi="Times New Roman" w:cs="Times New Roman"/>
          <w:color w:val="000000"/>
          <w:sz w:val="24"/>
          <w:szCs w:val="24"/>
          <w:lang w:val="en-US" w:eastAsia="el-GR"/>
        </w:rPr>
        <w:t>, respectively</w:t>
      </w:r>
      <w:r w:rsidR="00B27D96">
        <w:rPr>
          <w:rFonts w:ascii="Times New Roman" w:eastAsia="Times New Roman" w:hAnsi="Times New Roman" w:cs="Times New Roman"/>
          <w:color w:val="000000"/>
          <w:sz w:val="24"/>
          <w:szCs w:val="24"/>
          <w:lang w:val="en-US" w:eastAsia="el-GR"/>
        </w:rPr>
        <w:t xml:space="preserve">. </w:t>
      </w:r>
      <w:r w:rsidR="00B27D96" w:rsidRPr="007B1A52">
        <w:rPr>
          <w:rFonts w:ascii="Times New Roman" w:hAnsi="Times New Roman" w:cs="Times New Roman"/>
          <w:sz w:val="24"/>
          <w:szCs w:val="24"/>
        </w:rPr>
        <w:t xml:space="preserve">A common Hill exponent </w:t>
      </w:r>
      <w:r w:rsidR="00B27D96" w:rsidRPr="007B1A52">
        <w:rPr>
          <w:rFonts w:ascii="Times New Roman" w:hAnsi="Times New Roman" w:cs="Times New Roman"/>
          <w:i/>
          <w:iCs/>
          <w:sz w:val="24"/>
          <w:szCs w:val="24"/>
        </w:rPr>
        <w:t xml:space="preserve">n </w:t>
      </w:r>
      <w:r w:rsidR="00B27D96" w:rsidRPr="007B1A52">
        <w:rPr>
          <w:rFonts w:ascii="Times New Roman" w:hAnsi="Times New Roman" w:cs="Times New Roman"/>
          <w:sz w:val="24"/>
          <w:szCs w:val="24"/>
        </w:rPr>
        <w:t>is</w:t>
      </w:r>
      <w:r w:rsidR="00B27D96" w:rsidRPr="007F77CB">
        <w:rPr>
          <w:rFonts w:ascii="Times New Roman" w:eastAsia="Times New Roman" w:hAnsi="Times New Roman" w:cs="Times New Roman"/>
          <w:color w:val="000000"/>
          <w:sz w:val="24"/>
          <w:szCs w:val="24"/>
          <w:lang w:val="en-US" w:eastAsia="el-GR"/>
        </w:rPr>
        <w:t xml:space="preserve"> </w:t>
      </w:r>
      <w:r w:rsidR="00B27D96" w:rsidRPr="007B1A52">
        <w:rPr>
          <w:rFonts w:ascii="Times New Roman" w:hAnsi="Times New Roman" w:cs="Times New Roman"/>
          <w:sz w:val="24"/>
          <w:szCs w:val="24"/>
        </w:rPr>
        <w:t>used in all equations</w:t>
      </w:r>
      <w:r w:rsidR="00237337">
        <w:rPr>
          <w:rFonts w:ascii="Times New Roman" w:hAnsi="Times New Roman" w:cs="Times New Roman"/>
          <w:sz w:val="24"/>
          <w:szCs w:val="24"/>
          <w:lang w:val="en-US"/>
        </w:rPr>
        <w:t xml:space="preserve"> </w:t>
      </w:r>
      <w:r w:rsidR="00E92F81">
        <w:rPr>
          <w:rFonts w:ascii="Times New Roman" w:hAnsi="Times New Roman" w:cs="Times New Roman"/>
          <w:sz w:val="24"/>
          <w:szCs w:val="24"/>
          <w:lang w:val="en-US"/>
        </w:rPr>
        <w:t xml:space="preserve">except that for Repressor </w:t>
      </w:r>
      <w:r w:rsidR="00E92F81" w:rsidRPr="00E92F81">
        <w:rPr>
          <w:rFonts w:ascii="Times New Roman" w:hAnsi="Times New Roman" w:cs="Times New Roman"/>
          <w:i/>
          <w:sz w:val="24"/>
          <w:szCs w:val="24"/>
          <w:lang w:val="en-US"/>
        </w:rPr>
        <w:t>X</w:t>
      </w:r>
      <w:r w:rsidR="00B27D96">
        <w:rPr>
          <w:rFonts w:ascii="Times New Roman" w:hAnsi="Times New Roman" w:cs="Times New Roman"/>
          <w:sz w:val="24"/>
          <w:szCs w:val="24"/>
          <w:lang w:val="en-US"/>
        </w:rPr>
        <w:t xml:space="preserve">. </w:t>
      </w:r>
      <w:r w:rsidR="00E92F81">
        <w:rPr>
          <w:rFonts w:ascii="Times New Roman" w:hAnsi="Times New Roman" w:cs="Times New Roman"/>
          <w:sz w:val="24"/>
          <w:szCs w:val="24"/>
          <w:lang w:val="en-US"/>
        </w:rPr>
        <w:t>R</w:t>
      </w:r>
      <w:r w:rsidR="00522D2C">
        <w:rPr>
          <w:rFonts w:ascii="Times New Roman" w:hAnsi="Times New Roman" w:cs="Times New Roman"/>
          <w:sz w:val="24"/>
          <w:szCs w:val="24"/>
          <w:lang w:val="en-US"/>
        </w:rPr>
        <w:t xml:space="preserve">epressor </w:t>
      </w:r>
      <w:r w:rsidR="00522D2C" w:rsidRPr="00E92F81">
        <w:rPr>
          <w:rFonts w:ascii="Times New Roman" w:hAnsi="Times New Roman" w:cs="Times New Roman"/>
          <w:i/>
          <w:sz w:val="24"/>
          <w:szCs w:val="24"/>
          <w:lang w:val="en-US"/>
        </w:rPr>
        <w:t>X</w:t>
      </w:r>
      <w:r w:rsidR="00522D2C">
        <w:rPr>
          <w:rFonts w:ascii="Times New Roman" w:hAnsi="Times New Roman" w:cs="Times New Roman"/>
          <w:sz w:val="24"/>
          <w:szCs w:val="24"/>
          <w:lang w:val="en-US"/>
        </w:rPr>
        <w:t xml:space="preserve"> is </w:t>
      </w:r>
      <w:r w:rsidR="00E92F81">
        <w:rPr>
          <w:rFonts w:ascii="Times New Roman" w:hAnsi="Times New Roman" w:cs="Times New Roman"/>
          <w:sz w:val="24"/>
          <w:szCs w:val="24"/>
          <w:lang w:val="en-US"/>
        </w:rPr>
        <w:t xml:space="preserve">activated by </w:t>
      </w:r>
      <w:r w:rsidR="00957D0A">
        <w:rPr>
          <w:rFonts w:ascii="Times New Roman" w:hAnsi="Times New Roman" w:cs="Times New Roman"/>
          <w:sz w:val="24"/>
          <w:szCs w:val="24"/>
          <w:lang w:val="en-US"/>
        </w:rPr>
        <w:t xml:space="preserve">the </w:t>
      </w:r>
      <w:r w:rsidR="00E92F81">
        <w:rPr>
          <w:rFonts w:ascii="Times New Roman" w:hAnsi="Times New Roman" w:cs="Times New Roman"/>
          <w:sz w:val="24"/>
          <w:szCs w:val="24"/>
          <w:lang w:val="en-US"/>
        </w:rPr>
        <w:t>AER-</w:t>
      </w:r>
      <w:proofErr w:type="spellStart"/>
      <w:r w:rsidR="00522D2C" w:rsidRPr="00E92F81">
        <w:rPr>
          <w:rFonts w:ascii="Times New Roman" w:hAnsi="Times New Roman" w:cs="Times New Roman"/>
          <w:i/>
          <w:sz w:val="24"/>
          <w:szCs w:val="24"/>
          <w:lang w:val="en-US"/>
        </w:rPr>
        <w:t>Fgf</w:t>
      </w:r>
      <w:r w:rsidR="00522D2C">
        <w:rPr>
          <w:rFonts w:ascii="Times New Roman" w:hAnsi="Times New Roman" w:cs="Times New Roman"/>
          <w:sz w:val="24"/>
          <w:szCs w:val="24"/>
          <w:lang w:val="en-US"/>
        </w:rPr>
        <w:t>’s</w:t>
      </w:r>
      <w:proofErr w:type="spellEnd"/>
      <w:r w:rsidR="00522D2C">
        <w:rPr>
          <w:rFonts w:ascii="Times New Roman" w:hAnsi="Times New Roman" w:cs="Times New Roman"/>
          <w:sz w:val="24"/>
          <w:szCs w:val="24"/>
          <w:lang w:val="en-US"/>
        </w:rPr>
        <w:t xml:space="preserve"> (AF) with maximal velocity </w:t>
      </w:r>
      <w:proofErr w:type="spellStart"/>
      <w:proofErr w:type="gramStart"/>
      <w:r w:rsidR="00522D2C">
        <w:rPr>
          <w:rFonts w:ascii="Times New Roman" w:hAnsi="Times New Roman" w:cs="Times New Roman"/>
          <w:sz w:val="24"/>
          <w:szCs w:val="24"/>
          <w:lang w:val="en-US"/>
        </w:rPr>
        <w:t>p</w:t>
      </w:r>
      <w:r w:rsidR="00522D2C" w:rsidRPr="00874379">
        <w:rPr>
          <w:rFonts w:ascii="Times New Roman" w:hAnsi="Times New Roman" w:cs="Times New Roman"/>
          <w:sz w:val="24"/>
          <w:szCs w:val="24"/>
          <w:vertAlign w:val="subscript"/>
          <w:lang w:val="en-US"/>
        </w:rPr>
        <w:t>X</w:t>
      </w:r>
      <w:proofErr w:type="spellEnd"/>
      <w:proofErr w:type="gramEnd"/>
      <w:r w:rsidR="00522D2C">
        <w:rPr>
          <w:rFonts w:ascii="Times New Roman" w:hAnsi="Times New Roman" w:cs="Times New Roman"/>
          <w:sz w:val="24"/>
          <w:szCs w:val="24"/>
          <w:lang w:val="en-US"/>
        </w:rPr>
        <w:t xml:space="preserve"> and maximal induction concentrations K</w:t>
      </w:r>
      <w:r w:rsidR="00522D2C" w:rsidRPr="00874379">
        <w:rPr>
          <w:rFonts w:ascii="Times New Roman" w:hAnsi="Times New Roman" w:cs="Times New Roman"/>
          <w:sz w:val="24"/>
          <w:szCs w:val="24"/>
          <w:vertAlign w:val="subscript"/>
          <w:lang w:val="en-US"/>
        </w:rPr>
        <w:t>11</w:t>
      </w:r>
      <w:r w:rsidR="00522D2C">
        <w:rPr>
          <w:rFonts w:ascii="Times New Roman" w:hAnsi="Times New Roman" w:cs="Times New Roman"/>
          <w:sz w:val="24"/>
          <w:szCs w:val="24"/>
          <w:lang w:val="en-US"/>
        </w:rPr>
        <w:t xml:space="preserve">. Its </w:t>
      </w:r>
      <w:proofErr w:type="gramStart"/>
      <w:r w:rsidR="00522D2C">
        <w:rPr>
          <w:rFonts w:ascii="Times New Roman" w:hAnsi="Times New Roman" w:cs="Times New Roman"/>
          <w:sz w:val="24"/>
          <w:szCs w:val="24"/>
          <w:lang w:val="en-US"/>
        </w:rPr>
        <w:t>half life</w:t>
      </w:r>
      <w:proofErr w:type="gramEnd"/>
      <w:r w:rsidR="00522D2C">
        <w:rPr>
          <w:rFonts w:ascii="Times New Roman" w:hAnsi="Times New Roman" w:cs="Times New Roman"/>
          <w:sz w:val="24"/>
          <w:szCs w:val="24"/>
          <w:lang w:val="en-US"/>
        </w:rPr>
        <w:t xml:space="preserve"> is 1/</w:t>
      </w:r>
      <w:proofErr w:type="spellStart"/>
      <w:r w:rsidR="00522D2C">
        <w:rPr>
          <w:rFonts w:ascii="Times New Roman" w:hAnsi="Times New Roman" w:cs="Times New Roman"/>
          <w:sz w:val="24"/>
          <w:szCs w:val="24"/>
          <w:lang w:val="en-US"/>
        </w:rPr>
        <w:t>a</w:t>
      </w:r>
      <w:r w:rsidR="00522D2C" w:rsidRPr="00874379">
        <w:rPr>
          <w:rFonts w:ascii="Times New Roman" w:hAnsi="Times New Roman" w:cs="Times New Roman"/>
          <w:sz w:val="24"/>
          <w:szCs w:val="24"/>
          <w:vertAlign w:val="subscript"/>
          <w:lang w:val="en-US"/>
        </w:rPr>
        <w:t>X</w:t>
      </w:r>
      <w:proofErr w:type="spellEnd"/>
      <w:r w:rsidR="00522D2C">
        <w:rPr>
          <w:rFonts w:ascii="Times New Roman" w:hAnsi="Times New Roman" w:cs="Times New Roman"/>
          <w:sz w:val="24"/>
          <w:szCs w:val="24"/>
          <w:lang w:val="en-US"/>
        </w:rPr>
        <w:t>.</w:t>
      </w:r>
      <w:r w:rsidR="00093B03">
        <w:rPr>
          <w:rFonts w:ascii="Times New Roman" w:hAnsi="Times New Roman" w:cs="Times New Roman"/>
          <w:sz w:val="24"/>
          <w:szCs w:val="24"/>
          <w:lang w:val="en-US"/>
        </w:rPr>
        <w:t xml:space="preserve"> Its activation is modeled by a Hill function with exponent m.</w:t>
      </w:r>
      <w:r w:rsidR="00522D2C">
        <w:rPr>
          <w:rFonts w:ascii="Times New Roman" w:hAnsi="Times New Roman" w:cs="Times New Roman"/>
          <w:sz w:val="24"/>
          <w:szCs w:val="24"/>
          <w:lang w:val="en-US"/>
        </w:rPr>
        <w:t xml:space="preserve"> </w:t>
      </w:r>
      <w:r w:rsidR="00B27D96">
        <w:rPr>
          <w:rFonts w:ascii="Times New Roman" w:hAnsi="Times New Roman" w:cs="Times New Roman"/>
          <w:sz w:val="24"/>
          <w:szCs w:val="24"/>
          <w:lang w:val="en-US"/>
        </w:rPr>
        <w:t>The parameter values ar</w:t>
      </w:r>
      <w:r w:rsidR="007F77CB">
        <w:rPr>
          <w:rFonts w:ascii="Times New Roman" w:hAnsi="Times New Roman" w:cs="Times New Roman"/>
          <w:sz w:val="24"/>
          <w:szCs w:val="24"/>
          <w:lang w:val="en-US"/>
        </w:rPr>
        <w:t xml:space="preserve">e given in Supplementary </w:t>
      </w:r>
      <w:r w:rsidR="00497656">
        <w:rPr>
          <w:rFonts w:ascii="Times New Roman" w:hAnsi="Times New Roman" w:cs="Times New Roman"/>
          <w:sz w:val="24"/>
          <w:szCs w:val="24"/>
          <w:lang w:val="en-US"/>
        </w:rPr>
        <w:t>Table 2</w:t>
      </w:r>
      <w:r w:rsidR="00B27D96">
        <w:rPr>
          <w:rFonts w:ascii="Times New Roman" w:hAnsi="Times New Roman" w:cs="Times New Roman"/>
          <w:sz w:val="24"/>
          <w:szCs w:val="24"/>
          <w:lang w:val="en-US"/>
        </w:rPr>
        <w:t xml:space="preserve">. </w:t>
      </w:r>
      <w:r w:rsidR="000D3999">
        <w:rPr>
          <w:rFonts w:ascii="Times New Roman" w:eastAsia="Times New Roman" w:hAnsi="Times New Roman" w:cs="Times New Roman"/>
          <w:color w:val="000000"/>
          <w:sz w:val="24"/>
          <w:szCs w:val="24"/>
          <w:lang w:val="en-US" w:eastAsia="el-GR"/>
        </w:rPr>
        <w:t>The system of ordinary differential equations that describe</w:t>
      </w:r>
      <w:r w:rsidR="00786F05">
        <w:rPr>
          <w:rFonts w:ascii="Times New Roman" w:eastAsia="Times New Roman" w:hAnsi="Times New Roman" w:cs="Times New Roman"/>
          <w:color w:val="000000"/>
          <w:sz w:val="24"/>
          <w:szCs w:val="24"/>
          <w:lang w:val="en-US" w:eastAsia="el-GR"/>
        </w:rPr>
        <w:t>s</w:t>
      </w:r>
      <w:r w:rsidR="000D3999">
        <w:rPr>
          <w:rFonts w:ascii="Times New Roman" w:eastAsia="Times New Roman" w:hAnsi="Times New Roman" w:cs="Times New Roman"/>
          <w:color w:val="000000"/>
          <w:sz w:val="24"/>
          <w:szCs w:val="24"/>
          <w:lang w:val="en-US" w:eastAsia="el-GR"/>
        </w:rPr>
        <w:t xml:space="preserve"> </w:t>
      </w:r>
      <w:r w:rsidR="003E149B">
        <w:rPr>
          <w:rFonts w:ascii="Times New Roman" w:eastAsia="Times New Roman" w:hAnsi="Times New Roman" w:cs="Times New Roman"/>
          <w:color w:val="000000"/>
          <w:sz w:val="24"/>
          <w:szCs w:val="24"/>
          <w:lang w:val="en-US" w:eastAsia="el-GR"/>
        </w:rPr>
        <w:t xml:space="preserve">the </w:t>
      </w:r>
      <w:r w:rsidR="000D3999">
        <w:rPr>
          <w:rFonts w:ascii="Times New Roman" w:eastAsia="Times New Roman" w:hAnsi="Times New Roman" w:cs="Times New Roman"/>
          <w:color w:val="000000"/>
          <w:sz w:val="24"/>
          <w:szCs w:val="24"/>
          <w:lang w:val="en-US" w:eastAsia="el-GR"/>
        </w:rPr>
        <w:t xml:space="preserve">interactions </w:t>
      </w:r>
      <w:r w:rsidR="003E149B">
        <w:rPr>
          <w:rFonts w:ascii="Times New Roman" w:eastAsia="Times New Roman" w:hAnsi="Times New Roman" w:cs="Times New Roman"/>
          <w:color w:val="000000"/>
          <w:sz w:val="24"/>
          <w:szCs w:val="24"/>
          <w:lang w:val="en-US" w:eastAsia="el-GR"/>
        </w:rPr>
        <w:t>among these genes is</w:t>
      </w:r>
      <w:r w:rsidR="000D3999">
        <w:rPr>
          <w:rFonts w:ascii="Times New Roman" w:eastAsia="Times New Roman" w:hAnsi="Times New Roman" w:cs="Times New Roman"/>
          <w:color w:val="000000"/>
          <w:sz w:val="24"/>
          <w:szCs w:val="24"/>
          <w:lang w:val="en-US" w:eastAsia="el-GR"/>
        </w:rPr>
        <w:t xml:space="preserve"> the following.</w:t>
      </w:r>
    </w:p>
    <w:p w14:paraId="310433AD" w14:textId="77777777" w:rsidR="00A57311" w:rsidRDefault="00A57311" w:rsidP="001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rPr>
          <w:rFonts w:ascii="Times New Roman" w:eastAsia="Times New Roman" w:hAnsi="Times New Roman" w:cs="Times New Roman"/>
          <w:color w:val="000000"/>
          <w:sz w:val="24"/>
          <w:szCs w:val="24"/>
          <w:lang w:val="en-US" w:eastAsia="el-GR"/>
        </w:rPr>
      </w:pPr>
    </w:p>
    <w:p w14:paraId="093F4560" w14:textId="355F271E" w:rsidR="000D3999" w:rsidRDefault="00F30C4F" w:rsidP="001F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el-GR"/>
        </w:rPr>
      </w:pPr>
      <w:r w:rsidRPr="00B66C38">
        <w:rPr>
          <w:rFonts w:ascii="Times New Roman" w:eastAsia="Times New Roman" w:hAnsi="Times New Roman" w:cs="Times New Roman"/>
          <w:color w:val="000000"/>
          <w:position w:val="-208"/>
          <w:sz w:val="24"/>
          <w:szCs w:val="24"/>
          <w:lang w:eastAsia="el-GR"/>
        </w:rPr>
        <w:object w:dxaOrig="5880" w:dyaOrig="4260" w14:anchorId="2DC4A5C2">
          <v:shape id="_x0000_i1026" type="#_x0000_t75" style="width:405pt;height:278pt" o:ole="">
            <v:imagedata r:id="rId11" o:title=""/>
          </v:shape>
          <o:OLEObject Type="Embed" ProgID="Equation.3" ShapeID="_x0000_i1026" DrawAspect="Content" ObjectID="_1366958862" r:id="rId12"/>
        </w:object>
      </w:r>
    </w:p>
    <w:p w14:paraId="5B5518F7" w14:textId="77777777" w:rsidR="00237337" w:rsidRDefault="00237337" w:rsidP="001F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el-GR"/>
        </w:rPr>
      </w:pPr>
    </w:p>
    <w:p w14:paraId="5387296D" w14:textId="732AF44E" w:rsidR="003F54A2" w:rsidRPr="00063B5B" w:rsidRDefault="00507DB7" w:rsidP="0060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rPr>
          <w:rFonts w:ascii="Times New Roman" w:hAnsi="Times New Roman" w:cs="Times New Roman"/>
          <w:sz w:val="24"/>
          <w:szCs w:val="24"/>
          <w:lang w:val="en-US"/>
        </w:rPr>
      </w:pPr>
      <w:proofErr w:type="gramStart"/>
      <w:r w:rsidRPr="00803EE3">
        <w:rPr>
          <w:rFonts w:ascii="Times New Roman" w:hAnsi="Times New Roman" w:cs="Times New Roman"/>
          <w:b/>
          <w:sz w:val="24"/>
          <w:szCs w:val="24"/>
          <w:lang w:val="en-US"/>
        </w:rPr>
        <w:t xml:space="preserve">Supplementary Table </w:t>
      </w:r>
      <w:r w:rsidR="00497656">
        <w:rPr>
          <w:rFonts w:ascii="Times New Roman" w:hAnsi="Times New Roman" w:cs="Times New Roman"/>
          <w:b/>
          <w:sz w:val="24"/>
          <w:szCs w:val="24"/>
          <w:lang w:val="en-US"/>
        </w:rPr>
        <w:t>2</w:t>
      </w:r>
      <w:r w:rsidR="005B6911">
        <w:rPr>
          <w:rFonts w:ascii="Times New Roman" w:hAnsi="Times New Roman" w:cs="Times New Roman"/>
          <w:sz w:val="24"/>
          <w:szCs w:val="24"/>
          <w:lang w:val="en-US"/>
        </w:rPr>
        <w:t>.</w:t>
      </w:r>
      <w:proofErr w:type="gramEnd"/>
      <w:r w:rsidR="005B6911">
        <w:rPr>
          <w:rFonts w:ascii="Times New Roman" w:hAnsi="Times New Roman" w:cs="Times New Roman"/>
          <w:sz w:val="24"/>
          <w:szCs w:val="24"/>
          <w:lang w:val="en-US"/>
        </w:rPr>
        <w:t xml:space="preserve">  Starting parameter values</w:t>
      </w:r>
      <w:r w:rsidR="00D33376">
        <w:rPr>
          <w:rFonts w:ascii="Times New Roman" w:hAnsi="Times New Roman" w:cs="Times New Roman"/>
          <w:sz w:val="24"/>
          <w:szCs w:val="24"/>
          <w:lang w:val="en-US"/>
        </w:rPr>
        <w:t xml:space="preserve"> for the earl</w:t>
      </w:r>
      <w:r w:rsidR="00D33376" w:rsidRPr="00063B5B">
        <w:rPr>
          <w:rFonts w:ascii="Times New Roman" w:hAnsi="Times New Roman" w:cs="Times New Roman"/>
          <w:sz w:val="24"/>
          <w:szCs w:val="24"/>
          <w:lang w:val="en-US"/>
        </w:rPr>
        <w:t>y and late stage networks</w:t>
      </w:r>
      <w:r w:rsidR="00866F29">
        <w:rPr>
          <w:rFonts w:ascii="Times New Roman" w:hAnsi="Times New Roman" w:cs="Times New Roman"/>
          <w:sz w:val="24"/>
          <w:szCs w:val="24"/>
          <w:lang w:val="en-US"/>
        </w:rPr>
        <w:t xml:space="preserve"> (in parentheses), including the range of parameters used for the sensitivity analyses</w:t>
      </w:r>
      <w:r w:rsidR="005B6911" w:rsidRPr="00063B5B">
        <w:rPr>
          <w:rFonts w:ascii="Times New Roman" w:hAnsi="Times New Roman" w:cs="Times New Roman"/>
          <w:sz w:val="24"/>
          <w:szCs w:val="24"/>
          <w:lang w:val="en-US"/>
        </w:rPr>
        <w:t>.</w:t>
      </w:r>
    </w:p>
    <w:tbl>
      <w:tblPr>
        <w:tblStyle w:val="TableGrid"/>
        <w:tblW w:w="0" w:type="auto"/>
        <w:tblLayout w:type="fixed"/>
        <w:tblLook w:val="0620" w:firstRow="1" w:lastRow="0" w:firstColumn="0" w:lastColumn="0" w:noHBand="1" w:noVBand="1"/>
      </w:tblPr>
      <w:tblGrid>
        <w:gridCol w:w="4158"/>
        <w:gridCol w:w="1710"/>
        <w:gridCol w:w="3374"/>
      </w:tblGrid>
      <w:tr w:rsidR="00063B5B" w:rsidRPr="00063B5B" w14:paraId="466E67BE" w14:textId="77777777" w:rsidTr="00063B5B">
        <w:tc>
          <w:tcPr>
            <w:tcW w:w="4158" w:type="dxa"/>
          </w:tcPr>
          <w:p w14:paraId="66D86C5D" w14:textId="77777777" w:rsidR="00063B5B" w:rsidRPr="00063B5B" w:rsidRDefault="00063B5B" w:rsidP="0092663C">
            <w:pPr>
              <w:rPr>
                <w:rFonts w:ascii="Times New Roman" w:hAnsi="Times New Roman" w:cs="Times New Roman"/>
                <w:b/>
                <w:sz w:val="24"/>
                <w:szCs w:val="24"/>
                <w:shd w:val="clear" w:color="auto" w:fill="FFFFFF"/>
                <w:lang w:val="en-US"/>
              </w:rPr>
            </w:pPr>
            <w:r w:rsidRPr="00063B5B">
              <w:rPr>
                <w:rFonts w:ascii="Times New Roman" w:hAnsi="Times New Roman" w:cs="Times New Roman"/>
                <w:b/>
                <w:sz w:val="24"/>
                <w:szCs w:val="24"/>
                <w:shd w:val="clear" w:color="auto" w:fill="FFFFFF"/>
                <w:lang w:val="en-US"/>
              </w:rPr>
              <w:t>Parameter (Early Stage)</w:t>
            </w:r>
          </w:p>
        </w:tc>
        <w:tc>
          <w:tcPr>
            <w:tcW w:w="1710" w:type="dxa"/>
          </w:tcPr>
          <w:p w14:paraId="17C2148A" w14:textId="77777777" w:rsidR="00063B5B" w:rsidRPr="00063B5B" w:rsidRDefault="00063B5B" w:rsidP="0092663C">
            <w:pPr>
              <w:rPr>
                <w:rFonts w:ascii="Times New Roman" w:hAnsi="Times New Roman" w:cs="Times New Roman"/>
                <w:b/>
                <w:sz w:val="24"/>
                <w:szCs w:val="24"/>
                <w:shd w:val="clear" w:color="auto" w:fill="FFFFFF"/>
                <w:lang w:val="en-US"/>
              </w:rPr>
            </w:pPr>
            <w:r w:rsidRPr="00063B5B">
              <w:rPr>
                <w:rFonts w:ascii="Times New Roman" w:hAnsi="Times New Roman" w:cs="Times New Roman"/>
                <w:b/>
                <w:sz w:val="24"/>
                <w:szCs w:val="24"/>
                <w:shd w:val="clear" w:color="auto" w:fill="FFFFFF"/>
                <w:lang w:val="en-US"/>
              </w:rPr>
              <w:t>Units</w:t>
            </w:r>
          </w:p>
        </w:tc>
        <w:tc>
          <w:tcPr>
            <w:tcW w:w="3374" w:type="dxa"/>
          </w:tcPr>
          <w:p w14:paraId="0B9AA311" w14:textId="3D2F0B97" w:rsidR="00063B5B" w:rsidRPr="00063B5B" w:rsidRDefault="00063B5B" w:rsidP="0092663C">
            <w:pPr>
              <w:rPr>
                <w:rFonts w:ascii="Times New Roman" w:hAnsi="Times New Roman" w:cs="Times New Roman"/>
                <w:b/>
                <w:sz w:val="24"/>
                <w:szCs w:val="24"/>
                <w:shd w:val="clear" w:color="auto" w:fill="FFFFFF"/>
                <w:lang w:val="en-US"/>
              </w:rPr>
            </w:pPr>
            <w:r w:rsidRPr="00063B5B">
              <w:rPr>
                <w:rFonts w:ascii="Times New Roman" w:hAnsi="Times New Roman" w:cs="Times New Roman"/>
                <w:b/>
                <w:sz w:val="24"/>
                <w:szCs w:val="24"/>
                <w:shd w:val="clear" w:color="auto" w:fill="FFFFFF"/>
                <w:lang w:val="en-US"/>
              </w:rPr>
              <w:t>Sensitivity Analysis Range</w:t>
            </w:r>
            <w:r>
              <w:rPr>
                <w:rFonts w:ascii="Times New Roman" w:hAnsi="Times New Roman" w:cs="Times New Roman"/>
                <w:b/>
                <w:sz w:val="24"/>
                <w:szCs w:val="24"/>
                <w:shd w:val="clear" w:color="auto" w:fill="FFFFFF"/>
                <w:lang w:val="en-US"/>
              </w:rPr>
              <w:t xml:space="preserve"> </w:t>
            </w:r>
            <w:r>
              <w:rPr>
                <w:rFonts w:ascii="Times New Roman" w:hAnsi="Times New Roman" w:cs="Times New Roman"/>
                <w:b/>
                <w:sz w:val="24"/>
                <w:szCs w:val="24"/>
                <w:shd w:val="clear" w:color="auto" w:fill="FFFFFF"/>
                <w:lang w:val="en-US"/>
              </w:rPr>
              <w:lastRenderedPageBreak/>
              <w:t>(default values in parentheses)</w:t>
            </w:r>
          </w:p>
        </w:tc>
      </w:tr>
      <w:tr w:rsidR="00063B5B" w:rsidRPr="00063B5B" w14:paraId="3B98F39C" w14:textId="77777777" w:rsidTr="00063B5B">
        <w:tc>
          <w:tcPr>
            <w:tcW w:w="4158" w:type="dxa"/>
          </w:tcPr>
          <w:p w14:paraId="148EB014"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lastRenderedPageBreak/>
              <w:t>n</w:t>
            </w:r>
            <w:proofErr w:type="gramEnd"/>
          </w:p>
        </w:tc>
        <w:tc>
          <w:tcPr>
            <w:tcW w:w="1710" w:type="dxa"/>
          </w:tcPr>
          <w:p w14:paraId="4105B0C1"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dimensionless</w:t>
            </w:r>
            <w:proofErr w:type="gramEnd"/>
          </w:p>
        </w:tc>
        <w:tc>
          <w:tcPr>
            <w:tcW w:w="3374" w:type="dxa"/>
          </w:tcPr>
          <w:p w14:paraId="125AAC84"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1-6 (3)</w:t>
            </w:r>
          </w:p>
        </w:tc>
      </w:tr>
      <w:tr w:rsidR="00063B5B" w:rsidRPr="00063B5B" w14:paraId="767E696C" w14:textId="77777777" w:rsidTr="00063B5B">
        <w:tc>
          <w:tcPr>
            <w:tcW w:w="4158" w:type="dxa"/>
          </w:tcPr>
          <w:p w14:paraId="75C66F3A"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l</w:t>
            </w:r>
            <w:proofErr w:type="gramEnd"/>
          </w:p>
        </w:tc>
        <w:tc>
          <w:tcPr>
            <w:tcW w:w="1710" w:type="dxa"/>
          </w:tcPr>
          <w:p w14:paraId="58A5EFD1"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70EE068E"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0.05-0.60 (0.45)</w:t>
            </w:r>
          </w:p>
        </w:tc>
      </w:tr>
      <w:tr w:rsidR="00063B5B" w:rsidRPr="00063B5B" w14:paraId="7C6AF92C" w14:textId="77777777" w:rsidTr="00063B5B">
        <w:tc>
          <w:tcPr>
            <w:tcW w:w="4158" w:type="dxa"/>
          </w:tcPr>
          <w:p w14:paraId="6A9F4D8A"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H</w:t>
            </w:r>
            <w:proofErr w:type="spellEnd"/>
            <w:proofErr w:type="gram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S</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G</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F</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R</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B</w:t>
            </w:r>
            <w:proofErr w:type="spellEnd"/>
          </w:p>
        </w:tc>
        <w:tc>
          <w:tcPr>
            <w:tcW w:w="1710" w:type="dxa"/>
          </w:tcPr>
          <w:p w14:paraId="7C6EAA54"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3C895ABE"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0.05-0.85 (0.25)</w:t>
            </w:r>
          </w:p>
        </w:tc>
      </w:tr>
      <w:tr w:rsidR="00063B5B" w:rsidRPr="00063B5B" w14:paraId="5751C857" w14:textId="77777777" w:rsidTr="00063B5B">
        <w:tc>
          <w:tcPr>
            <w:tcW w:w="4158" w:type="dxa"/>
          </w:tcPr>
          <w:p w14:paraId="2EE5F822"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AF</w:t>
            </w:r>
            <w:proofErr w:type="spellEnd"/>
            <w:proofErr w:type="gramEnd"/>
          </w:p>
        </w:tc>
        <w:tc>
          <w:tcPr>
            <w:tcW w:w="1710" w:type="dxa"/>
          </w:tcPr>
          <w:p w14:paraId="476D009A"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3BBCDC07"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0.05-0.45 (0.25)</w:t>
            </w:r>
          </w:p>
        </w:tc>
      </w:tr>
      <w:tr w:rsidR="00063B5B" w:rsidRPr="00063B5B" w14:paraId="0AD8A336" w14:textId="77777777" w:rsidTr="00063B5B">
        <w:tc>
          <w:tcPr>
            <w:tcW w:w="4158" w:type="dxa"/>
          </w:tcPr>
          <w:p w14:paraId="777F9C9A"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G1</w:t>
            </w:r>
            <w:proofErr w:type="gramEnd"/>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G2</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G3</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S1</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S2</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AF1</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AF2</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F1</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F2</w:t>
            </w:r>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R</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B</w:t>
            </w:r>
            <w:proofErr w:type="spellEnd"/>
          </w:p>
        </w:tc>
        <w:tc>
          <w:tcPr>
            <w:tcW w:w="1710" w:type="dxa"/>
          </w:tcPr>
          <w:p w14:paraId="75A7A878"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3BF6EC6B"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0.05-0.45 (0.25)</w:t>
            </w:r>
          </w:p>
        </w:tc>
      </w:tr>
      <w:tr w:rsidR="00063B5B" w:rsidRPr="00063B5B" w14:paraId="727B956C" w14:textId="77777777" w:rsidTr="00063B5B">
        <w:tc>
          <w:tcPr>
            <w:tcW w:w="4158" w:type="dxa"/>
          </w:tcPr>
          <w:p w14:paraId="33F9F608" w14:textId="77777777" w:rsidR="00063B5B" w:rsidRPr="00063B5B" w:rsidRDefault="00063B5B" w:rsidP="0092663C">
            <w:pPr>
              <w:rPr>
                <w:rFonts w:ascii="Times New Roman" w:hAnsi="Times New Roman" w:cs="Times New Roman"/>
                <w:sz w:val="24"/>
                <w:szCs w:val="24"/>
                <w:shd w:val="clear" w:color="auto" w:fill="FFFFFF"/>
                <w:vertAlign w:val="subscript"/>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0</w:t>
            </w:r>
          </w:p>
        </w:tc>
        <w:tc>
          <w:tcPr>
            <w:tcW w:w="1710" w:type="dxa"/>
          </w:tcPr>
          <w:p w14:paraId="17605937"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664B5152"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(0.4)</w:t>
            </w:r>
          </w:p>
        </w:tc>
      </w:tr>
      <w:tr w:rsidR="00063B5B" w:rsidRPr="00063B5B" w14:paraId="4FC8D489" w14:textId="77777777" w:rsidTr="00063B5B">
        <w:tc>
          <w:tcPr>
            <w:tcW w:w="4158" w:type="dxa"/>
          </w:tcPr>
          <w:p w14:paraId="0A2039E3" w14:textId="77777777" w:rsidR="00063B5B" w:rsidRPr="00063B5B" w:rsidRDefault="00063B5B" w:rsidP="0092663C">
            <w:pPr>
              <w:rPr>
                <w:rFonts w:ascii="Times New Roman" w:hAnsi="Times New Roman" w:cs="Times New Roman"/>
                <w:sz w:val="24"/>
                <w:szCs w:val="24"/>
                <w:shd w:val="clear" w:color="auto" w:fill="FFFFFF"/>
                <w:vertAlign w:val="subscript"/>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1</w:t>
            </w:r>
          </w:p>
        </w:tc>
        <w:tc>
          <w:tcPr>
            <w:tcW w:w="1710" w:type="dxa"/>
          </w:tcPr>
          <w:p w14:paraId="11597171"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2F61A377"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(0.5)</w:t>
            </w:r>
          </w:p>
        </w:tc>
      </w:tr>
      <w:tr w:rsidR="00063B5B" w:rsidRPr="00063B5B" w14:paraId="0424850E" w14:textId="77777777" w:rsidTr="00063B5B">
        <w:tc>
          <w:tcPr>
            <w:tcW w:w="4158" w:type="dxa"/>
          </w:tcPr>
          <w:p w14:paraId="668E7079" w14:textId="77777777" w:rsidR="00063B5B" w:rsidRPr="00063B5B" w:rsidRDefault="00063B5B" w:rsidP="0092663C">
            <w:pPr>
              <w:rPr>
                <w:rFonts w:ascii="Times New Roman" w:hAnsi="Times New Roman" w:cs="Times New Roman"/>
                <w:sz w:val="24"/>
                <w:szCs w:val="24"/>
                <w:shd w:val="clear" w:color="auto" w:fill="FFFFFF"/>
                <w:vertAlign w:val="subscript"/>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2</w:t>
            </w:r>
          </w:p>
        </w:tc>
        <w:tc>
          <w:tcPr>
            <w:tcW w:w="1710" w:type="dxa"/>
          </w:tcPr>
          <w:p w14:paraId="017DB098"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4DEC7A81"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(0.3)</w:t>
            </w:r>
          </w:p>
        </w:tc>
      </w:tr>
      <w:tr w:rsidR="00063B5B" w:rsidRPr="00063B5B" w14:paraId="7B768813" w14:textId="77777777" w:rsidTr="00063B5B">
        <w:tc>
          <w:tcPr>
            <w:tcW w:w="4158" w:type="dxa"/>
          </w:tcPr>
          <w:p w14:paraId="08110F08" w14:textId="77777777" w:rsidR="00063B5B" w:rsidRPr="00063B5B" w:rsidRDefault="00063B5B" w:rsidP="0092663C">
            <w:pPr>
              <w:rPr>
                <w:rFonts w:ascii="Times New Roman" w:hAnsi="Times New Roman" w:cs="Times New Roman"/>
                <w:sz w:val="24"/>
                <w:szCs w:val="24"/>
                <w:shd w:val="clear" w:color="auto" w:fill="FFFFFF"/>
                <w:vertAlign w:val="subscript"/>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3</w:t>
            </w:r>
          </w:p>
        </w:tc>
        <w:tc>
          <w:tcPr>
            <w:tcW w:w="1710" w:type="dxa"/>
          </w:tcPr>
          <w:p w14:paraId="117A4814"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1B2BD426"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(0.45)</w:t>
            </w:r>
          </w:p>
        </w:tc>
      </w:tr>
      <w:tr w:rsidR="00063B5B" w:rsidRPr="00063B5B" w14:paraId="2FDC6907" w14:textId="77777777" w:rsidTr="00063B5B">
        <w:tc>
          <w:tcPr>
            <w:tcW w:w="4158" w:type="dxa"/>
          </w:tcPr>
          <w:p w14:paraId="0D4F2BAE" w14:textId="77777777" w:rsidR="00063B5B" w:rsidRPr="00063B5B" w:rsidRDefault="00063B5B" w:rsidP="0092663C">
            <w:pPr>
              <w:rPr>
                <w:rFonts w:ascii="Times New Roman" w:hAnsi="Times New Roman" w:cs="Times New Roman"/>
                <w:sz w:val="24"/>
                <w:szCs w:val="24"/>
                <w:shd w:val="clear" w:color="auto" w:fill="FFFFFF"/>
                <w:vertAlign w:val="subscript"/>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4</w:t>
            </w:r>
          </w:p>
        </w:tc>
        <w:tc>
          <w:tcPr>
            <w:tcW w:w="1710" w:type="dxa"/>
          </w:tcPr>
          <w:p w14:paraId="314B5F8B"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339D2D37"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(0.35)</w:t>
            </w:r>
          </w:p>
        </w:tc>
      </w:tr>
      <w:tr w:rsidR="00063B5B" w:rsidRPr="00063B5B" w14:paraId="669969C4" w14:textId="77777777" w:rsidTr="00063B5B">
        <w:tc>
          <w:tcPr>
            <w:tcW w:w="4158" w:type="dxa"/>
          </w:tcPr>
          <w:p w14:paraId="35B60769"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5</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6</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7</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8</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9</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10</w:t>
            </w:r>
          </w:p>
        </w:tc>
        <w:tc>
          <w:tcPr>
            <w:tcW w:w="1710" w:type="dxa"/>
          </w:tcPr>
          <w:p w14:paraId="23472721"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7BB4EA9C"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(0.4)</w:t>
            </w:r>
          </w:p>
        </w:tc>
      </w:tr>
      <w:tr w:rsidR="00063B5B" w:rsidRPr="00063B5B" w14:paraId="4B6FDDB9" w14:textId="77777777" w:rsidTr="00063B5B">
        <w:tc>
          <w:tcPr>
            <w:tcW w:w="4158" w:type="dxa"/>
          </w:tcPr>
          <w:p w14:paraId="267B713A" w14:textId="77777777" w:rsidR="00063B5B" w:rsidRPr="00063B5B" w:rsidRDefault="00063B5B" w:rsidP="0092663C">
            <w:pPr>
              <w:rPr>
                <w:rFonts w:ascii="Times New Roman" w:hAnsi="Times New Roman" w:cs="Times New Roman"/>
                <w:b/>
                <w:sz w:val="24"/>
                <w:szCs w:val="24"/>
                <w:shd w:val="clear" w:color="auto" w:fill="FFFFFF"/>
                <w:lang w:val="en-US"/>
              </w:rPr>
            </w:pPr>
            <w:r w:rsidRPr="00063B5B">
              <w:rPr>
                <w:rFonts w:ascii="Times New Roman" w:hAnsi="Times New Roman" w:cs="Times New Roman"/>
                <w:b/>
                <w:sz w:val="24"/>
                <w:szCs w:val="24"/>
                <w:shd w:val="clear" w:color="auto" w:fill="FFFFFF"/>
                <w:lang w:val="en-US"/>
              </w:rPr>
              <w:t>Parameter (Late Stage)</w:t>
            </w:r>
          </w:p>
        </w:tc>
        <w:tc>
          <w:tcPr>
            <w:tcW w:w="1710" w:type="dxa"/>
          </w:tcPr>
          <w:p w14:paraId="68B37C8F" w14:textId="77777777" w:rsidR="00063B5B" w:rsidRPr="00063B5B" w:rsidRDefault="00063B5B" w:rsidP="0092663C">
            <w:pPr>
              <w:rPr>
                <w:rFonts w:ascii="Times New Roman" w:hAnsi="Times New Roman" w:cs="Times New Roman"/>
                <w:b/>
                <w:sz w:val="24"/>
                <w:szCs w:val="24"/>
                <w:shd w:val="clear" w:color="auto" w:fill="FFFFFF"/>
                <w:lang w:val="en-US"/>
              </w:rPr>
            </w:pPr>
            <w:r w:rsidRPr="00063B5B">
              <w:rPr>
                <w:rFonts w:ascii="Times New Roman" w:hAnsi="Times New Roman" w:cs="Times New Roman"/>
                <w:b/>
                <w:sz w:val="24"/>
                <w:szCs w:val="24"/>
                <w:shd w:val="clear" w:color="auto" w:fill="FFFFFF"/>
                <w:lang w:val="en-US"/>
              </w:rPr>
              <w:t>Units</w:t>
            </w:r>
          </w:p>
        </w:tc>
        <w:tc>
          <w:tcPr>
            <w:tcW w:w="3374" w:type="dxa"/>
          </w:tcPr>
          <w:p w14:paraId="48BE6685"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b/>
                <w:sz w:val="24"/>
                <w:szCs w:val="24"/>
                <w:shd w:val="clear" w:color="auto" w:fill="FFFFFF"/>
                <w:lang w:val="en-US"/>
              </w:rPr>
              <w:t>Sensitivity Analysis Range</w:t>
            </w:r>
          </w:p>
        </w:tc>
      </w:tr>
      <w:tr w:rsidR="00063B5B" w:rsidRPr="00063B5B" w14:paraId="6C41359F" w14:textId="77777777" w:rsidTr="00063B5B">
        <w:tc>
          <w:tcPr>
            <w:tcW w:w="4158" w:type="dxa"/>
          </w:tcPr>
          <w:p w14:paraId="1D99E125"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n</w:t>
            </w:r>
            <w:proofErr w:type="gramEnd"/>
          </w:p>
        </w:tc>
        <w:tc>
          <w:tcPr>
            <w:tcW w:w="1710" w:type="dxa"/>
          </w:tcPr>
          <w:p w14:paraId="335F013D"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dimensionless</w:t>
            </w:r>
            <w:proofErr w:type="gramEnd"/>
          </w:p>
        </w:tc>
        <w:tc>
          <w:tcPr>
            <w:tcW w:w="3374" w:type="dxa"/>
          </w:tcPr>
          <w:p w14:paraId="5EBF4EDC"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1-6 (3)</w:t>
            </w:r>
          </w:p>
        </w:tc>
      </w:tr>
      <w:tr w:rsidR="00063B5B" w:rsidRPr="00063B5B" w14:paraId="12E7470E" w14:textId="77777777" w:rsidTr="00063B5B">
        <w:tc>
          <w:tcPr>
            <w:tcW w:w="4158" w:type="dxa"/>
          </w:tcPr>
          <w:p w14:paraId="1CB2FD97"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m</w:t>
            </w:r>
            <w:proofErr w:type="gramEnd"/>
          </w:p>
        </w:tc>
        <w:tc>
          <w:tcPr>
            <w:tcW w:w="1710" w:type="dxa"/>
          </w:tcPr>
          <w:p w14:paraId="19B741D4"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dimensionless</w:t>
            </w:r>
            <w:proofErr w:type="gramEnd"/>
          </w:p>
        </w:tc>
        <w:tc>
          <w:tcPr>
            <w:tcW w:w="3374" w:type="dxa"/>
          </w:tcPr>
          <w:p w14:paraId="26652FCB"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4-8 (6)</w:t>
            </w:r>
          </w:p>
        </w:tc>
      </w:tr>
      <w:tr w:rsidR="00063B5B" w:rsidRPr="00063B5B" w14:paraId="02931ED1" w14:textId="77777777" w:rsidTr="00063B5B">
        <w:tc>
          <w:tcPr>
            <w:tcW w:w="4158" w:type="dxa"/>
          </w:tcPr>
          <w:p w14:paraId="4D9DA26D"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d</w:t>
            </w:r>
            <w:r w:rsidRPr="00063B5B">
              <w:rPr>
                <w:rFonts w:ascii="Times New Roman" w:hAnsi="Times New Roman" w:cs="Times New Roman"/>
                <w:sz w:val="24"/>
                <w:szCs w:val="24"/>
                <w:shd w:val="clear" w:color="auto" w:fill="FFFFFF"/>
                <w:vertAlign w:val="subscript"/>
                <w:lang w:val="en-US"/>
              </w:rPr>
              <w:t>G</w:t>
            </w:r>
            <w:proofErr w:type="spellEnd"/>
            <w:proofErr w:type="gramEnd"/>
          </w:p>
        </w:tc>
        <w:tc>
          <w:tcPr>
            <w:tcW w:w="1710" w:type="dxa"/>
          </w:tcPr>
          <w:p w14:paraId="336D0E3C"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79C7D714"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10-200 (100)</w:t>
            </w:r>
          </w:p>
        </w:tc>
      </w:tr>
      <w:tr w:rsidR="00063B5B" w:rsidRPr="00063B5B" w14:paraId="3C42C692" w14:textId="77777777" w:rsidTr="00063B5B">
        <w:tc>
          <w:tcPr>
            <w:tcW w:w="4158" w:type="dxa"/>
          </w:tcPr>
          <w:p w14:paraId="6111F7D7"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l</w:t>
            </w:r>
            <w:proofErr w:type="gramEnd"/>
          </w:p>
        </w:tc>
        <w:tc>
          <w:tcPr>
            <w:tcW w:w="1710" w:type="dxa"/>
          </w:tcPr>
          <w:p w14:paraId="095DCAA1"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6E332C98"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0.0-1.2 (0)</w:t>
            </w:r>
          </w:p>
        </w:tc>
      </w:tr>
      <w:tr w:rsidR="00063B5B" w:rsidRPr="00063B5B" w14:paraId="0CA5F3A6" w14:textId="77777777" w:rsidTr="00063B5B">
        <w:tc>
          <w:tcPr>
            <w:tcW w:w="4158" w:type="dxa"/>
          </w:tcPr>
          <w:p w14:paraId="68C8928C"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H</w:t>
            </w:r>
            <w:proofErr w:type="spellEnd"/>
            <w:proofErr w:type="gram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G</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S</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AF</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R</w:t>
            </w:r>
            <w:proofErr w:type="spellEnd"/>
          </w:p>
        </w:tc>
        <w:tc>
          <w:tcPr>
            <w:tcW w:w="1710" w:type="dxa"/>
          </w:tcPr>
          <w:p w14:paraId="71AAF7F2"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46F6FF1E"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0.05-0.85 (0.25)</w:t>
            </w:r>
          </w:p>
        </w:tc>
      </w:tr>
      <w:tr w:rsidR="00063B5B" w:rsidRPr="00063B5B" w14:paraId="7E650325" w14:textId="77777777" w:rsidTr="00063B5B">
        <w:tc>
          <w:tcPr>
            <w:tcW w:w="4158" w:type="dxa"/>
          </w:tcPr>
          <w:p w14:paraId="5580E14C"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H1</w:t>
            </w:r>
            <w:proofErr w:type="gramEnd"/>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H2</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S1</w:t>
            </w:r>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S2</w:t>
            </w:r>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R</w:t>
            </w:r>
            <w:proofErr w:type="spellEnd"/>
            <w:r w:rsidRPr="00063B5B">
              <w:rPr>
                <w:rFonts w:ascii="Times New Roman" w:hAnsi="Times New Roman" w:cs="Times New Roman"/>
                <w:sz w:val="24"/>
                <w:szCs w:val="24"/>
                <w:shd w:val="clear" w:color="auto" w:fill="FFFFFF"/>
                <w:lang w:val="en-US"/>
              </w:rPr>
              <w:t xml:space="preserve">, </w:t>
            </w:r>
            <w:proofErr w:type="spell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B</w:t>
            </w:r>
            <w:proofErr w:type="spellEnd"/>
          </w:p>
        </w:tc>
        <w:tc>
          <w:tcPr>
            <w:tcW w:w="1710" w:type="dxa"/>
          </w:tcPr>
          <w:p w14:paraId="4C501114"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36ABF865"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0.05-0.45 (0.25)</w:t>
            </w:r>
          </w:p>
        </w:tc>
      </w:tr>
      <w:tr w:rsidR="00063B5B" w:rsidRPr="00063B5B" w14:paraId="6BE66FE7" w14:textId="77777777" w:rsidTr="00063B5B">
        <w:tc>
          <w:tcPr>
            <w:tcW w:w="4158" w:type="dxa"/>
          </w:tcPr>
          <w:p w14:paraId="04369516"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8</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9</w:t>
            </w:r>
            <w:r w:rsidRPr="00063B5B">
              <w:rPr>
                <w:rFonts w:ascii="Times New Roman" w:hAnsi="Times New Roman" w:cs="Times New Roman"/>
                <w:sz w:val="24"/>
                <w:szCs w:val="24"/>
                <w:shd w:val="clear" w:color="auto" w:fill="FFFFFF"/>
                <w:lang w:val="en-US"/>
              </w:rPr>
              <w:t xml:space="preserve">, </w:t>
            </w:r>
          </w:p>
        </w:tc>
        <w:tc>
          <w:tcPr>
            <w:tcW w:w="1710" w:type="dxa"/>
          </w:tcPr>
          <w:p w14:paraId="3D021D2C"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1525F2F5"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(0.4)</w:t>
            </w:r>
          </w:p>
        </w:tc>
      </w:tr>
      <w:tr w:rsidR="00063B5B" w:rsidRPr="00063B5B" w14:paraId="3230C42C" w14:textId="77777777" w:rsidTr="00063B5B">
        <w:tc>
          <w:tcPr>
            <w:tcW w:w="4158" w:type="dxa"/>
          </w:tcPr>
          <w:p w14:paraId="025FD507"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G1</w:t>
            </w:r>
            <w:proofErr w:type="gramEnd"/>
            <w:r w:rsidRPr="00063B5B">
              <w:rPr>
                <w:rFonts w:ascii="Times New Roman" w:hAnsi="Times New Roman" w:cs="Times New Roman"/>
                <w:sz w:val="24"/>
                <w:szCs w:val="24"/>
                <w:shd w:val="clear" w:color="auto" w:fill="FFFFFF"/>
                <w:lang w:val="en-US"/>
              </w:rPr>
              <w:t>, p</w:t>
            </w:r>
            <w:r w:rsidRPr="00063B5B">
              <w:rPr>
                <w:rFonts w:ascii="Times New Roman" w:hAnsi="Times New Roman" w:cs="Times New Roman"/>
                <w:sz w:val="24"/>
                <w:szCs w:val="24"/>
                <w:shd w:val="clear" w:color="auto" w:fill="FFFFFF"/>
                <w:vertAlign w:val="subscript"/>
                <w:lang w:val="en-US"/>
              </w:rPr>
              <w:t>G3</w:t>
            </w:r>
          </w:p>
        </w:tc>
        <w:tc>
          <w:tcPr>
            <w:tcW w:w="1710" w:type="dxa"/>
          </w:tcPr>
          <w:p w14:paraId="317C146F"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0028A439"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0.05-0.45 (0.20)</w:t>
            </w:r>
          </w:p>
        </w:tc>
      </w:tr>
      <w:tr w:rsidR="00063B5B" w:rsidRPr="00063B5B" w14:paraId="6172E926" w14:textId="77777777" w:rsidTr="00063B5B">
        <w:tc>
          <w:tcPr>
            <w:tcW w:w="4158" w:type="dxa"/>
          </w:tcPr>
          <w:p w14:paraId="13E29EEF"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G2</w:t>
            </w:r>
            <w:proofErr w:type="gramEnd"/>
          </w:p>
        </w:tc>
        <w:tc>
          <w:tcPr>
            <w:tcW w:w="1710" w:type="dxa"/>
          </w:tcPr>
          <w:p w14:paraId="77F7FB9B"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7F7C5FC4"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0.05-0.45 (0.30)</w:t>
            </w:r>
          </w:p>
        </w:tc>
      </w:tr>
      <w:tr w:rsidR="00063B5B" w:rsidRPr="00063B5B" w14:paraId="010F0505" w14:textId="77777777" w:rsidTr="00063B5B">
        <w:tc>
          <w:tcPr>
            <w:tcW w:w="4158" w:type="dxa"/>
          </w:tcPr>
          <w:p w14:paraId="106735E4"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0</w:t>
            </w:r>
          </w:p>
        </w:tc>
        <w:tc>
          <w:tcPr>
            <w:tcW w:w="1710" w:type="dxa"/>
          </w:tcPr>
          <w:p w14:paraId="628B328F"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111F83C6"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(1.0)</w:t>
            </w:r>
          </w:p>
        </w:tc>
      </w:tr>
      <w:tr w:rsidR="00063B5B" w:rsidRPr="00063B5B" w14:paraId="51EB2AC5" w14:textId="77777777" w:rsidTr="00063B5B">
        <w:tc>
          <w:tcPr>
            <w:tcW w:w="4158" w:type="dxa"/>
          </w:tcPr>
          <w:p w14:paraId="38404C3C"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1</w:t>
            </w:r>
            <w:r w:rsidRPr="00063B5B">
              <w:rPr>
                <w:rFonts w:ascii="Times New Roman" w:hAnsi="Times New Roman" w:cs="Times New Roman"/>
                <w:sz w:val="24"/>
                <w:szCs w:val="24"/>
                <w:shd w:val="clear" w:color="auto" w:fill="FFFFFF"/>
                <w:lang w:val="en-US"/>
              </w:rPr>
              <w:t>, K</w:t>
            </w:r>
            <w:r w:rsidRPr="00063B5B">
              <w:rPr>
                <w:rFonts w:ascii="Times New Roman" w:hAnsi="Times New Roman" w:cs="Times New Roman"/>
                <w:sz w:val="24"/>
                <w:szCs w:val="24"/>
                <w:shd w:val="clear" w:color="auto" w:fill="FFFFFF"/>
                <w:vertAlign w:val="subscript"/>
                <w:lang w:val="en-US"/>
              </w:rPr>
              <w:t>6</w:t>
            </w:r>
            <w:proofErr w:type="gramStart"/>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7</w:t>
            </w:r>
            <w:proofErr w:type="gramEnd"/>
          </w:p>
        </w:tc>
        <w:tc>
          <w:tcPr>
            <w:tcW w:w="1710" w:type="dxa"/>
          </w:tcPr>
          <w:p w14:paraId="15B97537"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06D26EA4"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(0.4)</w:t>
            </w:r>
          </w:p>
        </w:tc>
      </w:tr>
      <w:tr w:rsidR="00063B5B" w:rsidRPr="00063B5B" w14:paraId="4E648318" w14:textId="77777777" w:rsidTr="00063B5B">
        <w:tc>
          <w:tcPr>
            <w:tcW w:w="4158" w:type="dxa"/>
          </w:tcPr>
          <w:p w14:paraId="45D4B350"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2</w:t>
            </w:r>
          </w:p>
        </w:tc>
        <w:tc>
          <w:tcPr>
            <w:tcW w:w="1710" w:type="dxa"/>
          </w:tcPr>
          <w:p w14:paraId="0BEFE58C"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0D45EB67"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(0.3)</w:t>
            </w:r>
          </w:p>
        </w:tc>
      </w:tr>
      <w:tr w:rsidR="00063B5B" w:rsidRPr="00063B5B" w14:paraId="21D2FF06" w14:textId="77777777" w:rsidTr="00063B5B">
        <w:tc>
          <w:tcPr>
            <w:tcW w:w="4158" w:type="dxa"/>
          </w:tcPr>
          <w:p w14:paraId="0105FDCC"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10</w:t>
            </w:r>
          </w:p>
        </w:tc>
        <w:tc>
          <w:tcPr>
            <w:tcW w:w="1710" w:type="dxa"/>
          </w:tcPr>
          <w:p w14:paraId="5DE638EC"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6422B051"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(0.1)</w:t>
            </w:r>
          </w:p>
        </w:tc>
      </w:tr>
      <w:tr w:rsidR="00063B5B" w:rsidRPr="00063B5B" w14:paraId="6865C1AA" w14:textId="77777777" w:rsidTr="00063B5B">
        <w:tc>
          <w:tcPr>
            <w:tcW w:w="4158" w:type="dxa"/>
          </w:tcPr>
          <w:p w14:paraId="368E5CBA"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3</w:t>
            </w:r>
          </w:p>
        </w:tc>
        <w:tc>
          <w:tcPr>
            <w:tcW w:w="1710" w:type="dxa"/>
          </w:tcPr>
          <w:p w14:paraId="0E88135B"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155B3DFD"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(0.65)</w:t>
            </w:r>
          </w:p>
        </w:tc>
      </w:tr>
      <w:tr w:rsidR="00063B5B" w:rsidRPr="00063B5B" w14:paraId="72881A46" w14:textId="77777777" w:rsidTr="00063B5B">
        <w:tc>
          <w:tcPr>
            <w:tcW w:w="4158" w:type="dxa"/>
          </w:tcPr>
          <w:p w14:paraId="22C37DC9"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4</w:t>
            </w:r>
          </w:p>
        </w:tc>
        <w:tc>
          <w:tcPr>
            <w:tcW w:w="1710" w:type="dxa"/>
          </w:tcPr>
          <w:p w14:paraId="40BD587E"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3AF8B6C3"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(0.7)</w:t>
            </w:r>
          </w:p>
        </w:tc>
      </w:tr>
      <w:tr w:rsidR="00063B5B" w:rsidRPr="00063B5B" w14:paraId="5A44ED50" w14:textId="77777777" w:rsidTr="00063B5B">
        <w:tc>
          <w:tcPr>
            <w:tcW w:w="4158" w:type="dxa"/>
          </w:tcPr>
          <w:p w14:paraId="6A64DB8D"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AF</w:t>
            </w:r>
            <w:proofErr w:type="spellEnd"/>
            <w:proofErr w:type="gramEnd"/>
          </w:p>
        </w:tc>
        <w:tc>
          <w:tcPr>
            <w:tcW w:w="1710" w:type="dxa"/>
          </w:tcPr>
          <w:p w14:paraId="3A478E42"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6629523D" w14:textId="671E4B4F" w:rsidR="00063B5B" w:rsidRPr="00063B5B" w:rsidRDefault="00B51812" w:rsidP="0092663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0.05-0.75</w:t>
            </w:r>
            <w:r w:rsidR="00063B5B" w:rsidRPr="00063B5B">
              <w:rPr>
                <w:rFonts w:ascii="Times New Roman" w:hAnsi="Times New Roman" w:cs="Times New Roman"/>
                <w:sz w:val="24"/>
                <w:szCs w:val="24"/>
                <w:shd w:val="clear" w:color="auto" w:fill="FFFFFF"/>
                <w:lang w:val="en-US"/>
              </w:rPr>
              <w:t xml:space="preserve"> (0.5)</w:t>
            </w:r>
          </w:p>
        </w:tc>
      </w:tr>
      <w:tr w:rsidR="00063B5B" w:rsidRPr="00063B5B" w14:paraId="63D68C75" w14:textId="77777777" w:rsidTr="00063B5B">
        <w:tc>
          <w:tcPr>
            <w:tcW w:w="4158" w:type="dxa"/>
          </w:tcPr>
          <w:p w14:paraId="2150F945"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5</w:t>
            </w:r>
          </w:p>
        </w:tc>
        <w:tc>
          <w:tcPr>
            <w:tcW w:w="1710" w:type="dxa"/>
          </w:tcPr>
          <w:p w14:paraId="3A77926D"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18392895"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(0.6)</w:t>
            </w:r>
          </w:p>
        </w:tc>
      </w:tr>
      <w:tr w:rsidR="00063B5B" w:rsidRPr="00063B5B" w14:paraId="28C393BF" w14:textId="77777777" w:rsidTr="00063B5B">
        <w:tc>
          <w:tcPr>
            <w:tcW w:w="4158" w:type="dxa"/>
          </w:tcPr>
          <w:p w14:paraId="38D7446A"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B</w:t>
            </w:r>
            <w:proofErr w:type="spellEnd"/>
            <w:proofErr w:type="gramEnd"/>
          </w:p>
        </w:tc>
        <w:tc>
          <w:tcPr>
            <w:tcW w:w="1710" w:type="dxa"/>
          </w:tcPr>
          <w:p w14:paraId="35685D2B"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7FCAF91C"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0.05-0.85 (0.125)</w:t>
            </w:r>
          </w:p>
        </w:tc>
      </w:tr>
      <w:tr w:rsidR="00063B5B" w:rsidRPr="00063B5B" w14:paraId="77177998" w14:textId="77777777" w:rsidTr="00063B5B">
        <w:tc>
          <w:tcPr>
            <w:tcW w:w="4158" w:type="dxa"/>
          </w:tcPr>
          <w:p w14:paraId="7207C181"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a</w:t>
            </w:r>
            <w:r w:rsidRPr="00063B5B">
              <w:rPr>
                <w:rFonts w:ascii="Times New Roman" w:hAnsi="Times New Roman" w:cs="Times New Roman"/>
                <w:sz w:val="24"/>
                <w:szCs w:val="24"/>
                <w:shd w:val="clear" w:color="auto" w:fill="FFFFFF"/>
                <w:vertAlign w:val="subscript"/>
                <w:lang w:val="en-US"/>
              </w:rPr>
              <w:t>X</w:t>
            </w:r>
            <w:proofErr w:type="spellEnd"/>
            <w:proofErr w:type="gramEnd"/>
          </w:p>
        </w:tc>
        <w:tc>
          <w:tcPr>
            <w:tcW w:w="1710" w:type="dxa"/>
          </w:tcPr>
          <w:p w14:paraId="2E9757C4" w14:textId="77777777" w:rsidR="00063B5B" w:rsidRPr="00063B5B" w:rsidRDefault="00063B5B" w:rsidP="0092663C">
            <w:pPr>
              <w:rPr>
                <w:rFonts w:ascii="Times New Roman" w:hAnsi="Times New Roman" w:cs="Times New Roman"/>
                <w:sz w:val="24"/>
                <w:szCs w:val="24"/>
                <w:shd w:val="clear" w:color="auto" w:fill="FFFFFF"/>
                <w:lang w:val="en-US"/>
              </w:rPr>
            </w:pPr>
            <w:proofErr w:type="gramStart"/>
            <w:r w:rsidRPr="00063B5B">
              <w:rPr>
                <w:rFonts w:ascii="Times New Roman" w:hAnsi="Times New Roman" w:cs="Times New Roman"/>
                <w:sz w:val="24"/>
                <w:szCs w:val="24"/>
                <w:shd w:val="clear" w:color="auto" w:fill="FFFFFF"/>
                <w:lang w:val="en-US"/>
              </w:rPr>
              <w:t>hrs</w:t>
            </w:r>
            <w:proofErr w:type="gramEnd"/>
            <w:r w:rsidRPr="00063B5B">
              <w:rPr>
                <w:rFonts w:ascii="Times New Roman" w:hAnsi="Times New Roman" w:cs="Times New Roman"/>
                <w:sz w:val="24"/>
                <w:szCs w:val="24"/>
                <w:shd w:val="clear" w:color="auto" w:fill="FFFFFF"/>
                <w:vertAlign w:val="superscript"/>
                <w:lang w:val="en-US"/>
              </w:rPr>
              <w:t>-1</w:t>
            </w:r>
          </w:p>
        </w:tc>
        <w:tc>
          <w:tcPr>
            <w:tcW w:w="3374" w:type="dxa"/>
          </w:tcPr>
          <w:p w14:paraId="7F0ED53D" w14:textId="3885A12A" w:rsidR="00063B5B" w:rsidRPr="00063B5B" w:rsidRDefault="00297A05" w:rsidP="0092663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0.005</w:t>
            </w:r>
            <w:r w:rsidR="00063B5B" w:rsidRPr="00063B5B">
              <w:rPr>
                <w:rFonts w:ascii="Times New Roman" w:hAnsi="Times New Roman" w:cs="Times New Roman"/>
                <w:sz w:val="24"/>
                <w:szCs w:val="24"/>
                <w:shd w:val="clear" w:color="auto" w:fill="FFFFFF"/>
                <w:lang w:val="en-US"/>
              </w:rPr>
              <w:t>-0.85 (0.01)</w:t>
            </w:r>
          </w:p>
        </w:tc>
      </w:tr>
      <w:tr w:rsidR="00063B5B" w:rsidRPr="00063B5B" w14:paraId="478B8FFD" w14:textId="77777777" w:rsidTr="00063B5B">
        <w:tc>
          <w:tcPr>
            <w:tcW w:w="4158" w:type="dxa"/>
          </w:tcPr>
          <w:p w14:paraId="5AA0C6E9" w14:textId="77777777" w:rsidR="00063B5B" w:rsidRPr="00063B5B" w:rsidRDefault="00063B5B" w:rsidP="0092663C">
            <w:pPr>
              <w:rPr>
                <w:rFonts w:ascii="Times New Roman" w:hAnsi="Times New Roman" w:cs="Times New Roman"/>
                <w:sz w:val="24"/>
                <w:szCs w:val="24"/>
                <w:shd w:val="clear" w:color="auto" w:fill="FFFFFF"/>
                <w:lang w:val="en-US"/>
              </w:rPr>
            </w:pPr>
            <w:proofErr w:type="spellStart"/>
            <w:proofErr w:type="gramStart"/>
            <w:r w:rsidRPr="00063B5B">
              <w:rPr>
                <w:rFonts w:ascii="Times New Roman" w:hAnsi="Times New Roman" w:cs="Times New Roman"/>
                <w:sz w:val="24"/>
                <w:szCs w:val="24"/>
                <w:shd w:val="clear" w:color="auto" w:fill="FFFFFF"/>
                <w:lang w:val="en-US"/>
              </w:rPr>
              <w:t>p</w:t>
            </w:r>
            <w:r w:rsidRPr="00063B5B">
              <w:rPr>
                <w:rFonts w:ascii="Times New Roman" w:hAnsi="Times New Roman" w:cs="Times New Roman"/>
                <w:sz w:val="24"/>
                <w:szCs w:val="24"/>
                <w:shd w:val="clear" w:color="auto" w:fill="FFFFFF"/>
                <w:vertAlign w:val="subscript"/>
                <w:lang w:val="en-US"/>
              </w:rPr>
              <w:t>X</w:t>
            </w:r>
            <w:proofErr w:type="spellEnd"/>
            <w:proofErr w:type="gramEnd"/>
          </w:p>
        </w:tc>
        <w:tc>
          <w:tcPr>
            <w:tcW w:w="1710" w:type="dxa"/>
          </w:tcPr>
          <w:p w14:paraId="64FBBAE0"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283D023C" w14:textId="31952C16" w:rsidR="00063B5B" w:rsidRPr="00063B5B" w:rsidRDefault="00297A05" w:rsidP="0092663C">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0.0005</w:t>
            </w:r>
            <w:r w:rsidR="00063B5B" w:rsidRPr="00063B5B">
              <w:rPr>
                <w:rFonts w:ascii="Times New Roman" w:hAnsi="Times New Roman" w:cs="Times New Roman"/>
                <w:sz w:val="24"/>
                <w:szCs w:val="24"/>
                <w:shd w:val="clear" w:color="auto" w:fill="FFFFFF"/>
                <w:lang w:val="en-US"/>
              </w:rPr>
              <w:t>-0.45 (0.001)</w:t>
            </w:r>
          </w:p>
        </w:tc>
      </w:tr>
      <w:tr w:rsidR="00063B5B" w:rsidRPr="00063B5B" w14:paraId="6CEC47A7" w14:textId="77777777" w:rsidTr="00063B5B">
        <w:tc>
          <w:tcPr>
            <w:tcW w:w="4158" w:type="dxa"/>
          </w:tcPr>
          <w:p w14:paraId="501FAEBB"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K</w:t>
            </w:r>
            <w:r w:rsidRPr="00063B5B">
              <w:rPr>
                <w:rFonts w:ascii="Times New Roman" w:hAnsi="Times New Roman" w:cs="Times New Roman"/>
                <w:sz w:val="24"/>
                <w:szCs w:val="24"/>
                <w:shd w:val="clear" w:color="auto" w:fill="FFFFFF"/>
                <w:vertAlign w:val="subscript"/>
                <w:lang w:val="en-US"/>
              </w:rPr>
              <w:t>11</w:t>
            </w:r>
          </w:p>
        </w:tc>
        <w:tc>
          <w:tcPr>
            <w:tcW w:w="1710" w:type="dxa"/>
          </w:tcPr>
          <w:p w14:paraId="6A7F2342" w14:textId="77777777" w:rsidR="00063B5B" w:rsidRPr="00063B5B" w:rsidRDefault="00063B5B" w:rsidP="0092663C">
            <w:pPr>
              <w:rPr>
                <w:rFonts w:ascii="Times New Roman" w:hAnsi="Times New Roman" w:cs="Times New Roman"/>
                <w:sz w:val="24"/>
                <w:szCs w:val="24"/>
                <w:shd w:val="clear" w:color="auto" w:fill="FFFFFF"/>
                <w:lang w:val="en-US"/>
              </w:rPr>
            </w:pPr>
          </w:p>
        </w:tc>
        <w:tc>
          <w:tcPr>
            <w:tcW w:w="3374" w:type="dxa"/>
          </w:tcPr>
          <w:p w14:paraId="2A788753" w14:textId="77777777" w:rsidR="00063B5B" w:rsidRPr="00063B5B" w:rsidRDefault="00063B5B" w:rsidP="0092663C">
            <w:pPr>
              <w:rPr>
                <w:rFonts w:ascii="Times New Roman" w:hAnsi="Times New Roman" w:cs="Times New Roman"/>
                <w:sz w:val="24"/>
                <w:szCs w:val="24"/>
                <w:shd w:val="clear" w:color="auto" w:fill="FFFFFF"/>
                <w:lang w:val="en-US"/>
              </w:rPr>
            </w:pPr>
            <w:r w:rsidRPr="00063B5B">
              <w:rPr>
                <w:rFonts w:ascii="Times New Roman" w:hAnsi="Times New Roman" w:cs="Times New Roman"/>
                <w:sz w:val="24"/>
                <w:szCs w:val="24"/>
                <w:shd w:val="clear" w:color="auto" w:fill="FFFFFF"/>
                <w:lang w:val="en-US"/>
              </w:rPr>
              <w:t>0-1.2 (0.3)</w:t>
            </w:r>
          </w:p>
        </w:tc>
      </w:tr>
    </w:tbl>
    <w:p w14:paraId="1D1F2217" w14:textId="05CD6AA2" w:rsidR="00007F52" w:rsidRPr="007F77CB" w:rsidRDefault="003E05C4" w:rsidP="00007F52">
      <w:pPr>
        <w:spacing w:after="0" w:line="480" w:lineRule="exact"/>
        <w:rPr>
          <w:rFonts w:ascii="Times New Roman" w:hAnsi="Times New Roman"/>
          <w:b/>
          <w:i/>
          <w:sz w:val="24"/>
          <w:szCs w:val="24"/>
        </w:rPr>
      </w:pPr>
      <w:r>
        <w:rPr>
          <w:rFonts w:ascii="Times New Roman" w:hAnsi="Times New Roman"/>
          <w:b/>
          <w:i/>
          <w:sz w:val="24"/>
          <w:szCs w:val="24"/>
        </w:rPr>
        <w:t>Among individual variation</w:t>
      </w:r>
      <w:r w:rsidR="00007F52" w:rsidRPr="007F77CB">
        <w:rPr>
          <w:rFonts w:ascii="Times New Roman" w:hAnsi="Times New Roman"/>
          <w:b/>
          <w:i/>
          <w:sz w:val="24"/>
          <w:szCs w:val="24"/>
        </w:rPr>
        <w:t xml:space="preserve"> in gene expression</w:t>
      </w:r>
      <w:r w:rsidR="008C4DBF" w:rsidRPr="007F77CB">
        <w:rPr>
          <w:rFonts w:ascii="Times New Roman" w:hAnsi="Times New Roman"/>
          <w:b/>
          <w:i/>
          <w:sz w:val="24"/>
          <w:szCs w:val="24"/>
        </w:rPr>
        <w:t xml:space="preserve"> (qPCR)</w:t>
      </w:r>
    </w:p>
    <w:p w14:paraId="4E6B8B5F" w14:textId="39BC5E08" w:rsidR="00E5484F" w:rsidRPr="00E5484F" w:rsidRDefault="00E5484F" w:rsidP="00E5484F">
      <w:pPr>
        <w:spacing w:after="0" w:line="480" w:lineRule="exact"/>
        <w:ind w:firstLine="360"/>
        <w:rPr>
          <w:rFonts w:ascii="Times New Roman" w:hAnsi="Times New Roman" w:cs="Times New Roman"/>
          <w:i/>
          <w:sz w:val="24"/>
          <w:szCs w:val="24"/>
        </w:rPr>
      </w:pPr>
      <w:r w:rsidRPr="00E5484F">
        <w:rPr>
          <w:rFonts w:ascii="Times New Roman" w:hAnsi="Times New Roman" w:cs="Times New Roman"/>
          <w:i/>
          <w:sz w:val="24"/>
          <w:szCs w:val="24"/>
        </w:rPr>
        <w:t>Embryo collectio</w:t>
      </w:r>
      <w:r>
        <w:rPr>
          <w:rFonts w:ascii="Times New Roman" w:hAnsi="Times New Roman" w:cs="Times New Roman"/>
          <w:i/>
          <w:sz w:val="24"/>
          <w:szCs w:val="24"/>
        </w:rPr>
        <w:t xml:space="preserve">n – </w:t>
      </w:r>
      <w:r w:rsidRPr="00E5484F">
        <w:rPr>
          <w:rFonts w:ascii="Times New Roman" w:hAnsi="Times New Roman" w:cs="Times New Roman"/>
          <w:sz w:val="24"/>
          <w:szCs w:val="24"/>
        </w:rPr>
        <w:t>All procedures were within guidelines of the University of Illinois at Urbana-Champaign IACUC. Female ICR mice were set up in the late afternoon with a male of the same strain. The next morning the female was examined for the presence of a semen plug in the vagina. By convention, the mating was recorded to take place at 12:00am that day, thus by 12:00pm on the day the plug was found the embryos were at E0.5. At the appropriate stage pregnant females were euthanized by CO</w:t>
      </w:r>
      <w:r w:rsidRPr="00E5484F">
        <w:rPr>
          <w:rFonts w:ascii="Times New Roman" w:hAnsi="Times New Roman" w:cs="Times New Roman"/>
          <w:sz w:val="24"/>
          <w:szCs w:val="24"/>
          <w:vertAlign w:val="subscript"/>
        </w:rPr>
        <w:t>2</w:t>
      </w:r>
      <w:r w:rsidRPr="00E5484F">
        <w:rPr>
          <w:rFonts w:ascii="Times New Roman" w:hAnsi="Times New Roman" w:cs="Times New Roman"/>
          <w:sz w:val="24"/>
          <w:szCs w:val="24"/>
        </w:rPr>
        <w:t xml:space="preserve"> asphyxiation and death was confirmed by cervical dislocation. The uterus was immediately removed and placed in a sterile petri dish in </w:t>
      </w:r>
      <w:r w:rsidRPr="00E5484F">
        <w:rPr>
          <w:rFonts w:ascii="Times New Roman" w:hAnsi="Times New Roman" w:cs="Times New Roman"/>
          <w:sz w:val="24"/>
          <w:szCs w:val="24"/>
        </w:rPr>
        <w:lastRenderedPageBreak/>
        <w:t>RNase-free PBS and embryos quickly dissected out. Forceps were sprayed down with RNase</w:t>
      </w:r>
      <w:r w:rsidRPr="00E5484F">
        <w:rPr>
          <w:rFonts w:ascii="Times New Roman" w:hAnsi="Times New Roman" w:cs="Times New Roman"/>
          <w:i/>
          <w:sz w:val="24"/>
          <w:szCs w:val="24"/>
        </w:rPr>
        <w:t>AWAY</w:t>
      </w:r>
      <w:r w:rsidRPr="00E5484F">
        <w:rPr>
          <w:rFonts w:ascii="Times New Roman" w:hAnsi="Times New Roman" w:cs="Times New Roman"/>
          <w:sz w:val="24"/>
          <w:szCs w:val="24"/>
        </w:rPr>
        <w:t xml:space="preserve"> (Molecular BioProducts #7000) before being used. Embryos were placed into RNA</w:t>
      </w:r>
      <w:r w:rsidRPr="00E5484F">
        <w:rPr>
          <w:rFonts w:ascii="Times New Roman" w:hAnsi="Times New Roman" w:cs="Times New Roman"/>
          <w:i/>
          <w:sz w:val="24"/>
          <w:szCs w:val="24"/>
        </w:rPr>
        <w:t>later</w:t>
      </w:r>
      <w:r w:rsidRPr="00E5484F">
        <w:rPr>
          <w:rFonts w:ascii="Times New Roman" w:hAnsi="Times New Roman" w:cs="Times New Roman"/>
          <w:sz w:val="24"/>
          <w:szCs w:val="24"/>
        </w:rPr>
        <w:t xml:space="preserve"> (Qiagen #76106) promptly following dissection and stored overnight at 4°C before being moved to a -20°C freezer. </w:t>
      </w:r>
    </w:p>
    <w:p w14:paraId="0ECE8C23" w14:textId="77777777" w:rsidR="00E5484F" w:rsidRPr="00E5484F" w:rsidRDefault="00E5484F" w:rsidP="00E5484F">
      <w:pPr>
        <w:spacing w:after="0" w:line="480" w:lineRule="exact"/>
        <w:ind w:firstLine="360"/>
        <w:rPr>
          <w:rFonts w:ascii="Times New Roman" w:hAnsi="Times New Roman" w:cs="Times New Roman"/>
          <w:sz w:val="24"/>
          <w:szCs w:val="24"/>
        </w:rPr>
      </w:pPr>
      <w:r w:rsidRPr="00E5484F">
        <w:rPr>
          <w:rFonts w:ascii="Times New Roman" w:hAnsi="Times New Roman" w:cs="Times New Roman"/>
          <w:i/>
          <w:sz w:val="24"/>
          <w:szCs w:val="24"/>
        </w:rPr>
        <w:t>Forelimb collection</w:t>
      </w:r>
      <w:r>
        <w:rPr>
          <w:rFonts w:ascii="Times New Roman" w:hAnsi="Times New Roman" w:cs="Times New Roman"/>
          <w:sz w:val="24"/>
          <w:szCs w:val="24"/>
        </w:rPr>
        <w:t xml:space="preserve"> – F</w:t>
      </w:r>
      <w:r w:rsidRPr="00E5484F">
        <w:rPr>
          <w:rFonts w:ascii="Times New Roman" w:hAnsi="Times New Roman" w:cs="Times New Roman"/>
          <w:sz w:val="24"/>
          <w:szCs w:val="24"/>
        </w:rPr>
        <w:t>orelimbs from each embryo (8 embryos/litter) were removed with forceps and microsurgical scissors that had been treated with RNase</w:t>
      </w:r>
      <w:r w:rsidRPr="00E5484F">
        <w:rPr>
          <w:rFonts w:ascii="Times New Roman" w:hAnsi="Times New Roman" w:cs="Times New Roman"/>
          <w:i/>
          <w:sz w:val="24"/>
          <w:szCs w:val="24"/>
        </w:rPr>
        <w:t>AWAY</w:t>
      </w:r>
      <w:r w:rsidRPr="00E5484F">
        <w:rPr>
          <w:rFonts w:ascii="Times New Roman" w:hAnsi="Times New Roman" w:cs="Times New Roman"/>
          <w:sz w:val="24"/>
          <w:szCs w:val="24"/>
        </w:rPr>
        <w:t>. Dissection was performed in the storage media, RNA</w:t>
      </w:r>
      <w:r w:rsidRPr="00E5484F">
        <w:rPr>
          <w:rFonts w:ascii="Times New Roman" w:hAnsi="Times New Roman" w:cs="Times New Roman"/>
          <w:i/>
          <w:sz w:val="24"/>
          <w:szCs w:val="24"/>
        </w:rPr>
        <w:t>later</w:t>
      </w:r>
      <w:r w:rsidRPr="00E5484F">
        <w:rPr>
          <w:rFonts w:ascii="Times New Roman" w:hAnsi="Times New Roman" w:cs="Times New Roman"/>
          <w:sz w:val="24"/>
          <w:szCs w:val="24"/>
        </w:rPr>
        <w:t xml:space="preserve"> to reduce RNA degradation. The two forelimbs from each embryo were pooled. Forelimbs were stored in RNA</w:t>
      </w:r>
      <w:r w:rsidRPr="00E5484F">
        <w:rPr>
          <w:rFonts w:ascii="Times New Roman" w:hAnsi="Times New Roman" w:cs="Times New Roman"/>
          <w:i/>
          <w:sz w:val="24"/>
          <w:szCs w:val="24"/>
        </w:rPr>
        <w:t>later</w:t>
      </w:r>
      <w:r w:rsidRPr="00E5484F">
        <w:rPr>
          <w:rFonts w:ascii="Times New Roman" w:hAnsi="Times New Roman" w:cs="Times New Roman"/>
          <w:sz w:val="24"/>
          <w:szCs w:val="24"/>
        </w:rPr>
        <w:t xml:space="preserve"> at -20ºC until RNA purification was carried out. Tissue was stored in RNA</w:t>
      </w:r>
      <w:r w:rsidRPr="00E5484F">
        <w:rPr>
          <w:rFonts w:ascii="Times New Roman" w:hAnsi="Times New Roman" w:cs="Times New Roman"/>
          <w:i/>
          <w:sz w:val="24"/>
          <w:szCs w:val="24"/>
        </w:rPr>
        <w:t>later</w:t>
      </w:r>
      <w:r w:rsidRPr="00E5484F">
        <w:rPr>
          <w:rFonts w:ascii="Times New Roman" w:hAnsi="Times New Roman" w:cs="Times New Roman"/>
          <w:sz w:val="24"/>
          <w:szCs w:val="24"/>
        </w:rPr>
        <w:t xml:space="preserve"> for no longer than 3 weeks prior to purification. </w:t>
      </w:r>
    </w:p>
    <w:p w14:paraId="24E2DF47" w14:textId="77777777" w:rsidR="00E5484F" w:rsidRPr="00E5484F" w:rsidRDefault="00E5484F" w:rsidP="00E5484F">
      <w:pPr>
        <w:spacing w:after="0" w:line="480" w:lineRule="exact"/>
        <w:ind w:firstLine="360"/>
        <w:rPr>
          <w:rFonts w:ascii="Times New Roman" w:hAnsi="Times New Roman" w:cs="Times New Roman"/>
          <w:sz w:val="24"/>
          <w:szCs w:val="24"/>
        </w:rPr>
      </w:pPr>
      <w:r w:rsidRPr="00E5484F">
        <w:rPr>
          <w:rFonts w:ascii="Times New Roman" w:hAnsi="Times New Roman" w:cs="Times New Roman"/>
          <w:i/>
          <w:sz w:val="24"/>
          <w:szCs w:val="24"/>
        </w:rPr>
        <w:t>RNA Purification</w:t>
      </w:r>
      <w:r>
        <w:rPr>
          <w:rFonts w:ascii="Times New Roman" w:hAnsi="Times New Roman" w:cs="Times New Roman"/>
          <w:sz w:val="24"/>
          <w:szCs w:val="24"/>
        </w:rPr>
        <w:t xml:space="preserve"> - </w:t>
      </w:r>
      <w:r w:rsidRPr="00E5484F">
        <w:rPr>
          <w:rFonts w:ascii="Times New Roman" w:hAnsi="Times New Roman" w:cs="Times New Roman"/>
          <w:sz w:val="24"/>
          <w:szCs w:val="24"/>
        </w:rPr>
        <w:t>The E.Z.N.A. Total RNA Kit I (OMEGA bio-tek #R6834) was used to purify RNA. If RNA</w:t>
      </w:r>
      <w:r w:rsidRPr="00E5484F">
        <w:rPr>
          <w:rFonts w:ascii="Times New Roman" w:hAnsi="Times New Roman" w:cs="Times New Roman"/>
          <w:i/>
          <w:sz w:val="24"/>
          <w:szCs w:val="24"/>
        </w:rPr>
        <w:t>later</w:t>
      </w:r>
      <w:r w:rsidRPr="00E5484F">
        <w:rPr>
          <w:rFonts w:ascii="Times New Roman" w:hAnsi="Times New Roman" w:cs="Times New Roman"/>
          <w:sz w:val="24"/>
          <w:szCs w:val="24"/>
        </w:rPr>
        <w:t xml:space="preserve"> froze, samples were incubated at 37ºC until thawed (10 minutes). The animal tissue protocol was followed according to the manual. To homogenize tissues a Tissuemiser (Fisher Scientific) was used. Before and in between each use the homogenizer tip was cleaned with RNase-free ethanol and washed with RNase-free water. DNase I digestion was not performed. RNA was eluted in 40µL DEPC water, concentration measured on a NanoDrop (ND-1000), and stored at -80°C. RNA concentrations ranged from 20-300ng/</w:t>
      </w:r>
      <w:r w:rsidRPr="00E5484F">
        <w:rPr>
          <w:rFonts w:ascii="Times New Roman" w:hAnsi="Times New Roman" w:cs="Times New Roman"/>
          <w:sz w:val="24"/>
          <w:szCs w:val="24"/>
        </w:rPr>
        <w:sym w:font="Symbol" w:char="F06D"/>
      </w:r>
      <w:r w:rsidRPr="00E5484F">
        <w:rPr>
          <w:rFonts w:ascii="Times New Roman" w:hAnsi="Times New Roman" w:cs="Times New Roman"/>
          <w:sz w:val="24"/>
          <w:szCs w:val="24"/>
        </w:rPr>
        <w:t>L (higher concentration for older stages). Filter tips were used for RNA purification to avoid contamination. Bench-top and pipettes were wiped with RNase</w:t>
      </w:r>
      <w:r w:rsidRPr="00E5484F">
        <w:rPr>
          <w:rFonts w:ascii="Times New Roman" w:hAnsi="Times New Roman" w:cs="Times New Roman"/>
          <w:i/>
          <w:sz w:val="24"/>
          <w:szCs w:val="24"/>
        </w:rPr>
        <w:t>AWAY</w:t>
      </w:r>
      <w:r w:rsidRPr="00E5484F">
        <w:rPr>
          <w:rFonts w:ascii="Times New Roman" w:hAnsi="Times New Roman" w:cs="Times New Roman"/>
          <w:sz w:val="24"/>
          <w:szCs w:val="24"/>
        </w:rPr>
        <w:t xml:space="preserve"> prior to beginning the protocol. Most samples had an A</w:t>
      </w:r>
      <w:r w:rsidRPr="00E5484F">
        <w:rPr>
          <w:rFonts w:ascii="Times New Roman" w:hAnsi="Times New Roman" w:cs="Times New Roman"/>
          <w:sz w:val="24"/>
          <w:szCs w:val="24"/>
          <w:vertAlign w:val="subscript"/>
        </w:rPr>
        <w:t>260</w:t>
      </w:r>
      <w:r w:rsidRPr="00E5484F">
        <w:rPr>
          <w:rFonts w:ascii="Times New Roman" w:hAnsi="Times New Roman" w:cs="Times New Roman"/>
          <w:sz w:val="24"/>
          <w:szCs w:val="24"/>
        </w:rPr>
        <w:t>/A</w:t>
      </w:r>
      <w:r w:rsidRPr="00E5484F">
        <w:rPr>
          <w:rFonts w:ascii="Times New Roman" w:hAnsi="Times New Roman" w:cs="Times New Roman"/>
          <w:sz w:val="24"/>
          <w:szCs w:val="24"/>
          <w:vertAlign w:val="subscript"/>
        </w:rPr>
        <w:t>280</w:t>
      </w:r>
      <w:r w:rsidRPr="00E5484F">
        <w:rPr>
          <w:rFonts w:ascii="Times New Roman" w:hAnsi="Times New Roman" w:cs="Times New Roman"/>
          <w:sz w:val="24"/>
          <w:szCs w:val="24"/>
        </w:rPr>
        <w:t xml:space="preserve"> ratio ranging from 1.70 to 2.11, a few were above or below this. No further purity testing was done with the RNA (Bioanalyzer or similar).</w:t>
      </w:r>
    </w:p>
    <w:p w14:paraId="2E9C61FD" w14:textId="77777777" w:rsidR="00E5484F" w:rsidRPr="00E5484F" w:rsidRDefault="00E5484F" w:rsidP="00E5484F">
      <w:pPr>
        <w:spacing w:after="0" w:line="480" w:lineRule="exact"/>
        <w:ind w:firstLine="360"/>
        <w:rPr>
          <w:rFonts w:ascii="Times New Roman" w:hAnsi="Times New Roman" w:cs="Times New Roman"/>
          <w:sz w:val="24"/>
          <w:szCs w:val="24"/>
        </w:rPr>
      </w:pPr>
      <w:r w:rsidRPr="00E5484F">
        <w:rPr>
          <w:rFonts w:ascii="Times New Roman" w:hAnsi="Times New Roman" w:cs="Times New Roman"/>
          <w:i/>
          <w:sz w:val="24"/>
          <w:szCs w:val="24"/>
        </w:rPr>
        <w:t>cDNA Synthesis</w:t>
      </w:r>
      <w:r>
        <w:rPr>
          <w:rFonts w:ascii="Times New Roman" w:hAnsi="Times New Roman" w:cs="Times New Roman"/>
          <w:sz w:val="24"/>
          <w:szCs w:val="24"/>
        </w:rPr>
        <w:t xml:space="preserve"> – </w:t>
      </w:r>
      <w:r w:rsidRPr="00E5484F">
        <w:rPr>
          <w:rFonts w:ascii="Times New Roman" w:hAnsi="Times New Roman" w:cs="Times New Roman"/>
          <w:sz w:val="24"/>
          <w:szCs w:val="24"/>
        </w:rPr>
        <w:t xml:space="preserve"> cDNA was synthesized using the SuperScript III Reverse Transcriptase kit (Invitrogen #18080). When possible, 1µg of total RNA was used for cDNA synthesis. If RNA concentration was low (due to size of forelimbs) 11µL of RNA was used in the reaction. 1µL of 50µM oligo d(T)23 VN (New England BioLabs #S1327S) was combined with 1µL 10mM  dNTP Mix (New England BioLabs #N0447S). Reaction was incubated at 65°C for 5 minutes then placed on ice for at least 1 minute. The rest of the reaction was carried out according to the Invitrogen protocol with the exception that RNase inhibitor was </w:t>
      </w:r>
      <w:r w:rsidRPr="00E5484F">
        <w:rPr>
          <w:rFonts w:ascii="Times New Roman" w:hAnsi="Times New Roman" w:cs="Times New Roman"/>
          <w:sz w:val="24"/>
          <w:szCs w:val="24"/>
        </w:rPr>
        <w:lastRenderedPageBreak/>
        <w:t xml:space="preserve">not added. Reaction was incubated for 1 hour at 50°C and then stopped with incubation at 75°C for 10 minutes. Samples were centrifuged briefly and concentration measured with a NanoDrop before being stored at -20°C. </w:t>
      </w:r>
    </w:p>
    <w:p w14:paraId="4067ED6B" w14:textId="29F3425E" w:rsidR="00E5484F" w:rsidRDefault="00E5484F" w:rsidP="00497656">
      <w:pPr>
        <w:spacing w:after="0" w:line="480" w:lineRule="exact"/>
        <w:ind w:firstLine="360"/>
        <w:rPr>
          <w:rFonts w:ascii="Times New Roman" w:hAnsi="Times New Roman" w:cs="Times New Roman"/>
          <w:sz w:val="24"/>
          <w:szCs w:val="24"/>
        </w:rPr>
      </w:pPr>
      <w:r w:rsidRPr="00E5484F">
        <w:rPr>
          <w:rFonts w:ascii="Times New Roman" w:hAnsi="Times New Roman" w:cs="Times New Roman"/>
          <w:i/>
          <w:sz w:val="24"/>
          <w:szCs w:val="24"/>
        </w:rPr>
        <w:t>Primers for qPCR</w:t>
      </w:r>
      <w:r>
        <w:rPr>
          <w:rFonts w:ascii="Times New Roman" w:hAnsi="Times New Roman" w:cs="Times New Roman"/>
          <w:sz w:val="24"/>
          <w:szCs w:val="24"/>
        </w:rPr>
        <w:t xml:space="preserve"> – </w:t>
      </w:r>
      <w:r w:rsidRPr="00E5484F">
        <w:rPr>
          <w:rFonts w:ascii="Times New Roman" w:hAnsi="Times New Roman" w:cs="Times New Roman"/>
          <w:sz w:val="24"/>
          <w:szCs w:val="24"/>
        </w:rPr>
        <w:t xml:space="preserve">Primers were designed with NCBI PrimerBLAST or taken from literature. </w:t>
      </w:r>
      <w:r w:rsidR="00497656">
        <w:rPr>
          <w:rFonts w:ascii="Times New Roman" w:hAnsi="Times New Roman" w:cs="Times New Roman"/>
          <w:sz w:val="24"/>
          <w:szCs w:val="24"/>
        </w:rPr>
        <w:t>See Supplementary</w:t>
      </w:r>
      <w:r w:rsidRPr="00BF2817">
        <w:rPr>
          <w:rFonts w:ascii="Times New Roman" w:hAnsi="Times New Roman" w:cs="Times New Roman"/>
          <w:sz w:val="24"/>
          <w:szCs w:val="24"/>
        </w:rPr>
        <w:t xml:space="preserve"> </w:t>
      </w:r>
      <w:r w:rsidR="00497656">
        <w:rPr>
          <w:rFonts w:ascii="Times New Roman" w:hAnsi="Times New Roman" w:cs="Times New Roman"/>
          <w:sz w:val="24"/>
          <w:szCs w:val="24"/>
        </w:rPr>
        <w:t>3</w:t>
      </w:r>
      <w:r w:rsidRPr="00BF2817">
        <w:rPr>
          <w:rFonts w:ascii="Times New Roman" w:hAnsi="Times New Roman" w:cs="Times New Roman"/>
          <w:sz w:val="24"/>
          <w:szCs w:val="24"/>
        </w:rPr>
        <w:t xml:space="preserve"> for genes, accession numbers, primer sequence, and literature citations (if appropriate).</w:t>
      </w:r>
      <w:r w:rsidRPr="00E5484F">
        <w:rPr>
          <w:rFonts w:ascii="Times New Roman" w:hAnsi="Times New Roman" w:cs="Times New Roman"/>
          <w:sz w:val="24"/>
          <w:szCs w:val="24"/>
        </w:rPr>
        <w:t xml:space="preserve"> Primers were synthesized by either Sigma-Aldrich or IDT. Primers were purified by the manufacturers using standard desalting. They were reconstituted in RNase-free water at 100</w:t>
      </w:r>
      <w:r w:rsidRPr="00E5484F">
        <w:rPr>
          <w:rFonts w:ascii="Times New Roman" w:hAnsi="Times New Roman" w:cs="Times New Roman"/>
          <w:sz w:val="24"/>
          <w:szCs w:val="24"/>
        </w:rPr>
        <w:sym w:font="Symbol" w:char="F06D"/>
      </w:r>
      <w:r w:rsidRPr="00E5484F">
        <w:rPr>
          <w:rFonts w:ascii="Times New Roman" w:hAnsi="Times New Roman" w:cs="Times New Roman"/>
          <w:sz w:val="24"/>
          <w:szCs w:val="24"/>
        </w:rPr>
        <w:t>M and then a stock solution was made with 160</w:t>
      </w:r>
      <w:r w:rsidRPr="00E5484F">
        <w:rPr>
          <w:rFonts w:ascii="Times New Roman" w:hAnsi="Times New Roman" w:cs="Times New Roman"/>
          <w:sz w:val="24"/>
          <w:szCs w:val="24"/>
        </w:rPr>
        <w:sym w:font="Symbol" w:char="F06D"/>
      </w:r>
      <w:r w:rsidRPr="00E5484F">
        <w:rPr>
          <w:rFonts w:ascii="Times New Roman" w:hAnsi="Times New Roman" w:cs="Times New Roman"/>
          <w:sz w:val="24"/>
          <w:szCs w:val="24"/>
        </w:rPr>
        <w:t>L water and 20</w:t>
      </w:r>
      <w:r w:rsidRPr="00E5484F">
        <w:rPr>
          <w:rFonts w:ascii="Times New Roman" w:hAnsi="Times New Roman" w:cs="Times New Roman"/>
          <w:sz w:val="24"/>
          <w:szCs w:val="24"/>
        </w:rPr>
        <w:sym w:font="Symbol" w:char="F06D"/>
      </w:r>
      <w:r w:rsidRPr="00E5484F">
        <w:rPr>
          <w:rFonts w:ascii="Times New Roman" w:hAnsi="Times New Roman" w:cs="Times New Roman"/>
          <w:sz w:val="24"/>
          <w:szCs w:val="24"/>
        </w:rPr>
        <w:t xml:space="preserve">L each of forward and reverse primer. An </w:t>
      </w:r>
      <w:r w:rsidRPr="00E5484F">
        <w:rPr>
          <w:rFonts w:ascii="Times New Roman" w:hAnsi="Times New Roman" w:cs="Times New Roman"/>
          <w:i/>
          <w:sz w:val="24"/>
          <w:szCs w:val="24"/>
        </w:rPr>
        <w:t>in</w:t>
      </w:r>
      <w:r w:rsidRPr="00E5484F">
        <w:rPr>
          <w:rFonts w:ascii="Times New Roman" w:hAnsi="Times New Roman" w:cs="Times New Roman"/>
          <w:sz w:val="24"/>
          <w:szCs w:val="24"/>
        </w:rPr>
        <w:t xml:space="preserve"> </w:t>
      </w:r>
      <w:r w:rsidRPr="00E5484F">
        <w:rPr>
          <w:rFonts w:ascii="Times New Roman" w:hAnsi="Times New Roman" w:cs="Times New Roman"/>
          <w:i/>
          <w:sz w:val="24"/>
          <w:szCs w:val="24"/>
        </w:rPr>
        <w:t>silico</w:t>
      </w:r>
      <w:r w:rsidRPr="00E5484F">
        <w:rPr>
          <w:rFonts w:ascii="Times New Roman" w:hAnsi="Times New Roman" w:cs="Times New Roman"/>
          <w:sz w:val="24"/>
          <w:szCs w:val="24"/>
        </w:rPr>
        <w:t xml:space="preserve"> test of primer specificity was done using PrimerBLAST and all were specific to their templates</w:t>
      </w:r>
      <w:r w:rsidR="00BF2817">
        <w:rPr>
          <w:rFonts w:ascii="Times New Roman" w:hAnsi="Times New Roman" w:cs="Times New Roman"/>
          <w:sz w:val="24"/>
          <w:szCs w:val="24"/>
        </w:rPr>
        <w:t xml:space="preserve"> at the time of design</w:t>
      </w:r>
      <w:r w:rsidRPr="00E5484F">
        <w:rPr>
          <w:rFonts w:ascii="Times New Roman" w:hAnsi="Times New Roman" w:cs="Times New Roman"/>
          <w:sz w:val="24"/>
          <w:szCs w:val="24"/>
        </w:rPr>
        <w:t xml:space="preserve">. </w:t>
      </w:r>
    </w:p>
    <w:p w14:paraId="6E0BF8C9" w14:textId="29AE7615" w:rsidR="00535811" w:rsidRPr="00803EE3" w:rsidRDefault="00497656" w:rsidP="00CC07F4">
      <w:pPr>
        <w:spacing w:after="0" w:line="480" w:lineRule="exact"/>
        <w:rPr>
          <w:rFonts w:ascii="Times New Roman" w:hAnsi="Times New Roman" w:cs="Times New Roman"/>
          <w:sz w:val="24"/>
          <w:szCs w:val="24"/>
        </w:rPr>
      </w:pPr>
      <w:r>
        <w:rPr>
          <w:rFonts w:ascii="Times New Roman" w:hAnsi="Times New Roman" w:cs="Times New Roman"/>
          <w:b/>
          <w:sz w:val="24"/>
          <w:szCs w:val="24"/>
        </w:rPr>
        <w:t>Supplementary Table 3</w:t>
      </w:r>
      <w:r w:rsidR="00803EE3">
        <w:rPr>
          <w:rFonts w:ascii="Times New Roman" w:hAnsi="Times New Roman" w:cs="Times New Roman"/>
          <w:b/>
          <w:sz w:val="24"/>
          <w:szCs w:val="24"/>
        </w:rPr>
        <w:t xml:space="preserve">. </w:t>
      </w:r>
      <w:r w:rsidR="00803EE3">
        <w:rPr>
          <w:rFonts w:ascii="Times New Roman" w:hAnsi="Times New Roman" w:cs="Times New Roman"/>
          <w:sz w:val="24"/>
          <w:szCs w:val="24"/>
        </w:rPr>
        <w:t>Primers for qPCR.</w:t>
      </w:r>
    </w:p>
    <w:tbl>
      <w:tblPr>
        <w:tblStyle w:val="TableGrid"/>
        <w:tblW w:w="4966" w:type="pct"/>
        <w:tblInd w:w="18" w:type="dxa"/>
        <w:tblLayout w:type="fixed"/>
        <w:tblLook w:val="04A0" w:firstRow="1" w:lastRow="0" w:firstColumn="1" w:lastColumn="0" w:noHBand="0" w:noVBand="1"/>
      </w:tblPr>
      <w:tblGrid>
        <w:gridCol w:w="899"/>
        <w:gridCol w:w="1625"/>
        <w:gridCol w:w="4946"/>
        <w:gridCol w:w="635"/>
        <w:gridCol w:w="1074"/>
      </w:tblGrid>
      <w:tr w:rsidR="00E86137" w:rsidRPr="00535811" w14:paraId="3B880E5D" w14:textId="77777777" w:rsidTr="00E86137">
        <w:trPr>
          <w:trHeight w:val="820"/>
        </w:trPr>
        <w:tc>
          <w:tcPr>
            <w:tcW w:w="490" w:type="pct"/>
          </w:tcPr>
          <w:p w14:paraId="5C542BD5" w14:textId="77777777" w:rsidR="00535811" w:rsidRPr="00E86137" w:rsidRDefault="00535811" w:rsidP="0092663C">
            <w:pPr>
              <w:rPr>
                <w:rFonts w:ascii="Times New Roman" w:hAnsi="Times New Roman" w:cs="Times New Roman"/>
                <w:b/>
                <w:sz w:val="24"/>
                <w:szCs w:val="24"/>
              </w:rPr>
            </w:pPr>
            <w:r w:rsidRPr="00E86137">
              <w:rPr>
                <w:rFonts w:ascii="Times New Roman" w:hAnsi="Times New Roman" w:cs="Times New Roman"/>
                <w:b/>
                <w:sz w:val="24"/>
                <w:szCs w:val="24"/>
              </w:rPr>
              <w:t>Gene</w:t>
            </w:r>
          </w:p>
        </w:tc>
        <w:tc>
          <w:tcPr>
            <w:tcW w:w="885" w:type="pct"/>
          </w:tcPr>
          <w:p w14:paraId="24226B1D" w14:textId="77777777" w:rsidR="00535811" w:rsidRPr="00E86137" w:rsidRDefault="00535811" w:rsidP="0092663C">
            <w:pPr>
              <w:rPr>
                <w:rFonts w:ascii="Times New Roman" w:hAnsi="Times New Roman" w:cs="Times New Roman"/>
                <w:b/>
                <w:sz w:val="24"/>
                <w:szCs w:val="24"/>
              </w:rPr>
            </w:pPr>
            <w:r w:rsidRPr="00E86137">
              <w:rPr>
                <w:rFonts w:ascii="Times New Roman" w:hAnsi="Times New Roman" w:cs="Times New Roman"/>
                <w:b/>
                <w:sz w:val="24"/>
                <w:szCs w:val="24"/>
              </w:rPr>
              <w:t>Accession #</w:t>
            </w:r>
          </w:p>
        </w:tc>
        <w:tc>
          <w:tcPr>
            <w:tcW w:w="2694" w:type="pct"/>
          </w:tcPr>
          <w:p w14:paraId="5773FE1E" w14:textId="77777777" w:rsidR="00535811" w:rsidRPr="00E86137" w:rsidRDefault="00535811" w:rsidP="0092663C">
            <w:pPr>
              <w:rPr>
                <w:rFonts w:ascii="Times New Roman" w:hAnsi="Times New Roman" w:cs="Times New Roman"/>
                <w:b/>
                <w:sz w:val="24"/>
                <w:szCs w:val="24"/>
              </w:rPr>
            </w:pPr>
            <w:r w:rsidRPr="00E86137">
              <w:rPr>
                <w:rFonts w:ascii="Times New Roman" w:hAnsi="Times New Roman" w:cs="Times New Roman"/>
                <w:b/>
                <w:sz w:val="24"/>
                <w:szCs w:val="24"/>
              </w:rPr>
              <w:t>Sequence</w:t>
            </w:r>
          </w:p>
        </w:tc>
        <w:tc>
          <w:tcPr>
            <w:tcW w:w="346" w:type="pct"/>
          </w:tcPr>
          <w:p w14:paraId="17E8A2C9" w14:textId="77777777" w:rsidR="00535811" w:rsidRPr="00E86137" w:rsidRDefault="00535811" w:rsidP="0092663C">
            <w:pPr>
              <w:rPr>
                <w:rFonts w:ascii="Times New Roman" w:hAnsi="Times New Roman" w:cs="Times New Roman"/>
                <w:b/>
                <w:sz w:val="24"/>
                <w:szCs w:val="24"/>
              </w:rPr>
            </w:pPr>
            <w:r w:rsidRPr="00E86137">
              <w:rPr>
                <w:rFonts w:ascii="Times New Roman" w:hAnsi="Times New Roman" w:cs="Times New Roman"/>
                <w:b/>
                <w:sz w:val="24"/>
                <w:szCs w:val="24"/>
              </w:rPr>
              <w:t>Size</w:t>
            </w:r>
          </w:p>
        </w:tc>
        <w:tc>
          <w:tcPr>
            <w:tcW w:w="585" w:type="pct"/>
          </w:tcPr>
          <w:p w14:paraId="52B9C359" w14:textId="77777777" w:rsidR="00535811" w:rsidRPr="00E86137" w:rsidRDefault="00535811" w:rsidP="0092663C">
            <w:pPr>
              <w:rPr>
                <w:rFonts w:ascii="Times New Roman" w:hAnsi="Times New Roman" w:cs="Times New Roman"/>
                <w:b/>
                <w:sz w:val="24"/>
                <w:szCs w:val="24"/>
              </w:rPr>
            </w:pPr>
            <w:r w:rsidRPr="00E86137">
              <w:rPr>
                <w:rFonts w:ascii="Times New Roman" w:hAnsi="Times New Roman" w:cs="Times New Roman"/>
                <w:b/>
                <w:sz w:val="24"/>
                <w:szCs w:val="24"/>
              </w:rPr>
              <w:t>Citation</w:t>
            </w:r>
          </w:p>
        </w:tc>
      </w:tr>
      <w:tr w:rsidR="00E86137" w:rsidRPr="00535811" w14:paraId="04D10802" w14:textId="77777777" w:rsidTr="00E86137">
        <w:trPr>
          <w:trHeight w:val="764"/>
        </w:trPr>
        <w:tc>
          <w:tcPr>
            <w:tcW w:w="490" w:type="pct"/>
          </w:tcPr>
          <w:p w14:paraId="6D9BE83D"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Act-b</w:t>
            </w:r>
          </w:p>
        </w:tc>
        <w:tc>
          <w:tcPr>
            <w:tcW w:w="885" w:type="pct"/>
          </w:tcPr>
          <w:p w14:paraId="11295FED"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NM_007393.3</w:t>
            </w:r>
          </w:p>
        </w:tc>
        <w:tc>
          <w:tcPr>
            <w:tcW w:w="2694" w:type="pct"/>
          </w:tcPr>
          <w:p w14:paraId="7B51D2FF"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CCGCGAGCACAGCTTCTTTG</w:t>
            </w:r>
          </w:p>
          <w:p w14:paraId="0D1880EB"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CGCAGCGATATCGTCATCCAT</w:t>
            </w:r>
          </w:p>
        </w:tc>
        <w:tc>
          <w:tcPr>
            <w:tcW w:w="346" w:type="pct"/>
          </w:tcPr>
          <w:p w14:paraId="001669A7"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82</w:t>
            </w:r>
          </w:p>
        </w:tc>
        <w:tc>
          <w:tcPr>
            <w:tcW w:w="585" w:type="pct"/>
          </w:tcPr>
          <w:p w14:paraId="76DFDA92"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n/a</w:t>
            </w:r>
          </w:p>
        </w:tc>
      </w:tr>
      <w:tr w:rsidR="00E86137" w:rsidRPr="00535811" w14:paraId="43428742" w14:textId="77777777" w:rsidTr="00E86137">
        <w:trPr>
          <w:trHeight w:val="611"/>
        </w:trPr>
        <w:tc>
          <w:tcPr>
            <w:tcW w:w="490" w:type="pct"/>
          </w:tcPr>
          <w:p w14:paraId="622CE44E"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Bmp4</w:t>
            </w:r>
          </w:p>
        </w:tc>
        <w:tc>
          <w:tcPr>
            <w:tcW w:w="885" w:type="pct"/>
          </w:tcPr>
          <w:p w14:paraId="6F3F6B4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NM_007554.2</w:t>
            </w:r>
          </w:p>
        </w:tc>
        <w:tc>
          <w:tcPr>
            <w:tcW w:w="2694" w:type="pct"/>
          </w:tcPr>
          <w:p w14:paraId="6F03BF63"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TAGTGCCATTCGGAGCGAC</w:t>
            </w:r>
          </w:p>
          <w:p w14:paraId="7DD21A25"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AGTCCATGATTCTTGGGAGCC</w:t>
            </w:r>
          </w:p>
        </w:tc>
        <w:tc>
          <w:tcPr>
            <w:tcW w:w="346" w:type="pct"/>
          </w:tcPr>
          <w:p w14:paraId="0041EDEA"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88</w:t>
            </w:r>
          </w:p>
        </w:tc>
        <w:tc>
          <w:tcPr>
            <w:tcW w:w="585" w:type="pct"/>
          </w:tcPr>
          <w:p w14:paraId="7C50CFD8"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n/a</w:t>
            </w:r>
          </w:p>
        </w:tc>
      </w:tr>
      <w:tr w:rsidR="00E86137" w:rsidRPr="00535811" w14:paraId="5CB3BE10" w14:textId="77777777" w:rsidTr="00E86137">
        <w:trPr>
          <w:trHeight w:val="620"/>
        </w:trPr>
        <w:tc>
          <w:tcPr>
            <w:tcW w:w="490" w:type="pct"/>
          </w:tcPr>
          <w:p w14:paraId="6A4BC584"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Fgf8</w:t>
            </w:r>
          </w:p>
        </w:tc>
        <w:tc>
          <w:tcPr>
            <w:tcW w:w="885" w:type="pct"/>
          </w:tcPr>
          <w:p w14:paraId="77E5514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NM_010205.2</w:t>
            </w:r>
          </w:p>
        </w:tc>
        <w:tc>
          <w:tcPr>
            <w:tcW w:w="2694" w:type="pct"/>
          </w:tcPr>
          <w:p w14:paraId="336C52C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CAACAAGCGCATCAACGC</w:t>
            </w:r>
          </w:p>
          <w:p w14:paraId="5DB0A6D5"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GAACTCGGACTCTGCTTCCAA</w:t>
            </w:r>
          </w:p>
        </w:tc>
        <w:tc>
          <w:tcPr>
            <w:tcW w:w="346" w:type="pct"/>
          </w:tcPr>
          <w:p w14:paraId="5CFD33F6"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92</w:t>
            </w:r>
          </w:p>
        </w:tc>
        <w:tc>
          <w:tcPr>
            <w:tcW w:w="585" w:type="pct"/>
          </w:tcPr>
          <w:p w14:paraId="78BF447F"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n/a</w:t>
            </w:r>
          </w:p>
        </w:tc>
      </w:tr>
      <w:tr w:rsidR="00E86137" w:rsidRPr="00535811" w14:paraId="4B6D8206" w14:textId="77777777" w:rsidTr="00E86137">
        <w:trPr>
          <w:trHeight w:val="701"/>
        </w:trPr>
        <w:tc>
          <w:tcPr>
            <w:tcW w:w="490" w:type="pct"/>
          </w:tcPr>
          <w:p w14:paraId="768F4473"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Fgf10</w:t>
            </w:r>
          </w:p>
        </w:tc>
        <w:tc>
          <w:tcPr>
            <w:tcW w:w="885" w:type="pct"/>
          </w:tcPr>
          <w:p w14:paraId="7141EB68"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NM_008002.4</w:t>
            </w:r>
          </w:p>
        </w:tc>
        <w:tc>
          <w:tcPr>
            <w:tcW w:w="2694" w:type="pct"/>
          </w:tcPr>
          <w:p w14:paraId="08F0E9E6"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F:CCGTACAGTGTCCTGGAGATAACAT</w:t>
            </w:r>
          </w:p>
          <w:p w14:paraId="1D49CC70"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CATGGCTAAGTAATAGTTGCTCTTGAT</w:t>
            </w:r>
          </w:p>
        </w:tc>
        <w:tc>
          <w:tcPr>
            <w:tcW w:w="346" w:type="pct"/>
          </w:tcPr>
          <w:p w14:paraId="33349AC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84</w:t>
            </w:r>
          </w:p>
        </w:tc>
        <w:tc>
          <w:tcPr>
            <w:tcW w:w="585" w:type="pct"/>
          </w:tcPr>
          <w:p w14:paraId="0422F068" w14:textId="77777777" w:rsidR="00535811" w:rsidRPr="00E86137" w:rsidRDefault="002E3040" w:rsidP="0092663C">
            <w:pPr>
              <w:rPr>
                <w:rFonts w:ascii="Times New Roman" w:hAnsi="Times New Roman" w:cs="Times New Roman"/>
                <w:sz w:val="24"/>
                <w:szCs w:val="24"/>
              </w:rPr>
            </w:pPr>
            <w:r>
              <w:rPr>
                <w:rFonts w:ascii="Times New Roman" w:hAnsi="Times New Roman" w:cs="Times New Roman"/>
                <w:sz w:val="24"/>
                <w:szCs w:val="24"/>
              </w:rPr>
              <w:t>(8</w:t>
            </w:r>
            <w:r w:rsidR="00E86137" w:rsidRPr="00E86137">
              <w:rPr>
                <w:rFonts w:ascii="Times New Roman" w:hAnsi="Times New Roman" w:cs="Times New Roman"/>
                <w:sz w:val="24"/>
                <w:szCs w:val="24"/>
              </w:rPr>
              <w:t>)</w:t>
            </w:r>
          </w:p>
        </w:tc>
      </w:tr>
      <w:tr w:rsidR="00E86137" w:rsidRPr="00535811" w14:paraId="049ABD48" w14:textId="77777777" w:rsidTr="00E86137">
        <w:trPr>
          <w:trHeight w:val="701"/>
        </w:trPr>
        <w:tc>
          <w:tcPr>
            <w:tcW w:w="490" w:type="pct"/>
          </w:tcPr>
          <w:p w14:paraId="4321FB84"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Gli3</w:t>
            </w:r>
          </w:p>
        </w:tc>
        <w:tc>
          <w:tcPr>
            <w:tcW w:w="885" w:type="pct"/>
          </w:tcPr>
          <w:p w14:paraId="09BAE0E8" w14:textId="77777777" w:rsidR="00535811" w:rsidRPr="00E86137" w:rsidRDefault="00535811" w:rsidP="0092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86137">
              <w:rPr>
                <w:rFonts w:ascii="Times New Roman" w:hAnsi="Times New Roman" w:cs="Times New Roman"/>
                <w:sz w:val="24"/>
                <w:szCs w:val="24"/>
              </w:rPr>
              <w:t>NM_008130</w:t>
            </w:r>
          </w:p>
          <w:p w14:paraId="6152D19C" w14:textId="77777777" w:rsidR="00535811" w:rsidRPr="00E86137" w:rsidRDefault="00535811" w:rsidP="0092663C">
            <w:pPr>
              <w:rPr>
                <w:rFonts w:ascii="Times New Roman" w:hAnsi="Times New Roman" w:cs="Times New Roman"/>
                <w:sz w:val="24"/>
                <w:szCs w:val="24"/>
              </w:rPr>
            </w:pPr>
          </w:p>
        </w:tc>
        <w:tc>
          <w:tcPr>
            <w:tcW w:w="2694" w:type="pct"/>
          </w:tcPr>
          <w:p w14:paraId="414049C1"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CTCCCATTCCCAATCCCTATC</w:t>
            </w:r>
          </w:p>
          <w:p w14:paraId="5A5A432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GGGAGGTCAGCAAAGAACTCAT</w:t>
            </w:r>
          </w:p>
        </w:tc>
        <w:tc>
          <w:tcPr>
            <w:tcW w:w="346" w:type="pct"/>
          </w:tcPr>
          <w:p w14:paraId="53CF51C3"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74</w:t>
            </w:r>
          </w:p>
        </w:tc>
        <w:tc>
          <w:tcPr>
            <w:tcW w:w="585" w:type="pct"/>
          </w:tcPr>
          <w:p w14:paraId="538085D2" w14:textId="77777777" w:rsidR="00535811" w:rsidRPr="00E86137" w:rsidRDefault="002E3040" w:rsidP="0092663C">
            <w:pPr>
              <w:rPr>
                <w:rFonts w:ascii="Times New Roman" w:hAnsi="Times New Roman" w:cs="Times New Roman"/>
                <w:sz w:val="24"/>
                <w:szCs w:val="24"/>
              </w:rPr>
            </w:pPr>
            <w:r>
              <w:rPr>
                <w:rFonts w:ascii="Times New Roman" w:hAnsi="Times New Roman" w:cs="Times New Roman"/>
                <w:sz w:val="24"/>
                <w:szCs w:val="24"/>
              </w:rPr>
              <w:t>(9</w:t>
            </w:r>
            <w:r w:rsidR="00E86137" w:rsidRPr="00E86137">
              <w:rPr>
                <w:rFonts w:ascii="Times New Roman" w:hAnsi="Times New Roman" w:cs="Times New Roman"/>
                <w:sz w:val="24"/>
                <w:szCs w:val="24"/>
              </w:rPr>
              <w:t>)</w:t>
            </w:r>
          </w:p>
        </w:tc>
      </w:tr>
      <w:tr w:rsidR="00E86137" w:rsidRPr="00535811" w14:paraId="20D57C47" w14:textId="77777777" w:rsidTr="00E86137">
        <w:trPr>
          <w:trHeight w:val="629"/>
        </w:trPr>
        <w:tc>
          <w:tcPr>
            <w:tcW w:w="490" w:type="pct"/>
          </w:tcPr>
          <w:p w14:paraId="3F5C2D87"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Grem1</w:t>
            </w:r>
          </w:p>
        </w:tc>
        <w:tc>
          <w:tcPr>
            <w:tcW w:w="885" w:type="pct"/>
          </w:tcPr>
          <w:p w14:paraId="4E4B5AA0"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NM_011824.4</w:t>
            </w:r>
          </w:p>
        </w:tc>
        <w:tc>
          <w:tcPr>
            <w:tcW w:w="2694" w:type="pct"/>
          </w:tcPr>
          <w:p w14:paraId="3BE08A03"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AAGTGACAGAATGAATCGCACC</w:t>
            </w:r>
          </w:p>
          <w:p w14:paraId="301B5F6C"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GGACTGGGTCTGCTCAGAGT</w:t>
            </w:r>
          </w:p>
        </w:tc>
        <w:tc>
          <w:tcPr>
            <w:tcW w:w="346" w:type="pct"/>
          </w:tcPr>
          <w:p w14:paraId="25286CE8"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157</w:t>
            </w:r>
          </w:p>
        </w:tc>
        <w:tc>
          <w:tcPr>
            <w:tcW w:w="585" w:type="pct"/>
          </w:tcPr>
          <w:p w14:paraId="1AE6BC60"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n/a</w:t>
            </w:r>
          </w:p>
        </w:tc>
      </w:tr>
      <w:tr w:rsidR="00E86137" w:rsidRPr="00535811" w14:paraId="5D412612" w14:textId="77777777" w:rsidTr="00E86137">
        <w:trPr>
          <w:trHeight w:val="620"/>
        </w:trPr>
        <w:tc>
          <w:tcPr>
            <w:tcW w:w="490" w:type="pct"/>
          </w:tcPr>
          <w:p w14:paraId="390D7B9F" w14:textId="77777777" w:rsidR="00535811" w:rsidRPr="00E86137" w:rsidRDefault="00535811" w:rsidP="0092663C">
            <w:pPr>
              <w:rPr>
                <w:rFonts w:ascii="Times New Roman" w:hAnsi="Times New Roman" w:cs="Times New Roman"/>
                <w:i/>
                <w:sz w:val="24"/>
                <w:szCs w:val="24"/>
              </w:rPr>
            </w:pPr>
            <w:r w:rsidRPr="00E86137">
              <w:rPr>
                <w:rFonts w:ascii="Times New Roman" w:hAnsi="Times New Roman" w:cs="Times New Roman"/>
                <w:i/>
                <w:sz w:val="24"/>
                <w:szCs w:val="24"/>
              </w:rPr>
              <w:t>Shh</w:t>
            </w:r>
          </w:p>
        </w:tc>
        <w:tc>
          <w:tcPr>
            <w:tcW w:w="885" w:type="pct"/>
          </w:tcPr>
          <w:p w14:paraId="554C55B5"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NM_009170.3</w:t>
            </w:r>
          </w:p>
        </w:tc>
        <w:tc>
          <w:tcPr>
            <w:tcW w:w="2694" w:type="pct"/>
          </w:tcPr>
          <w:p w14:paraId="6C80DD83"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F: ACCCAACTCCGATGTGTTCCGTTA</w:t>
            </w:r>
          </w:p>
          <w:p w14:paraId="26BEE5D9"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R: TATAACCTTGCCTGCTGTTGCTGC</w:t>
            </w:r>
          </w:p>
        </w:tc>
        <w:tc>
          <w:tcPr>
            <w:tcW w:w="346" w:type="pct"/>
          </w:tcPr>
          <w:p w14:paraId="04848808" w14:textId="77777777" w:rsidR="00535811" w:rsidRPr="00E86137" w:rsidRDefault="00535811" w:rsidP="0092663C">
            <w:pPr>
              <w:rPr>
                <w:rFonts w:ascii="Times New Roman" w:hAnsi="Times New Roman" w:cs="Times New Roman"/>
                <w:sz w:val="24"/>
                <w:szCs w:val="24"/>
              </w:rPr>
            </w:pPr>
            <w:r w:rsidRPr="00E86137">
              <w:rPr>
                <w:rFonts w:ascii="Times New Roman" w:hAnsi="Times New Roman" w:cs="Times New Roman"/>
                <w:sz w:val="24"/>
                <w:szCs w:val="24"/>
              </w:rPr>
              <w:t>110</w:t>
            </w:r>
          </w:p>
        </w:tc>
        <w:tc>
          <w:tcPr>
            <w:tcW w:w="585" w:type="pct"/>
          </w:tcPr>
          <w:p w14:paraId="6B635858" w14:textId="77777777" w:rsidR="00535811" w:rsidRPr="00E86137" w:rsidRDefault="002E3040" w:rsidP="0092663C">
            <w:pPr>
              <w:rPr>
                <w:rFonts w:ascii="Times New Roman" w:hAnsi="Times New Roman" w:cs="Times New Roman"/>
                <w:sz w:val="24"/>
                <w:szCs w:val="24"/>
              </w:rPr>
            </w:pPr>
            <w:r>
              <w:rPr>
                <w:rFonts w:ascii="Times New Roman" w:hAnsi="Times New Roman" w:cs="Times New Roman"/>
                <w:sz w:val="24"/>
                <w:szCs w:val="24"/>
              </w:rPr>
              <w:t>(10</w:t>
            </w:r>
            <w:r w:rsidR="00E86137" w:rsidRPr="00E86137">
              <w:rPr>
                <w:rFonts w:ascii="Times New Roman" w:hAnsi="Times New Roman" w:cs="Times New Roman"/>
                <w:sz w:val="24"/>
                <w:szCs w:val="24"/>
              </w:rPr>
              <w:t>)</w:t>
            </w:r>
          </w:p>
        </w:tc>
      </w:tr>
    </w:tbl>
    <w:p w14:paraId="275E755B" w14:textId="77777777" w:rsidR="00E5484F" w:rsidRPr="00E5484F" w:rsidRDefault="00E5484F" w:rsidP="00E5484F">
      <w:pPr>
        <w:spacing w:after="0" w:line="480" w:lineRule="exact"/>
        <w:ind w:firstLine="360"/>
        <w:rPr>
          <w:rFonts w:ascii="Times New Roman" w:hAnsi="Times New Roman" w:cs="Times New Roman"/>
          <w:sz w:val="24"/>
          <w:szCs w:val="24"/>
        </w:rPr>
      </w:pPr>
      <w:r w:rsidRPr="00E5484F">
        <w:rPr>
          <w:rFonts w:ascii="Times New Roman" w:hAnsi="Times New Roman" w:cs="Times New Roman"/>
          <w:i/>
          <w:sz w:val="24"/>
          <w:szCs w:val="24"/>
        </w:rPr>
        <w:t>qPCR Reaction Conditions</w:t>
      </w:r>
      <w:r>
        <w:rPr>
          <w:rFonts w:ascii="Times New Roman" w:hAnsi="Times New Roman" w:cs="Times New Roman"/>
          <w:sz w:val="24"/>
          <w:szCs w:val="24"/>
        </w:rPr>
        <w:t xml:space="preserve"> – </w:t>
      </w:r>
      <w:r w:rsidRPr="00E5484F">
        <w:rPr>
          <w:rFonts w:ascii="Times New Roman" w:hAnsi="Times New Roman" w:cs="Times New Roman"/>
          <w:sz w:val="24"/>
          <w:szCs w:val="24"/>
        </w:rPr>
        <w:t xml:space="preserve">The </w:t>
      </w:r>
      <w:r w:rsidRPr="00E5484F">
        <w:rPr>
          <w:rFonts w:ascii="Times New Roman" w:hAnsi="Times New Roman" w:cs="Times New Roman"/>
          <w:i/>
          <w:sz w:val="24"/>
          <w:szCs w:val="24"/>
        </w:rPr>
        <w:t>Power</w:t>
      </w:r>
      <w:r w:rsidRPr="00E5484F">
        <w:rPr>
          <w:rFonts w:ascii="Times New Roman" w:hAnsi="Times New Roman" w:cs="Times New Roman"/>
          <w:sz w:val="24"/>
          <w:szCs w:val="24"/>
        </w:rPr>
        <w:t xml:space="preserve"> SYBR Green PCR Master Mix (Applied Biosystems #4367659) was used for qPCR. It contains everything except primers. A reaction volume of 15µL was set up (7.5µL Master Mix, 2µL water, 0.5µL primer mix (forward and reverse combined), and 5µL 4ng/µL cDNA). Reactions were mixed at room temperature and filter tips were used for all samples. Samples were set up in triplicate in 384-well clear plates from Applied Biosystems (#4309849) and covered with Optical Adhesive Covers (Applied </w:t>
      </w:r>
      <w:r w:rsidRPr="00E5484F">
        <w:rPr>
          <w:rFonts w:ascii="Times New Roman" w:hAnsi="Times New Roman" w:cs="Times New Roman"/>
          <w:sz w:val="24"/>
          <w:szCs w:val="24"/>
        </w:rPr>
        <w:lastRenderedPageBreak/>
        <w:t>Biosystems #4360954). The Applied Biosystems 7900HT Fast RealTime PCR System was used to analyze samples using the Standard Curve method. The standard curve was a series of 1:5 dilutions that were done with every plate for each gene analyzed. The cDNA from the standard curve was purified from the combined forelimbs and hindlimbs of an E10.5 mouse. The default reaction conditions of 40 cycles of 15s at 95.0</w:t>
      </w:r>
      <w:r w:rsidRPr="00E5484F">
        <w:rPr>
          <w:rFonts w:ascii="Times New Roman" w:hAnsi="Times New Roman" w:cs="Times New Roman"/>
          <w:sz w:val="24"/>
          <w:szCs w:val="24"/>
        </w:rPr>
        <w:sym w:font="Symbol" w:char="F0B0"/>
      </w:r>
      <w:r w:rsidRPr="00E5484F">
        <w:rPr>
          <w:rFonts w:ascii="Times New Roman" w:hAnsi="Times New Roman" w:cs="Times New Roman"/>
          <w:sz w:val="24"/>
          <w:szCs w:val="24"/>
        </w:rPr>
        <w:t>C and 1 min at 60.0</w:t>
      </w:r>
      <w:r w:rsidRPr="00E5484F">
        <w:rPr>
          <w:rFonts w:ascii="Times New Roman" w:hAnsi="Times New Roman" w:cs="Times New Roman"/>
          <w:sz w:val="24"/>
          <w:szCs w:val="24"/>
        </w:rPr>
        <w:sym w:font="Symbol" w:char="F0B0"/>
      </w:r>
      <w:r w:rsidRPr="00E5484F">
        <w:rPr>
          <w:rFonts w:ascii="Times New Roman" w:hAnsi="Times New Roman" w:cs="Times New Roman"/>
          <w:sz w:val="24"/>
          <w:szCs w:val="24"/>
        </w:rPr>
        <w:t xml:space="preserve">C was done, followed by a dissociation curve each time. Due to the number of samples and space limitations on the plate, the 72 total samples analyzed were spread over two </w:t>
      </w:r>
      <w:r w:rsidR="00BF2817">
        <w:rPr>
          <w:rFonts w:ascii="Times New Roman" w:hAnsi="Times New Roman" w:cs="Times New Roman"/>
          <w:sz w:val="24"/>
          <w:szCs w:val="24"/>
        </w:rPr>
        <w:t xml:space="preserve">to three </w:t>
      </w:r>
      <w:r w:rsidRPr="00E5484F">
        <w:rPr>
          <w:rFonts w:ascii="Times New Roman" w:hAnsi="Times New Roman" w:cs="Times New Roman"/>
          <w:sz w:val="24"/>
          <w:szCs w:val="24"/>
        </w:rPr>
        <w:t xml:space="preserve">plates, with a standard curve set up from the same cDNA stocks on each plate. </w:t>
      </w:r>
    </w:p>
    <w:p w14:paraId="6DC8DE5A" w14:textId="69D08589" w:rsidR="00E5484F" w:rsidRPr="00E5484F" w:rsidRDefault="00E5484F" w:rsidP="00D61843">
      <w:pPr>
        <w:spacing w:after="0" w:line="480" w:lineRule="exact"/>
        <w:ind w:firstLine="360"/>
        <w:rPr>
          <w:rFonts w:ascii="Times New Roman" w:hAnsi="Times New Roman" w:cs="Times New Roman"/>
          <w:sz w:val="24"/>
          <w:szCs w:val="24"/>
        </w:rPr>
      </w:pPr>
      <w:r w:rsidRPr="008C4DBF">
        <w:rPr>
          <w:rFonts w:ascii="Times New Roman" w:hAnsi="Times New Roman" w:cs="Times New Roman"/>
          <w:i/>
          <w:sz w:val="24"/>
          <w:szCs w:val="24"/>
        </w:rPr>
        <w:t>Data Analysis</w:t>
      </w:r>
      <w:r>
        <w:rPr>
          <w:rFonts w:ascii="Times New Roman" w:hAnsi="Times New Roman" w:cs="Times New Roman"/>
          <w:sz w:val="24"/>
          <w:szCs w:val="24"/>
        </w:rPr>
        <w:t xml:space="preserve"> – </w:t>
      </w:r>
      <w:r w:rsidRPr="00E5484F">
        <w:rPr>
          <w:rFonts w:ascii="Times New Roman" w:hAnsi="Times New Roman" w:cs="Times New Roman"/>
          <w:sz w:val="24"/>
          <w:szCs w:val="24"/>
        </w:rPr>
        <w:t xml:space="preserve">SDS 2.4.1 (Applied Biosystems) was used to analyze the data. Outliers were removed and any wells that failed to amplify were also omitted. </w:t>
      </w:r>
      <w:r w:rsidR="00BF2817">
        <w:rPr>
          <w:rFonts w:ascii="Times New Roman" w:hAnsi="Times New Roman" w:cs="Times New Roman"/>
          <w:sz w:val="24"/>
          <w:szCs w:val="24"/>
        </w:rPr>
        <w:t>Data were exported to Excel, and q</w:t>
      </w:r>
      <w:r w:rsidRPr="00E5484F">
        <w:rPr>
          <w:rFonts w:ascii="Times New Roman" w:hAnsi="Times New Roman" w:cs="Times New Roman"/>
          <w:sz w:val="24"/>
          <w:szCs w:val="24"/>
        </w:rPr>
        <w:t xml:space="preserve">uantities for target genes were normalized to the reference gene (beta-actin) by dividing the mean reading for the target (out of 3 replicates) by the mean reading for the reference gene. The slopes of the standard curves for </w:t>
      </w:r>
      <w:r w:rsidRPr="00D61843">
        <w:rPr>
          <w:rFonts w:ascii="Times New Roman" w:hAnsi="Times New Roman" w:cs="Times New Roman"/>
          <w:i/>
          <w:sz w:val="24"/>
          <w:szCs w:val="24"/>
        </w:rPr>
        <w:t>beta-actin</w:t>
      </w:r>
      <w:r w:rsidRPr="00E5484F">
        <w:rPr>
          <w:rFonts w:ascii="Times New Roman" w:hAnsi="Times New Roman" w:cs="Times New Roman"/>
          <w:sz w:val="24"/>
          <w:szCs w:val="24"/>
        </w:rPr>
        <w:t xml:space="preserve"> were consistently between -3.3 to -3.4 and an R</w:t>
      </w:r>
      <w:r w:rsidRPr="00E5484F">
        <w:rPr>
          <w:rFonts w:ascii="Times New Roman" w:hAnsi="Times New Roman" w:cs="Times New Roman"/>
          <w:sz w:val="24"/>
          <w:szCs w:val="24"/>
          <w:vertAlign w:val="superscript"/>
        </w:rPr>
        <w:t xml:space="preserve">2 </w:t>
      </w:r>
      <w:r w:rsidRPr="00E5484F">
        <w:rPr>
          <w:rFonts w:ascii="Times New Roman" w:hAnsi="Times New Roman" w:cs="Times New Roman"/>
          <w:sz w:val="24"/>
          <w:szCs w:val="24"/>
        </w:rPr>
        <w:t>of 0.99 for all runs. The target genes were more varia</w:t>
      </w:r>
      <w:r w:rsidR="00D61843">
        <w:rPr>
          <w:rFonts w:ascii="Times New Roman" w:hAnsi="Times New Roman" w:cs="Times New Roman"/>
          <w:sz w:val="24"/>
          <w:szCs w:val="24"/>
        </w:rPr>
        <w:t>ble:</w:t>
      </w:r>
      <w:r w:rsidRPr="00E5484F">
        <w:rPr>
          <w:rFonts w:ascii="Times New Roman" w:hAnsi="Times New Roman" w:cs="Times New Roman"/>
          <w:sz w:val="24"/>
          <w:szCs w:val="24"/>
        </w:rPr>
        <w:t xml:space="preserve"> </w:t>
      </w:r>
      <w:r w:rsidR="00D61843">
        <w:rPr>
          <w:rFonts w:ascii="Times New Roman" w:hAnsi="Times New Roman" w:cs="Times New Roman"/>
          <w:sz w:val="24"/>
          <w:szCs w:val="24"/>
        </w:rPr>
        <w:t xml:space="preserve">for </w:t>
      </w:r>
      <w:r w:rsidRPr="00D61843">
        <w:rPr>
          <w:rFonts w:ascii="Times New Roman" w:hAnsi="Times New Roman" w:cs="Times New Roman"/>
          <w:i/>
          <w:sz w:val="24"/>
          <w:szCs w:val="24"/>
        </w:rPr>
        <w:t>Bmp4</w:t>
      </w:r>
      <w:r w:rsidRPr="00E5484F">
        <w:rPr>
          <w:rFonts w:ascii="Times New Roman" w:hAnsi="Times New Roman" w:cs="Times New Roman"/>
          <w:sz w:val="24"/>
          <w:szCs w:val="24"/>
        </w:rPr>
        <w:t xml:space="preserve"> m=-2.93 to -3.2 and R</w:t>
      </w:r>
      <w:r w:rsidRPr="00E5484F">
        <w:rPr>
          <w:rFonts w:ascii="Times New Roman" w:hAnsi="Times New Roman" w:cs="Times New Roman"/>
          <w:sz w:val="24"/>
          <w:szCs w:val="24"/>
          <w:vertAlign w:val="superscript"/>
        </w:rPr>
        <w:t>2</w:t>
      </w:r>
      <w:r w:rsidR="009B4AC6">
        <w:rPr>
          <w:rFonts w:ascii="Times New Roman" w:hAnsi="Times New Roman" w:cs="Times New Roman"/>
          <w:sz w:val="24"/>
          <w:szCs w:val="24"/>
        </w:rPr>
        <w:t xml:space="preserve"> </w:t>
      </w:r>
      <w:r w:rsidR="00BF2817">
        <w:rPr>
          <w:rFonts w:ascii="Times New Roman" w:hAnsi="Times New Roman" w:cs="Times New Roman"/>
          <w:sz w:val="24"/>
          <w:szCs w:val="24"/>
        </w:rPr>
        <w:t xml:space="preserve">= </w:t>
      </w:r>
      <w:r w:rsidR="009B4AC6">
        <w:rPr>
          <w:rFonts w:ascii="Times New Roman" w:hAnsi="Times New Roman" w:cs="Times New Roman"/>
          <w:sz w:val="24"/>
          <w:szCs w:val="24"/>
        </w:rPr>
        <w:t>0.984 to 0</w:t>
      </w:r>
      <w:r w:rsidR="00D61843">
        <w:rPr>
          <w:rFonts w:ascii="Times New Roman" w:hAnsi="Times New Roman" w:cs="Times New Roman"/>
          <w:sz w:val="24"/>
          <w:szCs w:val="24"/>
        </w:rPr>
        <w:t xml:space="preserve">.991, for </w:t>
      </w:r>
      <w:r w:rsidRPr="00D61843">
        <w:rPr>
          <w:rFonts w:ascii="Times New Roman" w:hAnsi="Times New Roman" w:cs="Times New Roman"/>
          <w:i/>
          <w:sz w:val="24"/>
          <w:szCs w:val="24"/>
        </w:rPr>
        <w:t>Fgf8</w:t>
      </w:r>
      <w:r w:rsidRPr="00E5484F">
        <w:rPr>
          <w:rFonts w:ascii="Times New Roman" w:hAnsi="Times New Roman" w:cs="Times New Roman"/>
          <w:sz w:val="24"/>
          <w:szCs w:val="24"/>
        </w:rPr>
        <w:t xml:space="preserve"> m=-3.0 to -3.2, R</w:t>
      </w:r>
      <w:r w:rsidRPr="00E5484F">
        <w:rPr>
          <w:rFonts w:ascii="Times New Roman" w:hAnsi="Times New Roman" w:cs="Times New Roman"/>
          <w:sz w:val="24"/>
          <w:szCs w:val="24"/>
          <w:vertAlign w:val="superscript"/>
        </w:rPr>
        <w:t>2</w:t>
      </w:r>
      <w:r w:rsidR="00D61843">
        <w:rPr>
          <w:rFonts w:ascii="Times New Roman" w:hAnsi="Times New Roman" w:cs="Times New Roman"/>
          <w:sz w:val="24"/>
          <w:szCs w:val="24"/>
        </w:rPr>
        <w:t xml:space="preserve"> </w:t>
      </w:r>
      <w:r w:rsidR="00BF2817">
        <w:rPr>
          <w:rFonts w:ascii="Times New Roman" w:hAnsi="Times New Roman" w:cs="Times New Roman"/>
          <w:sz w:val="24"/>
          <w:szCs w:val="24"/>
        </w:rPr>
        <w:t>=</w:t>
      </w:r>
      <w:r w:rsidR="00D61843">
        <w:rPr>
          <w:rFonts w:ascii="Times New Roman" w:hAnsi="Times New Roman" w:cs="Times New Roman"/>
          <w:sz w:val="24"/>
          <w:szCs w:val="24"/>
        </w:rPr>
        <w:t xml:space="preserve"> 0.979 to 0.988, for</w:t>
      </w:r>
      <w:r w:rsidRPr="00E5484F">
        <w:rPr>
          <w:rFonts w:ascii="Times New Roman" w:hAnsi="Times New Roman" w:cs="Times New Roman"/>
          <w:sz w:val="24"/>
          <w:szCs w:val="24"/>
        </w:rPr>
        <w:t xml:space="preserve"> </w:t>
      </w:r>
      <w:r w:rsidRPr="00D61843">
        <w:rPr>
          <w:rFonts w:ascii="Times New Roman" w:hAnsi="Times New Roman" w:cs="Times New Roman"/>
          <w:i/>
          <w:sz w:val="24"/>
          <w:szCs w:val="24"/>
        </w:rPr>
        <w:t>Fgf10</w:t>
      </w:r>
      <w:r w:rsidRPr="00E5484F">
        <w:rPr>
          <w:rFonts w:ascii="Times New Roman" w:hAnsi="Times New Roman" w:cs="Times New Roman"/>
          <w:sz w:val="24"/>
          <w:szCs w:val="24"/>
        </w:rPr>
        <w:t xml:space="preserve"> m=-2.97 to -3.4 and R</w:t>
      </w:r>
      <w:r w:rsidRPr="00E5484F">
        <w:rPr>
          <w:rFonts w:ascii="Times New Roman" w:hAnsi="Times New Roman" w:cs="Times New Roman"/>
          <w:sz w:val="24"/>
          <w:szCs w:val="24"/>
          <w:vertAlign w:val="superscript"/>
        </w:rPr>
        <w:t>2</w:t>
      </w:r>
      <w:r w:rsidRPr="00E5484F">
        <w:rPr>
          <w:rFonts w:ascii="Times New Roman" w:hAnsi="Times New Roman" w:cs="Times New Roman"/>
          <w:sz w:val="24"/>
          <w:szCs w:val="24"/>
        </w:rPr>
        <w:t xml:space="preserve"> </w:t>
      </w:r>
      <w:r w:rsidR="00BF2817">
        <w:rPr>
          <w:rFonts w:ascii="Times New Roman" w:hAnsi="Times New Roman" w:cs="Times New Roman"/>
          <w:sz w:val="24"/>
          <w:szCs w:val="24"/>
        </w:rPr>
        <w:t>=</w:t>
      </w:r>
      <w:r w:rsidRPr="00E5484F">
        <w:rPr>
          <w:rFonts w:ascii="Times New Roman" w:hAnsi="Times New Roman" w:cs="Times New Roman"/>
          <w:sz w:val="24"/>
          <w:szCs w:val="24"/>
        </w:rPr>
        <w:t xml:space="preserve"> 0.984 to 0.991</w:t>
      </w:r>
      <w:r w:rsidR="00D61843">
        <w:rPr>
          <w:rFonts w:ascii="Times New Roman" w:hAnsi="Times New Roman" w:cs="Times New Roman"/>
          <w:sz w:val="24"/>
          <w:szCs w:val="24"/>
        </w:rPr>
        <w:t xml:space="preserve">, for </w:t>
      </w:r>
      <w:r w:rsidR="00D61843" w:rsidRPr="00D61843">
        <w:rPr>
          <w:rFonts w:ascii="Times New Roman" w:hAnsi="Times New Roman" w:cs="Times New Roman"/>
          <w:i/>
          <w:sz w:val="24"/>
          <w:szCs w:val="24"/>
        </w:rPr>
        <w:t>Shh</w:t>
      </w:r>
      <w:r w:rsidR="00D61843">
        <w:rPr>
          <w:rFonts w:ascii="Times New Roman" w:hAnsi="Times New Roman" w:cs="Times New Roman"/>
          <w:sz w:val="24"/>
          <w:szCs w:val="24"/>
        </w:rPr>
        <w:t xml:space="preserve"> m=-</w:t>
      </w:r>
      <w:r w:rsidR="00BF2817">
        <w:rPr>
          <w:rFonts w:ascii="Times New Roman" w:hAnsi="Times New Roman" w:cs="Times New Roman"/>
          <w:sz w:val="24"/>
          <w:szCs w:val="24"/>
        </w:rPr>
        <w:t>2.73</w:t>
      </w:r>
      <w:r w:rsidR="00D61843">
        <w:rPr>
          <w:rFonts w:ascii="Times New Roman" w:hAnsi="Times New Roman" w:cs="Times New Roman"/>
          <w:sz w:val="24"/>
          <w:szCs w:val="24"/>
        </w:rPr>
        <w:t xml:space="preserve"> </w:t>
      </w:r>
      <w:r w:rsidR="00D61843" w:rsidRPr="00E5484F">
        <w:rPr>
          <w:rFonts w:ascii="Times New Roman" w:hAnsi="Times New Roman" w:cs="Times New Roman"/>
          <w:sz w:val="24"/>
          <w:szCs w:val="24"/>
        </w:rPr>
        <w:t>to -</w:t>
      </w:r>
      <w:r w:rsidR="00BF2817">
        <w:rPr>
          <w:rFonts w:ascii="Times New Roman" w:hAnsi="Times New Roman" w:cs="Times New Roman"/>
          <w:sz w:val="24"/>
          <w:szCs w:val="24"/>
        </w:rPr>
        <w:t>3.67</w:t>
      </w:r>
      <w:r w:rsidR="00D61843" w:rsidRPr="00E5484F">
        <w:rPr>
          <w:rFonts w:ascii="Times New Roman" w:hAnsi="Times New Roman" w:cs="Times New Roman"/>
          <w:sz w:val="24"/>
          <w:szCs w:val="24"/>
        </w:rPr>
        <w:t xml:space="preserve"> and R</w:t>
      </w:r>
      <w:r w:rsidR="00D61843" w:rsidRPr="00E5484F">
        <w:rPr>
          <w:rFonts w:ascii="Times New Roman" w:hAnsi="Times New Roman" w:cs="Times New Roman"/>
          <w:sz w:val="24"/>
          <w:szCs w:val="24"/>
          <w:vertAlign w:val="superscript"/>
        </w:rPr>
        <w:t>2</w:t>
      </w:r>
      <w:r w:rsidR="00D61843">
        <w:rPr>
          <w:rFonts w:ascii="Times New Roman" w:hAnsi="Times New Roman" w:cs="Times New Roman"/>
          <w:sz w:val="24"/>
          <w:szCs w:val="24"/>
        </w:rPr>
        <w:t xml:space="preserve"> </w:t>
      </w:r>
      <w:r w:rsidR="00BF2817">
        <w:rPr>
          <w:rFonts w:ascii="Times New Roman" w:hAnsi="Times New Roman" w:cs="Times New Roman"/>
          <w:sz w:val="24"/>
          <w:szCs w:val="24"/>
        </w:rPr>
        <w:t>= 0.982 to 0.991</w:t>
      </w:r>
      <w:r w:rsidR="00D61843">
        <w:rPr>
          <w:rFonts w:ascii="Times New Roman" w:hAnsi="Times New Roman" w:cs="Times New Roman"/>
          <w:sz w:val="24"/>
          <w:szCs w:val="24"/>
        </w:rPr>
        <w:t xml:space="preserve">, and for </w:t>
      </w:r>
      <w:r w:rsidR="00D61843" w:rsidRPr="00D61843">
        <w:rPr>
          <w:rFonts w:ascii="Times New Roman" w:hAnsi="Times New Roman" w:cs="Times New Roman"/>
          <w:i/>
          <w:sz w:val="24"/>
          <w:szCs w:val="24"/>
        </w:rPr>
        <w:t>Grem1</w:t>
      </w:r>
      <w:r w:rsidR="00D61843">
        <w:rPr>
          <w:rFonts w:ascii="Times New Roman" w:hAnsi="Times New Roman" w:cs="Times New Roman"/>
          <w:sz w:val="24"/>
          <w:szCs w:val="24"/>
        </w:rPr>
        <w:t xml:space="preserve"> m=-</w:t>
      </w:r>
      <w:r w:rsidR="00BF2817">
        <w:rPr>
          <w:rFonts w:ascii="Times New Roman" w:hAnsi="Times New Roman" w:cs="Times New Roman"/>
          <w:sz w:val="24"/>
          <w:szCs w:val="24"/>
        </w:rPr>
        <w:t>2.79</w:t>
      </w:r>
      <w:r w:rsidR="00D61843">
        <w:rPr>
          <w:rFonts w:ascii="Times New Roman" w:hAnsi="Times New Roman" w:cs="Times New Roman"/>
          <w:sz w:val="24"/>
          <w:szCs w:val="24"/>
        </w:rPr>
        <w:t xml:space="preserve"> to -</w:t>
      </w:r>
      <w:r w:rsidR="00BF2817">
        <w:rPr>
          <w:rFonts w:ascii="Times New Roman" w:hAnsi="Times New Roman" w:cs="Times New Roman"/>
          <w:sz w:val="24"/>
          <w:szCs w:val="24"/>
        </w:rPr>
        <w:t>3.57</w:t>
      </w:r>
      <w:r w:rsidR="00D61843" w:rsidRPr="00E5484F">
        <w:rPr>
          <w:rFonts w:ascii="Times New Roman" w:hAnsi="Times New Roman" w:cs="Times New Roman"/>
          <w:sz w:val="24"/>
          <w:szCs w:val="24"/>
        </w:rPr>
        <w:t xml:space="preserve"> and R</w:t>
      </w:r>
      <w:r w:rsidR="00D61843" w:rsidRPr="00E5484F">
        <w:rPr>
          <w:rFonts w:ascii="Times New Roman" w:hAnsi="Times New Roman" w:cs="Times New Roman"/>
          <w:sz w:val="24"/>
          <w:szCs w:val="24"/>
          <w:vertAlign w:val="superscript"/>
        </w:rPr>
        <w:t>2</w:t>
      </w:r>
      <w:r w:rsidR="00D61843">
        <w:rPr>
          <w:rFonts w:ascii="Times New Roman" w:hAnsi="Times New Roman" w:cs="Times New Roman"/>
          <w:sz w:val="24"/>
          <w:szCs w:val="24"/>
        </w:rPr>
        <w:t xml:space="preserve"> </w:t>
      </w:r>
      <w:r w:rsidR="00BF2817">
        <w:rPr>
          <w:rFonts w:ascii="Times New Roman" w:hAnsi="Times New Roman" w:cs="Times New Roman"/>
          <w:sz w:val="24"/>
          <w:szCs w:val="24"/>
        </w:rPr>
        <w:t>= 0/971</w:t>
      </w:r>
      <w:r w:rsidR="00D61843">
        <w:rPr>
          <w:rFonts w:ascii="Times New Roman" w:hAnsi="Times New Roman" w:cs="Times New Roman"/>
          <w:sz w:val="24"/>
          <w:szCs w:val="24"/>
        </w:rPr>
        <w:t xml:space="preserve"> to </w:t>
      </w:r>
      <w:r w:rsidR="00BF2817">
        <w:rPr>
          <w:rFonts w:ascii="Times New Roman" w:hAnsi="Times New Roman" w:cs="Times New Roman"/>
          <w:sz w:val="24"/>
          <w:szCs w:val="24"/>
        </w:rPr>
        <w:t>0.989</w:t>
      </w:r>
      <w:r w:rsidR="00D61843">
        <w:rPr>
          <w:rFonts w:ascii="Times New Roman" w:hAnsi="Times New Roman" w:cs="Times New Roman"/>
          <w:sz w:val="24"/>
          <w:szCs w:val="24"/>
        </w:rPr>
        <w:t xml:space="preserve">. </w:t>
      </w:r>
      <w:r w:rsidRPr="00E5484F">
        <w:rPr>
          <w:rFonts w:ascii="Times New Roman" w:hAnsi="Times New Roman" w:cs="Times New Roman"/>
          <w:sz w:val="24"/>
          <w:szCs w:val="24"/>
        </w:rPr>
        <w:t>For all genes the dissociation curve was co</w:t>
      </w:r>
      <w:r w:rsidR="00BF2817">
        <w:rPr>
          <w:rFonts w:ascii="Times New Roman" w:hAnsi="Times New Roman" w:cs="Times New Roman"/>
          <w:sz w:val="24"/>
          <w:szCs w:val="24"/>
        </w:rPr>
        <w:t>nsistent with a single product.</w:t>
      </w:r>
    </w:p>
    <w:p w14:paraId="4E0708AC" w14:textId="77777777" w:rsidR="00145D23" w:rsidRDefault="00145D23" w:rsidP="00E5484F">
      <w:pPr>
        <w:spacing w:after="0" w:line="480" w:lineRule="exact"/>
        <w:rPr>
          <w:rFonts w:ascii="Times New Roman" w:hAnsi="Times New Roman"/>
          <w:b/>
          <w:i/>
          <w:sz w:val="24"/>
          <w:szCs w:val="24"/>
        </w:rPr>
      </w:pPr>
    </w:p>
    <w:p w14:paraId="7EE49090" w14:textId="77777777" w:rsidR="006514B2" w:rsidRPr="000136CE" w:rsidRDefault="00457D19" w:rsidP="00E5484F">
      <w:pPr>
        <w:spacing w:after="0" w:line="480" w:lineRule="exact"/>
        <w:rPr>
          <w:rFonts w:ascii="Times New Roman" w:hAnsi="Times New Roman"/>
          <w:b/>
          <w:i/>
          <w:sz w:val="24"/>
          <w:szCs w:val="24"/>
        </w:rPr>
      </w:pPr>
      <w:r w:rsidRPr="00457D19">
        <w:rPr>
          <w:rFonts w:ascii="Times New Roman" w:hAnsi="Times New Roman"/>
          <w:b/>
          <w:i/>
          <w:sz w:val="24"/>
          <w:szCs w:val="24"/>
        </w:rPr>
        <w:t>Gene expression variation among species (RNASeq)</w:t>
      </w:r>
      <w:r w:rsidR="000136CE" w:rsidRPr="00457D19">
        <w:rPr>
          <w:rFonts w:ascii="Times New Roman" w:hAnsi="Times New Roman"/>
          <w:b/>
          <w:i/>
          <w:sz w:val="24"/>
          <w:szCs w:val="24"/>
        </w:rPr>
        <w:t xml:space="preserve"> </w:t>
      </w:r>
      <w:r w:rsidR="000136CE" w:rsidRPr="00457D19">
        <w:rPr>
          <w:rFonts w:ascii="Times New Roman" w:hAnsi="Times New Roman"/>
          <w:sz w:val="24"/>
          <w:szCs w:val="24"/>
        </w:rPr>
        <w:t>– Embryonic</w:t>
      </w:r>
      <w:r w:rsidR="000136CE" w:rsidRPr="000136CE">
        <w:rPr>
          <w:rFonts w:ascii="Times New Roman" w:hAnsi="Times New Roman"/>
          <w:sz w:val="24"/>
          <w:szCs w:val="24"/>
        </w:rPr>
        <w:t xml:space="preserve"> mice and opossums were obtained from timed matings in the breeding colonies housed in the Sears Lab at the University of Illinois. Pig embryos were obtained through timed ovulations </w:t>
      </w:r>
      <w:r w:rsidR="000136CE" w:rsidRPr="000136CE">
        <w:rPr>
          <w:rFonts w:ascii="Times New Roman" w:hAnsi="Times New Roman"/>
          <w:color w:val="000000" w:themeColor="text1"/>
          <w:sz w:val="24"/>
          <w:szCs w:val="24"/>
        </w:rPr>
        <w:t>following inseminations at the University of Illinois pig farm. Bat embryos were obtained from field collections in Trinidad.</w:t>
      </w:r>
      <w:r w:rsidR="009D6BB9">
        <w:rPr>
          <w:rFonts w:ascii="Times New Roman" w:hAnsi="Times New Roman"/>
          <w:color w:val="000000" w:themeColor="text1"/>
          <w:sz w:val="24"/>
          <w:szCs w:val="24"/>
        </w:rPr>
        <w:t xml:space="preserve"> Limbs were removed from these embryos and used to perform RNASeq analysis. </w:t>
      </w:r>
    </w:p>
    <w:p w14:paraId="7F1A978C" w14:textId="6996688E" w:rsidR="0092663C" w:rsidRPr="008E7CAF" w:rsidRDefault="009D6BB9" w:rsidP="00C6125F">
      <w:pPr>
        <w:spacing w:after="0" w:line="480" w:lineRule="exact"/>
        <w:ind w:firstLine="360"/>
        <w:rPr>
          <w:rFonts w:ascii="Times New Roman" w:hAnsi="Times New Roman" w:cs="Times New Roman"/>
          <w:sz w:val="24"/>
          <w:szCs w:val="24"/>
        </w:rPr>
      </w:pPr>
      <w:r>
        <w:rPr>
          <w:rFonts w:ascii="Times New Roman" w:hAnsi="Times New Roman" w:cs="Times New Roman"/>
          <w:sz w:val="24"/>
          <w:szCs w:val="24"/>
          <w:lang w:val="en-US"/>
        </w:rPr>
        <w:t xml:space="preserve">Resulting </w:t>
      </w:r>
      <w:proofErr w:type="spellStart"/>
      <w:r w:rsidR="000136CE" w:rsidRPr="000136CE">
        <w:rPr>
          <w:rFonts w:ascii="Times New Roman" w:hAnsi="Times New Roman" w:cs="Times New Roman"/>
          <w:sz w:val="24"/>
          <w:szCs w:val="24"/>
          <w:lang w:val="en-US"/>
        </w:rPr>
        <w:t>RNASeq</w:t>
      </w:r>
      <w:proofErr w:type="spellEnd"/>
      <w:r w:rsidR="000136CE" w:rsidRPr="000136CE">
        <w:rPr>
          <w:rFonts w:ascii="Times New Roman" w:hAnsi="Times New Roman" w:cs="Times New Roman"/>
          <w:sz w:val="24"/>
          <w:szCs w:val="24"/>
          <w:lang w:val="en-US"/>
        </w:rPr>
        <w:t xml:space="preserve"> sequences </w:t>
      </w:r>
      <w:r w:rsidR="000136CE" w:rsidRPr="000136CE">
        <w:rPr>
          <w:rFonts w:ascii="Times New Roman" w:eastAsiaTheme="minorEastAsia" w:hAnsi="Times New Roman"/>
          <w:color w:val="000000"/>
          <w:sz w:val="24"/>
          <w:szCs w:val="24"/>
          <w:lang w:eastAsia="ja-JP"/>
        </w:rPr>
        <w:t xml:space="preserve">were </w:t>
      </w:r>
      <w:r w:rsidR="00DB57A7">
        <w:rPr>
          <w:rFonts w:ascii="Times New Roman" w:eastAsiaTheme="minorEastAsia" w:hAnsi="Times New Roman"/>
          <w:color w:val="000000"/>
          <w:sz w:val="24"/>
          <w:szCs w:val="24"/>
          <w:lang w:eastAsia="ja-JP"/>
        </w:rPr>
        <w:t>preprocessed</w:t>
      </w:r>
      <w:r w:rsidR="000136CE" w:rsidRPr="000136CE">
        <w:rPr>
          <w:rFonts w:ascii="Times New Roman" w:eastAsiaTheme="minorEastAsia" w:hAnsi="Times New Roman"/>
          <w:color w:val="000000"/>
          <w:sz w:val="24"/>
          <w:szCs w:val="24"/>
          <w:lang w:eastAsia="ja-JP"/>
        </w:rPr>
        <w:t xml:space="preserve"> to remove Illumina adaptors and bases </w:t>
      </w:r>
      <w:r w:rsidR="00DB57A7">
        <w:rPr>
          <w:rFonts w:ascii="Times New Roman" w:eastAsiaTheme="minorEastAsia" w:hAnsi="Times New Roman"/>
          <w:color w:val="000000"/>
          <w:sz w:val="24"/>
          <w:szCs w:val="24"/>
          <w:lang w:eastAsia="ja-JP"/>
        </w:rPr>
        <w:t>with</w:t>
      </w:r>
      <w:r w:rsidR="000136CE" w:rsidRPr="000136CE">
        <w:rPr>
          <w:rFonts w:ascii="Times New Roman" w:eastAsiaTheme="minorEastAsia" w:hAnsi="Times New Roman"/>
          <w:color w:val="000000"/>
          <w:sz w:val="24"/>
          <w:szCs w:val="24"/>
          <w:lang w:eastAsia="ja-JP"/>
        </w:rPr>
        <w:t xml:space="preserve"> </w:t>
      </w:r>
      <w:r w:rsidR="000136CE" w:rsidRPr="0092663C">
        <w:rPr>
          <w:rFonts w:ascii="Times New Roman" w:eastAsiaTheme="minorEastAsia" w:hAnsi="Times New Roman" w:cs="Times New Roman"/>
          <w:color w:val="000000"/>
          <w:sz w:val="24"/>
          <w:szCs w:val="24"/>
          <w:lang w:eastAsia="ja-JP"/>
        </w:rPr>
        <w:t xml:space="preserve">qualities below 20 at the read's end were trimmed. The </w:t>
      </w:r>
      <w:r w:rsidR="00DB57A7" w:rsidRPr="0092663C">
        <w:rPr>
          <w:rFonts w:ascii="Times New Roman" w:eastAsiaTheme="minorEastAsia" w:hAnsi="Times New Roman" w:cs="Times New Roman"/>
          <w:color w:val="000000"/>
          <w:sz w:val="24"/>
          <w:szCs w:val="24"/>
          <w:lang w:eastAsia="ja-JP"/>
        </w:rPr>
        <w:t>preprocessed</w:t>
      </w:r>
      <w:r w:rsidR="000136CE" w:rsidRPr="0092663C">
        <w:rPr>
          <w:rFonts w:ascii="Times New Roman" w:eastAsiaTheme="minorEastAsia" w:hAnsi="Times New Roman" w:cs="Times New Roman"/>
          <w:color w:val="000000"/>
          <w:sz w:val="24"/>
          <w:szCs w:val="24"/>
          <w:lang w:eastAsia="ja-JP"/>
        </w:rPr>
        <w:t xml:space="preserve"> libraries where then aligned to their corresponding reference genomes. For mouse, opossum, and pig, we used the Ensembl reference genomes and annotation files corresponding to assemblies, </w:t>
      </w:r>
      <w:r w:rsidR="000136CE" w:rsidRPr="0092663C">
        <w:rPr>
          <w:rFonts w:ascii="Times New Roman" w:eastAsiaTheme="minorEastAsia" w:hAnsi="Times New Roman" w:cs="Times New Roman"/>
          <w:color w:val="333333"/>
          <w:sz w:val="24"/>
          <w:szCs w:val="24"/>
          <w:lang w:eastAsia="ja-JP"/>
        </w:rPr>
        <w:t>GRCm38,</w:t>
      </w:r>
      <w:r w:rsidR="000136CE" w:rsidRPr="0092663C">
        <w:rPr>
          <w:rFonts w:ascii="Times New Roman" w:eastAsiaTheme="minorEastAsia" w:hAnsi="Times New Roman" w:cs="Times New Roman"/>
          <w:color w:val="000000"/>
          <w:sz w:val="24"/>
          <w:szCs w:val="24"/>
          <w:lang w:eastAsia="ja-JP"/>
        </w:rPr>
        <w:t xml:space="preserve"> </w:t>
      </w:r>
      <w:r w:rsidR="000136CE" w:rsidRPr="0092663C">
        <w:rPr>
          <w:rFonts w:ascii="Times New Roman" w:eastAsiaTheme="minorEastAsia" w:hAnsi="Times New Roman" w:cs="Times New Roman"/>
          <w:color w:val="333333"/>
          <w:sz w:val="24"/>
          <w:szCs w:val="24"/>
          <w:lang w:eastAsia="ja-JP"/>
        </w:rPr>
        <w:lastRenderedPageBreak/>
        <w:t>BROADO5, and Sscrofa10.2</w:t>
      </w:r>
      <w:r w:rsidR="000136CE" w:rsidRPr="0092663C">
        <w:rPr>
          <w:rFonts w:ascii="Times New Roman" w:eastAsiaTheme="minorEastAsia" w:hAnsi="Times New Roman" w:cs="Times New Roman"/>
          <w:color w:val="000000"/>
          <w:sz w:val="24"/>
          <w:szCs w:val="24"/>
          <w:lang w:eastAsia="ja-JP"/>
        </w:rPr>
        <w:t xml:space="preserve">, respectively. </w:t>
      </w:r>
      <w:r w:rsidR="0092663C" w:rsidRPr="0092663C">
        <w:rPr>
          <w:rFonts w:ascii="Times New Roman" w:eastAsiaTheme="minorEastAsia" w:hAnsi="Times New Roman" w:cs="Times New Roman"/>
          <w:color w:val="000000"/>
          <w:sz w:val="24"/>
          <w:szCs w:val="24"/>
          <w:lang w:eastAsia="ja-JP"/>
        </w:rPr>
        <w:t xml:space="preserve">The </w:t>
      </w:r>
      <w:r w:rsidR="000136CE" w:rsidRPr="0092663C">
        <w:rPr>
          <w:rFonts w:ascii="Times New Roman" w:eastAsiaTheme="minorEastAsia" w:hAnsi="Times New Roman" w:cs="Times New Roman"/>
          <w:color w:val="000000"/>
          <w:sz w:val="24"/>
          <w:szCs w:val="24"/>
          <w:lang w:eastAsia="ja-JP"/>
        </w:rPr>
        <w:t>bat species we are using (</w:t>
      </w:r>
      <w:r w:rsidR="000136CE" w:rsidRPr="0092663C">
        <w:rPr>
          <w:rFonts w:ascii="Times New Roman" w:eastAsiaTheme="minorEastAsia" w:hAnsi="Times New Roman" w:cs="Times New Roman"/>
          <w:i/>
          <w:color w:val="000000"/>
          <w:sz w:val="24"/>
          <w:szCs w:val="24"/>
          <w:lang w:eastAsia="ja-JP"/>
        </w:rPr>
        <w:t>Carollia perspicillata</w:t>
      </w:r>
      <w:r w:rsidR="000136CE" w:rsidRPr="0092663C">
        <w:rPr>
          <w:rFonts w:ascii="Times New Roman" w:eastAsiaTheme="minorEastAsia" w:hAnsi="Times New Roman" w:cs="Times New Roman"/>
          <w:color w:val="000000"/>
          <w:sz w:val="24"/>
          <w:szCs w:val="24"/>
          <w:lang w:eastAsia="ja-JP"/>
        </w:rPr>
        <w:t xml:space="preserve">) does not have a published genome. </w:t>
      </w:r>
      <w:r w:rsidR="0092663C" w:rsidRPr="0092663C">
        <w:rPr>
          <w:rFonts w:ascii="Times New Roman" w:eastAsiaTheme="minorEastAsia" w:hAnsi="Times New Roman" w:cs="Times New Roman"/>
          <w:color w:val="000000"/>
          <w:sz w:val="24"/>
          <w:szCs w:val="24"/>
          <w:lang w:eastAsia="ja-JP"/>
        </w:rPr>
        <w:t xml:space="preserve">We initially attempted to align the processed reads against </w:t>
      </w:r>
      <w:r w:rsidR="0092663C" w:rsidRPr="0092663C">
        <w:rPr>
          <w:rFonts w:ascii="Times New Roman" w:eastAsiaTheme="minorEastAsia" w:hAnsi="Times New Roman" w:cs="Times New Roman"/>
          <w:i/>
          <w:color w:val="000000"/>
          <w:sz w:val="24"/>
          <w:szCs w:val="24"/>
          <w:lang w:eastAsia="ja-JP"/>
        </w:rPr>
        <w:t>Myotis lucifugus</w:t>
      </w:r>
      <w:r w:rsidR="0092663C" w:rsidRPr="0092663C">
        <w:rPr>
          <w:rFonts w:ascii="Times New Roman" w:eastAsiaTheme="minorEastAsia" w:hAnsi="Times New Roman" w:cs="Times New Roman"/>
          <w:color w:val="000000"/>
          <w:sz w:val="24"/>
          <w:szCs w:val="24"/>
          <w:lang w:eastAsia="ja-JP"/>
        </w:rPr>
        <w:t xml:space="preserve">, a different bat species with an available genome sequence and gene annotation in ENSEMBL. However, the mapping (using Tophat) resulted in only ~9% alignment rates. For this reason, we resorted to a de novo transcriptome assembly strategy for our bat data. </w:t>
      </w:r>
      <w:r w:rsidR="000136CE" w:rsidRPr="0092663C">
        <w:rPr>
          <w:rFonts w:ascii="Times New Roman" w:eastAsiaTheme="minorEastAsia" w:hAnsi="Times New Roman" w:cs="Times New Roman"/>
          <w:color w:val="000000"/>
          <w:sz w:val="24"/>
          <w:szCs w:val="24"/>
          <w:lang w:eastAsia="ja-JP"/>
        </w:rPr>
        <w:t xml:space="preserve">To do this, </w:t>
      </w:r>
      <w:r w:rsidR="000136CE" w:rsidRPr="0092663C">
        <w:rPr>
          <w:rFonts w:ascii="Times New Roman" w:eastAsiaTheme="minorEastAsia" w:hAnsi="Times New Roman" w:cs="Times New Roman"/>
          <w:sz w:val="24"/>
          <w:szCs w:val="24"/>
          <w:lang w:eastAsia="ja-JP"/>
        </w:rPr>
        <w:t>we pooled all bat libraries and fed them into</w:t>
      </w:r>
      <w:r w:rsidR="000136CE" w:rsidRPr="0092663C">
        <w:rPr>
          <w:rFonts w:ascii="Times New Roman" w:eastAsiaTheme="minorEastAsia" w:hAnsi="Times New Roman" w:cs="Times New Roman"/>
          <w:color w:val="000000"/>
          <w:sz w:val="24"/>
          <w:szCs w:val="24"/>
          <w:lang w:eastAsia="ja-JP"/>
        </w:rPr>
        <w:t xml:space="preserve"> </w:t>
      </w:r>
      <w:r w:rsidR="000136CE" w:rsidRPr="0092663C">
        <w:rPr>
          <w:rFonts w:ascii="Times New Roman" w:eastAsiaTheme="minorEastAsia" w:hAnsi="Times New Roman" w:cs="Times New Roman"/>
          <w:sz w:val="24"/>
          <w:szCs w:val="24"/>
          <w:lang w:eastAsia="ja-JP"/>
        </w:rPr>
        <w:t>Trinity</w:t>
      </w:r>
      <w:r w:rsidR="00381438" w:rsidRPr="0092663C">
        <w:rPr>
          <w:rFonts w:ascii="Times New Roman" w:eastAsiaTheme="minorEastAsia" w:hAnsi="Times New Roman" w:cs="Times New Roman"/>
          <w:sz w:val="24"/>
          <w:szCs w:val="24"/>
          <w:lang w:eastAsia="ja-JP"/>
        </w:rPr>
        <w:t xml:space="preserve"> </w:t>
      </w:r>
      <w:r w:rsidR="006C0B4F" w:rsidRPr="0092663C">
        <w:rPr>
          <w:rFonts w:ascii="Times New Roman" w:eastAsiaTheme="minorEastAsia" w:hAnsi="Times New Roman" w:cs="Times New Roman"/>
          <w:sz w:val="24"/>
          <w:szCs w:val="24"/>
          <w:lang w:eastAsia="ja-JP"/>
        </w:rPr>
        <w:fldChar w:fldCharType="begin">
          <w:fldData xml:space="preserve">PEVuZE5vdGU+PENpdGU+PEF1dGhvcj5HcmFiaGVycjwvQXV0aG9yPjxZZWFyPjIwMTE8L1llYXI+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</w:fldData>
        </w:fldChar>
      </w:r>
      <w:r w:rsidR="00381438" w:rsidRPr="0092663C">
        <w:rPr>
          <w:rFonts w:ascii="Times New Roman" w:eastAsiaTheme="minorEastAsia" w:hAnsi="Times New Roman" w:cs="Times New Roman"/>
          <w:sz w:val="24"/>
          <w:szCs w:val="24"/>
          <w:lang w:eastAsia="ja-JP"/>
        </w:rPr>
        <w:instrText xml:space="preserve"> ADDIN EN.CITE </w:instrText>
      </w:r>
      <w:r w:rsidR="006C0B4F" w:rsidRPr="0092663C">
        <w:rPr>
          <w:rFonts w:ascii="Times New Roman" w:eastAsiaTheme="minorEastAsia" w:hAnsi="Times New Roman" w:cs="Times New Roman"/>
          <w:sz w:val="24"/>
          <w:szCs w:val="24"/>
          <w:lang w:eastAsia="ja-JP"/>
        </w:rPr>
        <w:fldChar w:fldCharType="begin">
          <w:fldData xml:space="preserve">PEVuZE5vdGU+PENpdGU+PEF1dGhvcj5HcmFiaGVycjwvQXV0aG9yPjxZZWFyPjIwMTE8L1llYXI+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</w:fldData>
        </w:fldChar>
      </w:r>
      <w:r w:rsidR="00381438" w:rsidRPr="0092663C">
        <w:rPr>
          <w:rFonts w:ascii="Times New Roman" w:eastAsiaTheme="minorEastAsia" w:hAnsi="Times New Roman" w:cs="Times New Roman"/>
          <w:sz w:val="24"/>
          <w:szCs w:val="24"/>
          <w:lang w:eastAsia="ja-JP"/>
        </w:rPr>
        <w:instrText xml:space="preserve"> ADDIN EN.CITE.DATA </w:instrText>
      </w:r>
      <w:r w:rsidR="006C0B4F" w:rsidRPr="0092663C">
        <w:rPr>
          <w:rFonts w:ascii="Times New Roman" w:eastAsiaTheme="minorEastAsia" w:hAnsi="Times New Roman" w:cs="Times New Roman"/>
          <w:sz w:val="24"/>
          <w:szCs w:val="24"/>
          <w:lang w:eastAsia="ja-JP"/>
        </w:rPr>
      </w:r>
      <w:r w:rsidR="006C0B4F" w:rsidRPr="0092663C">
        <w:rPr>
          <w:rFonts w:ascii="Times New Roman" w:eastAsiaTheme="minorEastAsia" w:hAnsi="Times New Roman" w:cs="Times New Roman"/>
          <w:sz w:val="24"/>
          <w:szCs w:val="24"/>
          <w:lang w:eastAsia="ja-JP"/>
        </w:rPr>
        <w:fldChar w:fldCharType="end"/>
      </w:r>
      <w:r w:rsidR="006C0B4F" w:rsidRPr="0092663C">
        <w:rPr>
          <w:rFonts w:ascii="Times New Roman" w:eastAsiaTheme="minorEastAsia" w:hAnsi="Times New Roman" w:cs="Times New Roman"/>
          <w:sz w:val="24"/>
          <w:szCs w:val="24"/>
          <w:lang w:eastAsia="ja-JP"/>
        </w:rPr>
      </w:r>
      <w:r w:rsidR="006C0B4F" w:rsidRPr="0092663C">
        <w:rPr>
          <w:rFonts w:ascii="Times New Roman" w:eastAsiaTheme="minorEastAsia" w:hAnsi="Times New Roman" w:cs="Times New Roman"/>
          <w:sz w:val="24"/>
          <w:szCs w:val="24"/>
          <w:lang w:eastAsia="ja-JP"/>
        </w:rPr>
        <w:fldChar w:fldCharType="separate"/>
      </w:r>
      <w:r w:rsidR="00381438" w:rsidRPr="0092663C">
        <w:rPr>
          <w:rFonts w:ascii="Times New Roman" w:eastAsiaTheme="minorEastAsia" w:hAnsi="Times New Roman" w:cs="Times New Roman"/>
          <w:noProof/>
          <w:sz w:val="24"/>
          <w:szCs w:val="24"/>
          <w:lang w:eastAsia="ja-JP"/>
        </w:rPr>
        <w:t>(1)</w:t>
      </w:r>
      <w:r w:rsidR="006C0B4F" w:rsidRPr="0092663C">
        <w:rPr>
          <w:rFonts w:ascii="Times New Roman" w:eastAsiaTheme="minorEastAsia" w:hAnsi="Times New Roman" w:cs="Times New Roman"/>
          <w:sz w:val="24"/>
          <w:szCs w:val="24"/>
          <w:lang w:eastAsia="ja-JP"/>
        </w:rPr>
        <w:fldChar w:fldCharType="end"/>
      </w:r>
      <w:r w:rsidR="000136CE" w:rsidRPr="0092663C">
        <w:rPr>
          <w:rFonts w:ascii="Times New Roman" w:eastAsiaTheme="minorEastAsia" w:hAnsi="Times New Roman" w:cs="Times New Roman"/>
          <w:sz w:val="24"/>
          <w:szCs w:val="24"/>
          <w:lang w:eastAsia="ja-JP"/>
        </w:rPr>
        <w:t xml:space="preserve">, a de-novo transcript assembly tool. Trinity predicted </w:t>
      </w:r>
      <w:r w:rsidR="0092663C" w:rsidRPr="0092663C">
        <w:rPr>
          <w:rFonts w:ascii="Times New Roman" w:eastAsiaTheme="minorEastAsia" w:hAnsi="Times New Roman" w:cs="Times New Roman"/>
          <w:sz w:val="24"/>
          <w:szCs w:val="24"/>
          <w:lang w:eastAsia="ja-JP"/>
        </w:rPr>
        <w:t>350,733</w:t>
      </w:r>
      <w:r w:rsidR="000136CE" w:rsidRPr="0092663C">
        <w:rPr>
          <w:rFonts w:ascii="Times New Roman" w:eastAsiaTheme="minorEastAsia" w:hAnsi="Times New Roman" w:cs="Times New Roman"/>
          <w:color w:val="000000"/>
          <w:sz w:val="24"/>
          <w:szCs w:val="24"/>
          <w:lang w:eastAsia="ja-JP"/>
        </w:rPr>
        <w:t xml:space="preserve"> </w:t>
      </w:r>
      <w:r w:rsidR="000136CE" w:rsidRPr="0092663C">
        <w:rPr>
          <w:rFonts w:ascii="Times New Roman" w:eastAsiaTheme="minorEastAsia" w:hAnsi="Times New Roman" w:cs="Times New Roman"/>
          <w:sz w:val="24"/>
          <w:szCs w:val="24"/>
          <w:lang w:eastAsia="ja-JP"/>
        </w:rPr>
        <w:t xml:space="preserve">gene isoforms which were filtered to keep only those matching </w:t>
      </w:r>
      <w:r w:rsidR="003D5879" w:rsidRPr="0092663C">
        <w:rPr>
          <w:rFonts w:ascii="Times New Roman" w:eastAsiaTheme="minorEastAsia" w:hAnsi="Times New Roman" w:cs="Times New Roman"/>
          <w:sz w:val="24"/>
          <w:szCs w:val="24"/>
          <w:lang w:eastAsia="ja-JP"/>
        </w:rPr>
        <w:t xml:space="preserve">(blastx, E-value &lt; 1e-20) </w:t>
      </w:r>
      <w:r w:rsidR="006C0B4F" w:rsidRPr="0092663C">
        <w:rPr>
          <w:rFonts w:ascii="Times New Roman" w:eastAsiaTheme="minorEastAsia" w:hAnsi="Times New Roman" w:cs="Times New Roman"/>
          <w:sz w:val="24"/>
          <w:szCs w:val="24"/>
          <w:lang w:eastAsia="ja-JP"/>
        </w:rPr>
        <w:fldChar w:fldCharType="begin"/>
      </w:r>
      <w:r w:rsidR="003D5879" w:rsidRPr="0092663C">
        <w:rPr>
          <w:rFonts w:ascii="Times New Roman" w:eastAsiaTheme="minorEastAsia" w:hAnsi="Times New Roman" w:cs="Times New Roman"/>
          <w:sz w:val="24"/>
          <w:szCs w:val="24"/>
          <w:lang w:eastAsia="ja-JP"/>
        </w:rPr>
        <w:instrText xml:space="preserve"> ADDIN EN.CITE &lt;EndNote&gt;&lt;Cite&gt;&lt;Author&gt;Bairoch&lt;/Author&gt;&lt;Year&gt;1997&lt;/Year&gt;&lt;RecNum&gt;5326&lt;/RecNum&gt;&lt;DisplayText&gt;(2)&lt;/DisplayText&gt;&lt;record&gt;&lt;rec-number&gt;5326&lt;/rec-number&gt;&lt;foreign-keys&gt;&lt;key app="EN" db-id="fafsvvtah9rar9eessupe0xraez2s2eztxt0" timestamp="1399662067"&gt;5326&lt;/key&gt;&lt;/foreign-keys&gt;&lt;ref-type name="Journal Article"&gt;17&lt;/ref-type&gt;&lt;contributors&gt;&lt;authors&gt;&lt;author&gt;Bairoch, A.&lt;/author&gt;&lt;author&gt;Apweiler, R.&lt;/author&gt;&lt;/authors&gt;&lt;/contributors&gt;&lt;auth-address&gt;Department of Medical Biochemistry, University of Geneva, 1 rue Michel Servet, 1211 Geneva 4, Switzerland. bairoch@cmu.unige.ch&lt;/auth-address&gt;&lt;titles&gt;&lt;title&gt;The SWISS-PROT protein sequence data bank and its supplement TrEMBL&lt;/title&gt;&lt;secondary-title&gt;Nucleic Acids Res&lt;/secondary-title&gt;&lt;alt-title&gt;Nucleic acids research&lt;/alt-title&gt;&lt;/titles&gt;&lt;periodical&gt;&lt;full-title&gt;Nucleic Acids Res&lt;/full-title&gt;&lt;/periodical&gt;&lt;alt-periodical&gt;&lt;full-title&gt;Nucleic Acids Research&lt;/full-title&gt;&lt;/alt-periodical&gt;&lt;pages&gt;31-6&lt;/pages&gt;&lt;volume&gt;25&lt;/volume&gt;&lt;number&gt;1&lt;/number&gt;&lt;edition&gt;1997/01/01&lt;/edition&gt;&lt;keywords&gt;&lt;keyword&gt;Academies and Institutes&lt;/keyword&gt;&lt;keyword&gt;*Amino Acid Sequence&lt;/keyword&gt;&lt;keyword&gt;Animals&lt;/keyword&gt;&lt;keyword&gt;Computer Communication Networks&lt;/keyword&gt;&lt;keyword&gt;*Databases, Factual&lt;/keyword&gt;&lt;keyword&gt;Humans&lt;/keyword&gt;&lt;keyword&gt;Switzerland&lt;/keyword&gt;&lt;/keywords&gt;&lt;dates&gt;&lt;year&gt;1997&lt;/year&gt;&lt;pub-dates&gt;&lt;date&gt;Jan 1&lt;/date&gt;&lt;/pub-dates&gt;&lt;/dates&gt;&lt;isbn&gt;0305-1048 (Print)&amp;#xD;0305-1048 (Linking)&lt;/isbn&gt;&lt;accession-num&gt;9016499&lt;/accession-num&gt;&lt;urls&gt;&lt;related-urls&gt;&lt;url&gt;http://www.ncbi.nlm.nih.gov/pubmed/9016499&lt;/url&gt;&lt;/related-urls&gt;&lt;/urls&gt;&lt;custom2&gt;146382&lt;/custom2&gt;&lt;/record&gt;&lt;/Cite&gt;&lt;/EndNote&gt;</w:instrText>
      </w:r>
      <w:r w:rsidR="006C0B4F" w:rsidRPr="0092663C">
        <w:rPr>
          <w:rFonts w:ascii="Times New Roman" w:eastAsiaTheme="minorEastAsia" w:hAnsi="Times New Roman" w:cs="Times New Roman"/>
          <w:sz w:val="24"/>
          <w:szCs w:val="24"/>
          <w:lang w:eastAsia="ja-JP"/>
        </w:rPr>
        <w:fldChar w:fldCharType="separate"/>
      </w:r>
      <w:r w:rsidR="003D5879" w:rsidRPr="0092663C">
        <w:rPr>
          <w:rFonts w:ascii="Times New Roman" w:eastAsiaTheme="minorEastAsia" w:hAnsi="Times New Roman" w:cs="Times New Roman"/>
          <w:noProof/>
          <w:sz w:val="24"/>
          <w:szCs w:val="24"/>
          <w:lang w:eastAsia="ja-JP"/>
        </w:rPr>
        <w:t>(2)</w:t>
      </w:r>
      <w:r w:rsidR="006C0B4F" w:rsidRPr="0092663C">
        <w:rPr>
          <w:rFonts w:ascii="Times New Roman" w:eastAsiaTheme="minorEastAsia" w:hAnsi="Times New Roman" w:cs="Times New Roman"/>
          <w:sz w:val="24"/>
          <w:szCs w:val="24"/>
          <w:lang w:eastAsia="ja-JP"/>
        </w:rPr>
        <w:fldChar w:fldCharType="end"/>
      </w:r>
      <w:r w:rsidR="003D5879" w:rsidRPr="0092663C">
        <w:rPr>
          <w:rFonts w:ascii="Times New Roman" w:eastAsiaTheme="minorEastAsia" w:hAnsi="Times New Roman" w:cs="Times New Roman"/>
          <w:sz w:val="24"/>
          <w:szCs w:val="24"/>
          <w:lang w:eastAsia="ja-JP"/>
        </w:rPr>
        <w:t xml:space="preserve"> </w:t>
      </w:r>
      <w:r w:rsidR="000136CE" w:rsidRPr="0092663C">
        <w:rPr>
          <w:rFonts w:ascii="Times New Roman" w:eastAsiaTheme="minorEastAsia" w:hAnsi="Times New Roman" w:cs="Times New Roman"/>
          <w:sz w:val="24"/>
          <w:szCs w:val="24"/>
          <w:lang w:eastAsia="ja-JP"/>
        </w:rPr>
        <w:t>the protein sequences of the</w:t>
      </w:r>
      <w:r w:rsidR="000136CE" w:rsidRPr="0092663C">
        <w:rPr>
          <w:rFonts w:ascii="Times New Roman" w:eastAsiaTheme="minorEastAsia" w:hAnsi="Times New Roman" w:cs="Times New Roman"/>
          <w:color w:val="000000"/>
          <w:sz w:val="24"/>
          <w:szCs w:val="24"/>
          <w:lang w:eastAsia="ja-JP"/>
        </w:rPr>
        <w:t xml:space="preserve"> </w:t>
      </w:r>
      <w:r w:rsidR="000136CE" w:rsidRPr="0092663C">
        <w:rPr>
          <w:rFonts w:ascii="Times New Roman" w:eastAsiaTheme="minorEastAsia" w:hAnsi="Times New Roman" w:cs="Times New Roman"/>
          <w:sz w:val="24"/>
          <w:szCs w:val="24"/>
          <w:lang w:eastAsia="ja-JP"/>
        </w:rPr>
        <w:t>SwissProt database</w:t>
      </w:r>
      <w:r w:rsidR="003D5879" w:rsidRPr="0092663C">
        <w:rPr>
          <w:rFonts w:ascii="Times New Roman" w:eastAsiaTheme="minorEastAsia" w:hAnsi="Times New Roman" w:cs="Times New Roman"/>
          <w:sz w:val="24"/>
          <w:szCs w:val="24"/>
          <w:lang w:eastAsia="ja-JP"/>
        </w:rPr>
        <w:t xml:space="preserve"> (3)</w:t>
      </w:r>
      <w:r w:rsidR="000136CE" w:rsidRPr="0092663C">
        <w:rPr>
          <w:rFonts w:ascii="Times New Roman" w:eastAsiaTheme="minorEastAsia" w:hAnsi="Times New Roman" w:cs="Times New Roman"/>
          <w:sz w:val="24"/>
          <w:szCs w:val="24"/>
          <w:lang w:eastAsia="ja-JP"/>
        </w:rPr>
        <w:t xml:space="preserve">. This resulted </w:t>
      </w:r>
      <w:r w:rsidR="00913939" w:rsidRPr="0092663C">
        <w:rPr>
          <w:rFonts w:ascii="Times New Roman" w:eastAsiaTheme="minorEastAsia" w:hAnsi="Times New Roman" w:cs="Times New Roman"/>
          <w:sz w:val="24"/>
          <w:szCs w:val="24"/>
          <w:lang w:eastAsia="ja-JP"/>
        </w:rPr>
        <w:t>in</w:t>
      </w:r>
      <w:r w:rsidR="000136CE" w:rsidRPr="0092663C">
        <w:rPr>
          <w:rFonts w:ascii="Times New Roman" w:eastAsiaTheme="minorEastAsia" w:hAnsi="Times New Roman" w:cs="Times New Roman"/>
          <w:sz w:val="24"/>
          <w:szCs w:val="24"/>
          <w:lang w:eastAsia="ja-JP"/>
        </w:rPr>
        <w:t xml:space="preserve"> </w:t>
      </w:r>
      <w:r w:rsidR="0092663C" w:rsidRPr="0092663C">
        <w:rPr>
          <w:rFonts w:ascii="Times New Roman" w:eastAsiaTheme="minorEastAsia" w:hAnsi="Times New Roman" w:cs="Times New Roman"/>
          <w:sz w:val="24"/>
          <w:szCs w:val="24"/>
          <w:lang w:eastAsia="ja-JP"/>
        </w:rPr>
        <w:t>88,930</w:t>
      </w:r>
      <w:r w:rsidR="000136CE" w:rsidRPr="0092663C">
        <w:rPr>
          <w:rFonts w:ascii="Times New Roman" w:eastAsiaTheme="minorEastAsia" w:hAnsi="Times New Roman" w:cs="Times New Roman"/>
          <w:sz w:val="24"/>
          <w:szCs w:val="24"/>
          <w:lang w:eastAsia="ja-JP"/>
        </w:rPr>
        <w:t xml:space="preserve"> gene </w:t>
      </w:r>
      <w:r w:rsidR="0092663C">
        <w:rPr>
          <w:rFonts w:ascii="Times New Roman" w:eastAsiaTheme="minorEastAsia" w:hAnsi="Times New Roman" w:cs="Times New Roman"/>
          <w:sz w:val="24"/>
          <w:szCs w:val="24"/>
          <w:lang w:eastAsia="ja-JP"/>
        </w:rPr>
        <w:t>sequences</w:t>
      </w:r>
      <w:r w:rsidR="000136CE" w:rsidRPr="0092663C">
        <w:rPr>
          <w:rFonts w:ascii="Times New Roman" w:eastAsiaTheme="minorEastAsia" w:hAnsi="Times New Roman" w:cs="Times New Roman"/>
          <w:sz w:val="24"/>
          <w:szCs w:val="24"/>
          <w:lang w:eastAsia="ja-JP"/>
        </w:rPr>
        <w:t xml:space="preserve">. </w:t>
      </w:r>
      <w:r w:rsidR="0092663C" w:rsidRPr="0092663C">
        <w:rPr>
          <w:rFonts w:ascii="Times New Roman" w:eastAsiaTheme="minorEastAsia" w:hAnsi="Times New Roman" w:cs="Times New Roman"/>
          <w:sz w:val="24"/>
          <w:szCs w:val="24"/>
          <w:lang w:eastAsia="ja-JP"/>
        </w:rPr>
        <w:t xml:space="preserve">These </w:t>
      </w:r>
      <w:r w:rsidR="0092663C" w:rsidRPr="008E7CAF">
        <w:rPr>
          <w:rFonts w:ascii="Times New Roman" w:hAnsi="Times New Roman" w:cs="Times New Roman"/>
          <w:sz w:val="24"/>
          <w:szCs w:val="24"/>
        </w:rPr>
        <w:t xml:space="preserve">sequences were used as references for the mapping of  the RNA-seq libraries (RSEM, which internally uses bowtie). </w:t>
      </w:r>
      <w:r w:rsidR="0092663C">
        <w:rPr>
          <w:rFonts w:ascii="Times New Roman" w:hAnsi="Times New Roman" w:cs="Times New Roman"/>
          <w:sz w:val="24"/>
          <w:szCs w:val="24"/>
        </w:rPr>
        <w:t xml:space="preserve">With this </w:t>
      </w:r>
      <w:r w:rsidR="0092663C" w:rsidRPr="0092663C">
        <w:rPr>
          <w:rFonts w:ascii="Times New Roman" w:hAnsi="Times New Roman" w:cs="Times New Roman"/>
          <w:i/>
          <w:sz w:val="24"/>
          <w:szCs w:val="24"/>
        </w:rPr>
        <w:t>de novo</w:t>
      </w:r>
      <w:r w:rsidR="0092663C">
        <w:rPr>
          <w:rFonts w:ascii="Times New Roman" w:hAnsi="Times New Roman" w:cs="Times New Roman"/>
          <w:sz w:val="24"/>
          <w:szCs w:val="24"/>
        </w:rPr>
        <w:t xml:space="preserve"> assembly,</w:t>
      </w:r>
      <w:r w:rsidR="0092663C" w:rsidRPr="008E7CAF">
        <w:rPr>
          <w:rFonts w:ascii="Times New Roman" w:hAnsi="Times New Roman" w:cs="Times New Roman"/>
          <w:sz w:val="24"/>
          <w:szCs w:val="24"/>
        </w:rPr>
        <w:t xml:space="preserve"> </w:t>
      </w:r>
      <w:r w:rsidR="0092663C">
        <w:rPr>
          <w:rFonts w:ascii="Times New Roman" w:hAnsi="Times New Roman" w:cs="Times New Roman"/>
          <w:sz w:val="24"/>
          <w:szCs w:val="24"/>
        </w:rPr>
        <w:t xml:space="preserve">the bat </w:t>
      </w:r>
      <w:r w:rsidR="0092663C" w:rsidRPr="008E7CAF">
        <w:rPr>
          <w:rFonts w:ascii="Times New Roman" w:hAnsi="Times New Roman" w:cs="Times New Roman"/>
          <w:sz w:val="24"/>
          <w:szCs w:val="24"/>
        </w:rPr>
        <w:t xml:space="preserve">alignment rates improved </w:t>
      </w:r>
      <w:r w:rsidR="0092663C">
        <w:rPr>
          <w:rFonts w:ascii="Times New Roman" w:hAnsi="Times New Roman" w:cs="Times New Roman"/>
          <w:sz w:val="24"/>
          <w:szCs w:val="24"/>
        </w:rPr>
        <w:t>by an</w:t>
      </w:r>
      <w:r w:rsidR="0092663C" w:rsidRPr="008E7CAF">
        <w:rPr>
          <w:rFonts w:ascii="Times New Roman" w:hAnsi="Times New Roman" w:cs="Times New Roman"/>
          <w:sz w:val="24"/>
          <w:szCs w:val="24"/>
        </w:rPr>
        <w:t xml:space="preserve"> order of magnitude, being, on average, 90%. This enormous improvement in mappability convinced us to use this </w:t>
      </w:r>
      <w:r w:rsidR="0092663C" w:rsidRPr="008E7CAF">
        <w:rPr>
          <w:rFonts w:ascii="Times New Roman" w:hAnsi="Times New Roman" w:cs="Times New Roman"/>
          <w:i/>
          <w:sz w:val="24"/>
          <w:szCs w:val="24"/>
        </w:rPr>
        <w:t>de novo</w:t>
      </w:r>
      <w:r w:rsidR="0092663C" w:rsidRPr="008E7CAF">
        <w:rPr>
          <w:rFonts w:ascii="Times New Roman" w:hAnsi="Times New Roman" w:cs="Times New Roman"/>
          <w:sz w:val="24"/>
          <w:szCs w:val="24"/>
        </w:rPr>
        <w:t xml:space="preserve"> transcriptome for all our bat analyses.</w:t>
      </w:r>
    </w:p>
    <w:p w14:paraId="67175D03" w14:textId="77777777" w:rsidR="00CD3BF5" w:rsidRPr="00CD3BF5" w:rsidRDefault="009450C0" w:rsidP="00CD3BF5">
      <w:pPr>
        <w:widowControl w:val="0"/>
        <w:autoSpaceDE w:val="0"/>
        <w:autoSpaceDN w:val="0"/>
        <w:adjustRightInd w:val="0"/>
        <w:spacing w:after="0" w:line="480" w:lineRule="exact"/>
        <w:ind w:firstLine="360"/>
        <w:rPr>
          <w:rFonts w:ascii="Times New Roman" w:eastAsiaTheme="minorEastAsia" w:hAnsi="Times New Roman"/>
          <w:sz w:val="24"/>
          <w:szCs w:val="24"/>
          <w:lang w:eastAsia="ja-JP"/>
        </w:rPr>
      </w:pPr>
      <w:r>
        <w:rPr>
          <w:rFonts w:ascii="Times New Roman" w:eastAsia="Times New Roman" w:hAnsi="Times New Roman" w:cs="Times New Roman"/>
          <w:sz w:val="24"/>
        </w:rPr>
        <w:t xml:space="preserve">For the species with a reference genome (mouse, opossum, and pig) we aligned the reads using STAR (4) and then used </w:t>
      </w:r>
      <w:r>
        <w:rPr>
          <w:rFonts w:ascii="Times New Roman" w:eastAsia="Times New Roman" w:hAnsi="Times New Roman" w:cs="Times New Roman"/>
          <w:color w:val="000000"/>
          <w:sz w:val="24"/>
        </w:rPr>
        <w:t>Cuff</w:t>
      </w:r>
      <w:r>
        <w:rPr>
          <w:rFonts w:ascii="Times New Roman" w:eastAsia="Times New Roman" w:hAnsi="Times New Roman" w:cs="Times New Roman"/>
          <w:sz w:val="24"/>
        </w:rPr>
        <w:t xml:space="preserve">links (5) </w:t>
      </w:r>
      <w:r>
        <w:rPr>
          <w:rFonts w:ascii="Times New Roman" w:eastAsia="Times New Roman" w:hAnsi="Times New Roman" w:cs="Times New Roman"/>
          <w:color w:val="000000"/>
          <w:sz w:val="24"/>
        </w:rPr>
        <w:t xml:space="preserve">to compute their gene expression. </w:t>
      </w:r>
      <w:r w:rsidR="002E3040">
        <w:rPr>
          <w:rFonts w:ascii="Times New Roman" w:eastAsia="Times New Roman" w:hAnsi="Times New Roman" w:cs="Times New Roman"/>
          <w:color w:val="000000"/>
          <w:sz w:val="24"/>
        </w:rPr>
        <w:t>F</w:t>
      </w:r>
      <w:r w:rsidR="002E3040">
        <w:rPr>
          <w:rFonts w:ascii="Times New Roman" w:eastAsia="Times New Roman" w:hAnsi="Times New Roman" w:cs="Times New Roman"/>
          <w:sz w:val="24"/>
        </w:rPr>
        <w:t xml:space="preserve">or bat, </w:t>
      </w:r>
      <w:r>
        <w:rPr>
          <w:rFonts w:ascii="Times New Roman" w:eastAsia="Times New Roman" w:hAnsi="Times New Roman" w:cs="Times New Roman"/>
          <w:sz w:val="24"/>
        </w:rPr>
        <w:t>read alignment and gene expression were computed with RSEM (6) using as reference sequences the 57,349 gene isoforms previously described. For all four species, gene expression values were normalized as fragments per kilobase of transcript per million mapped reads (FPKM), and to account for differences in the mass composition between samples we performed normalization across corres</w:t>
      </w:r>
      <w:r w:rsidR="002E3040">
        <w:rPr>
          <w:rFonts w:ascii="Times New Roman" w:eastAsia="Times New Roman" w:hAnsi="Times New Roman" w:cs="Times New Roman"/>
          <w:sz w:val="24"/>
        </w:rPr>
        <w:t>ponding samples as described by</w:t>
      </w:r>
      <w:r>
        <w:rPr>
          <w:rFonts w:ascii="Times New Roman" w:eastAsia="Times New Roman" w:hAnsi="Times New Roman" w:cs="Times New Roman"/>
          <w:sz w:val="24"/>
        </w:rPr>
        <w:t xml:space="preserve"> Anders</w:t>
      </w:r>
      <w:r w:rsidR="002E3040">
        <w:rPr>
          <w:rFonts w:ascii="Times New Roman" w:eastAsia="Times New Roman" w:hAnsi="Times New Roman" w:cs="Times New Roman"/>
          <w:sz w:val="24"/>
        </w:rPr>
        <w:t xml:space="preserve"> et al., 2010</w:t>
      </w:r>
      <w:r>
        <w:rPr>
          <w:rFonts w:ascii="Times New Roman" w:eastAsia="Times New Roman" w:hAnsi="Times New Roman" w:cs="Times New Roman"/>
          <w:sz w:val="24"/>
        </w:rPr>
        <w:t xml:space="preserve"> </w:t>
      </w:r>
      <w:r w:rsidR="002E3040">
        <w:rPr>
          <w:rFonts w:ascii="Times New Roman" w:eastAsiaTheme="minorEastAsia" w:hAnsi="Times New Roman"/>
          <w:sz w:val="24"/>
          <w:szCs w:val="24"/>
          <w:lang w:eastAsia="ja-JP"/>
        </w:rPr>
        <w:t>(7</w:t>
      </w:r>
      <w:r w:rsidR="00DB57A7">
        <w:rPr>
          <w:rFonts w:ascii="Times New Roman" w:eastAsiaTheme="minorEastAsia" w:hAnsi="Times New Roman"/>
          <w:sz w:val="24"/>
          <w:szCs w:val="24"/>
          <w:lang w:eastAsia="ja-JP"/>
        </w:rPr>
        <w:t>)</w:t>
      </w:r>
      <w:r w:rsidR="000136CE" w:rsidRPr="000136CE">
        <w:rPr>
          <w:rFonts w:ascii="Times New Roman" w:eastAsiaTheme="minorEastAsia" w:hAnsi="Times New Roman"/>
          <w:sz w:val="24"/>
          <w:szCs w:val="24"/>
          <w:lang w:eastAsia="ja-JP"/>
        </w:rPr>
        <w:t>.</w:t>
      </w:r>
    </w:p>
    <w:p w14:paraId="06583388" w14:textId="77777777" w:rsidR="00CD3BF5" w:rsidRDefault="00CD3BF5" w:rsidP="006F4336">
      <w:pPr>
        <w:widowControl w:val="0"/>
        <w:autoSpaceDE w:val="0"/>
        <w:autoSpaceDN w:val="0"/>
        <w:adjustRightInd w:val="0"/>
        <w:spacing w:after="0" w:line="480" w:lineRule="exact"/>
        <w:ind w:firstLine="360"/>
        <w:rPr>
          <w:rFonts w:ascii="Times New Roman" w:hAnsi="Times New Roman" w:cs="Times New Roman"/>
          <w:sz w:val="24"/>
          <w:szCs w:val="24"/>
          <w:lang w:val="en-US"/>
        </w:rPr>
      </w:pPr>
      <w:r>
        <w:rPr>
          <w:rFonts w:ascii="Times New Roman" w:hAnsi="Times New Roman" w:cs="Times New Roman"/>
          <w:sz w:val="24"/>
          <w:szCs w:val="24"/>
          <w:lang w:val="en-US"/>
        </w:rPr>
        <w:t>We analyzed the conservation of the gene expression profiles of bat, mouse, opossum, and pig across embryonic limb development</w:t>
      </w:r>
      <w:r w:rsidR="00DB57A7">
        <w:rPr>
          <w:rFonts w:ascii="Times New Roman" w:hAnsi="Times New Roman" w:cs="Times New Roman"/>
          <w:sz w:val="24"/>
          <w:szCs w:val="24"/>
          <w:lang w:val="en-US"/>
        </w:rPr>
        <w:t xml:space="preserve"> using</w:t>
      </w:r>
      <w:r>
        <w:rPr>
          <w:rFonts w:ascii="Times New Roman" w:hAnsi="Times New Roman" w:cs="Times New Roman"/>
          <w:sz w:val="24"/>
          <w:szCs w:val="24"/>
          <w:lang w:val="en-US"/>
        </w:rPr>
        <w:t xml:space="preserve"> the mean of all species pairwise</w:t>
      </w:r>
      <w:r w:rsidR="006F43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Spearman coefficients </w:t>
      </w:r>
      <w:proofErr w:type="gramStart"/>
      <w:r>
        <w:rPr>
          <w:rFonts w:ascii="Times New Roman" w:hAnsi="Times New Roman" w:cs="Times New Roman"/>
          <w:sz w:val="24"/>
          <w:szCs w:val="24"/>
          <w:lang w:val="en-US"/>
        </w:rPr>
        <w:t>( c</w:t>
      </w:r>
      <w:proofErr w:type="gramEnd"/>
      <w:r>
        <w:rPr>
          <w:rFonts w:ascii="Times New Roman" w:hAnsi="Times New Roman" w:cs="Times New Roman"/>
          <w:sz w:val="24"/>
          <w:szCs w:val="24"/>
          <w:lang w:val="en-US"/>
        </w:rPr>
        <w:t xml:space="preserve"> ):</w:t>
      </w:r>
    </w:p>
    <w:p w14:paraId="00BD8A0E" w14:textId="77777777" w:rsidR="00012DF8" w:rsidRPr="00BA2382" w:rsidRDefault="00012DF8" w:rsidP="006F4336">
      <w:pPr>
        <w:widowControl w:val="0"/>
        <w:autoSpaceDE w:val="0"/>
        <w:autoSpaceDN w:val="0"/>
        <w:adjustRightInd w:val="0"/>
        <w:spacing w:after="0" w:line="480" w:lineRule="exact"/>
        <w:rPr>
          <w:rFonts w:ascii="Times New Roman" w:eastAsia="Times New Roman" w:hAnsi="Times New Roman" w:cs="Times New Roman"/>
          <w:color w:val="000000"/>
          <w:position w:val="-160"/>
          <w:sz w:val="24"/>
          <w:szCs w:val="24"/>
          <w:lang w:val="en-US" w:eastAsia="el-GR"/>
        </w:rPr>
      </w:pPr>
    </w:p>
    <w:p w14:paraId="0265DD8F" w14:textId="77777777" w:rsidR="003737CD" w:rsidRDefault="00497656" w:rsidP="006F4336">
      <w:pPr>
        <w:widowControl w:val="0"/>
        <w:autoSpaceDE w:val="0"/>
        <w:autoSpaceDN w:val="0"/>
        <w:adjustRightInd w:val="0"/>
        <w:spacing w:after="0" w:line="480" w:lineRule="exact"/>
        <w:rPr>
          <w:rFonts w:ascii="Times New Roman" w:hAnsi="Times New Roman" w:cs="Times New Roman"/>
          <w:sz w:val="24"/>
          <w:szCs w:val="24"/>
          <w:lang w:val="en-US"/>
        </w:rPr>
      </w:pPr>
      <w:r w:rsidRPr="00012DF8">
        <w:rPr>
          <w:rFonts w:ascii="Times New Roman" w:eastAsia="Times New Roman" w:hAnsi="Times New Roman" w:cs="Times New Roman"/>
          <w:color w:val="000000"/>
          <w:position w:val="-30"/>
          <w:sz w:val="24"/>
          <w:szCs w:val="24"/>
          <w:lang w:val="en-US" w:eastAsia="el-GR"/>
        </w:rPr>
        <w:object w:dxaOrig="2040" w:dyaOrig="700" w14:anchorId="6C17D273">
          <v:shape id="_x0000_i1027" type="#_x0000_t75" style="width:145pt;height:44pt" o:ole="">
            <v:imagedata r:id="rId13" o:title=""/>
          </v:shape>
          <o:OLEObject Type="Embed" ProgID="Equation.3" ShapeID="_x0000_i1027" DrawAspect="Content" ObjectID="_1366958863" r:id="rId14"/>
        </w:object>
      </w:r>
    </w:p>
    <w:p w14:paraId="18F15958" w14:textId="77777777" w:rsidR="00012DF8" w:rsidRDefault="00012DF8" w:rsidP="006F4336">
      <w:pPr>
        <w:widowControl w:val="0"/>
        <w:autoSpaceDE w:val="0"/>
        <w:autoSpaceDN w:val="0"/>
        <w:adjustRightInd w:val="0"/>
        <w:spacing w:after="0" w:line="480" w:lineRule="exact"/>
        <w:rPr>
          <w:rFonts w:ascii="Times New Roman" w:hAnsi="Times New Roman" w:cs="Times New Roman"/>
          <w:sz w:val="24"/>
          <w:szCs w:val="24"/>
          <w:lang w:val="en-US"/>
        </w:rPr>
      </w:pPr>
    </w:p>
    <w:p w14:paraId="7DFD5240" w14:textId="77777777" w:rsidR="00CD3BF5" w:rsidRDefault="00CD3BF5" w:rsidP="006F4336">
      <w:pPr>
        <w:widowControl w:val="0"/>
        <w:autoSpaceDE w:val="0"/>
        <w:autoSpaceDN w:val="0"/>
        <w:adjustRightInd w:val="0"/>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Where r </w:t>
      </w:r>
      <w:proofErr w:type="spellStart"/>
      <w:proofErr w:type="gramStart"/>
      <w:r>
        <w:rPr>
          <w:rFonts w:ascii="Times New Roman" w:hAnsi="Times New Roman" w:cs="Times New Roman"/>
          <w:sz w:val="14"/>
          <w:szCs w:val="14"/>
          <w:lang w:val="en-US"/>
        </w:rPr>
        <w:t>i</w:t>
      </w:r>
      <w:proofErr w:type="spellEnd"/>
      <w:r>
        <w:rPr>
          <w:rFonts w:ascii="Times New Roman" w:hAnsi="Times New Roman" w:cs="Times New Roman"/>
          <w:sz w:val="14"/>
          <w:szCs w:val="14"/>
          <w:lang w:val="en-US"/>
        </w:rPr>
        <w:t xml:space="preserve"> ,</w:t>
      </w:r>
      <w:proofErr w:type="gramEnd"/>
      <w:r>
        <w:rPr>
          <w:rFonts w:ascii="Times New Roman" w:hAnsi="Times New Roman" w:cs="Times New Roman"/>
          <w:sz w:val="14"/>
          <w:szCs w:val="14"/>
          <w:lang w:val="en-US"/>
        </w:rPr>
        <w:t xml:space="preserve"> j </w:t>
      </w:r>
      <w:r>
        <w:rPr>
          <w:rFonts w:ascii="Times New Roman" w:hAnsi="Times New Roman" w:cs="Times New Roman"/>
          <w:sz w:val="24"/>
          <w:szCs w:val="24"/>
          <w:lang w:val="en-US"/>
        </w:rPr>
        <w:t xml:space="preserve">is the Spearman coefficient between species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and j at a given stage, and</w:t>
      </w:r>
    </w:p>
    <w:p w14:paraId="7A496B87" w14:textId="77777777" w:rsidR="00CD3BF5" w:rsidRDefault="00CD3BF5" w:rsidP="00F61D43">
      <w:pPr>
        <w:widowControl w:val="0"/>
        <w:autoSpaceDE w:val="0"/>
        <w:autoSpaceDN w:val="0"/>
        <w:adjustRightInd w:val="0"/>
        <w:spacing w:after="0" w:line="480" w:lineRule="exact"/>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proofErr w:type="gramEnd"/>
      <w:r>
        <w:rPr>
          <w:rFonts w:ascii="Times New Roman" w:hAnsi="Times New Roman" w:cs="Times New Roman"/>
          <w:sz w:val="24"/>
          <w:szCs w:val="24"/>
          <w:lang w:val="en-US"/>
        </w:rPr>
        <w:t xml:space="preserve"> is the total number of species under study. We </w:t>
      </w:r>
      <w:r w:rsidR="006F4336">
        <w:rPr>
          <w:rFonts w:ascii="Times New Roman" w:hAnsi="Times New Roman" w:cs="Times New Roman"/>
          <w:sz w:val="24"/>
          <w:szCs w:val="24"/>
          <w:lang w:val="en-US"/>
        </w:rPr>
        <w:t>used the</w:t>
      </w:r>
      <w:r>
        <w:rPr>
          <w:rFonts w:ascii="Times New Roman" w:hAnsi="Times New Roman" w:cs="Times New Roman"/>
          <w:sz w:val="24"/>
          <w:szCs w:val="24"/>
          <w:lang w:val="en-US"/>
        </w:rPr>
        <w:t xml:space="preserve"> Spearman rather than Pearson coefficient,</w:t>
      </w:r>
      <w:r w:rsidR="00177A1C">
        <w:rPr>
          <w:rFonts w:ascii="Times New Roman" w:hAnsi="Times New Roman" w:cs="Times New Roman"/>
          <w:sz w:val="24"/>
          <w:szCs w:val="24"/>
          <w:lang w:val="en-US"/>
        </w:rPr>
        <w:t xml:space="preserve"> </w:t>
      </w:r>
      <w:r>
        <w:rPr>
          <w:rFonts w:ascii="Times New Roman" w:hAnsi="Times New Roman" w:cs="Times New Roman"/>
          <w:sz w:val="24"/>
          <w:szCs w:val="24"/>
          <w:lang w:val="en-US"/>
        </w:rPr>
        <w:t>as the</w:t>
      </w:r>
      <w:r w:rsidR="006F4336">
        <w:rPr>
          <w:rFonts w:ascii="Times New Roman" w:hAnsi="Times New Roman" w:cs="Times New Roman"/>
          <w:sz w:val="24"/>
          <w:szCs w:val="24"/>
          <w:lang w:val="en-US"/>
        </w:rPr>
        <w:t xml:space="preserve"> former is </w:t>
      </w:r>
      <w:r w:rsidR="00177A1C">
        <w:rPr>
          <w:rFonts w:ascii="Times New Roman" w:hAnsi="Times New Roman" w:cs="Times New Roman"/>
          <w:sz w:val="24"/>
          <w:szCs w:val="24"/>
          <w:lang w:val="en-US"/>
        </w:rPr>
        <w:t xml:space="preserve">more </w:t>
      </w:r>
      <w:r w:rsidR="006F4336">
        <w:rPr>
          <w:rFonts w:ascii="Times New Roman" w:hAnsi="Times New Roman" w:cs="Times New Roman"/>
          <w:sz w:val="24"/>
          <w:szCs w:val="24"/>
          <w:lang w:val="en-US"/>
        </w:rPr>
        <w:t>robust against outliers</w:t>
      </w:r>
      <w:r>
        <w:rPr>
          <w:rFonts w:ascii="Times New Roman" w:hAnsi="Times New Roman" w:cs="Times New Roman"/>
          <w:sz w:val="24"/>
          <w:szCs w:val="24"/>
          <w:lang w:val="en-US"/>
        </w:rPr>
        <w:t>.</w:t>
      </w:r>
    </w:p>
    <w:p w14:paraId="6DAF0F74" w14:textId="77777777" w:rsidR="00D53A8D" w:rsidRDefault="00D53A8D" w:rsidP="0073522B">
      <w:pPr>
        <w:pStyle w:val="EndNoteBibliographyTitle"/>
      </w:pPr>
    </w:p>
    <w:p w14:paraId="6FF0C741" w14:textId="77777777" w:rsidR="0073522B" w:rsidRPr="00A0170B" w:rsidRDefault="006C0B4F" w:rsidP="00B04F3D">
      <w:pPr>
        <w:pStyle w:val="EndNoteBibliographyTitle"/>
        <w:spacing w:line="480" w:lineRule="exact"/>
        <w:rPr>
          <w:rFonts w:ascii="Times New Roman" w:hAnsi="Times New Roman" w:cs="Times New Roman"/>
          <w:noProof/>
          <w:sz w:val="24"/>
          <w:szCs w:val="24"/>
        </w:rPr>
      </w:pPr>
      <w:r w:rsidRPr="00A0170B">
        <w:rPr>
          <w:rFonts w:ascii="Times New Roman" w:hAnsi="Times New Roman" w:cs="Times New Roman"/>
          <w:sz w:val="24"/>
          <w:szCs w:val="24"/>
        </w:rPr>
        <w:fldChar w:fldCharType="begin"/>
      </w:r>
      <w:r w:rsidR="00381438" w:rsidRPr="00A0170B">
        <w:rPr>
          <w:rFonts w:ascii="Times New Roman" w:hAnsi="Times New Roman" w:cs="Times New Roman"/>
          <w:sz w:val="24"/>
          <w:szCs w:val="24"/>
        </w:rPr>
        <w:instrText xml:space="preserve"> ADDIN EN.REFLIST </w:instrText>
      </w:r>
      <w:r w:rsidRPr="00A0170B">
        <w:rPr>
          <w:rFonts w:ascii="Times New Roman" w:hAnsi="Times New Roman" w:cs="Times New Roman"/>
          <w:sz w:val="24"/>
          <w:szCs w:val="24"/>
        </w:rPr>
        <w:fldChar w:fldCharType="separate"/>
      </w:r>
      <w:r w:rsidR="0073522B" w:rsidRPr="00A0170B">
        <w:rPr>
          <w:rFonts w:ascii="Times New Roman" w:hAnsi="Times New Roman" w:cs="Times New Roman"/>
          <w:noProof/>
          <w:sz w:val="24"/>
          <w:szCs w:val="24"/>
        </w:rPr>
        <w:t>References</w:t>
      </w:r>
    </w:p>
    <w:p w14:paraId="0318FB08" w14:textId="77777777" w:rsidR="0073522B" w:rsidRPr="00A0170B" w:rsidRDefault="0073522B" w:rsidP="00B04F3D">
      <w:pPr>
        <w:pStyle w:val="EndNoteBibliography"/>
        <w:spacing w:after="0" w:line="480" w:lineRule="exact"/>
        <w:ind w:left="720" w:hanging="720"/>
        <w:rPr>
          <w:rFonts w:ascii="Times New Roman" w:hAnsi="Times New Roman" w:cs="Times New Roman"/>
          <w:noProof/>
          <w:sz w:val="24"/>
          <w:szCs w:val="24"/>
        </w:rPr>
      </w:pPr>
      <w:r w:rsidRPr="00A0170B">
        <w:rPr>
          <w:rFonts w:ascii="Times New Roman" w:hAnsi="Times New Roman" w:cs="Times New Roman"/>
          <w:noProof/>
          <w:sz w:val="24"/>
          <w:szCs w:val="24"/>
        </w:rPr>
        <w:t>1.</w:t>
      </w:r>
      <w:r w:rsidRPr="00A0170B">
        <w:rPr>
          <w:rFonts w:ascii="Times New Roman" w:hAnsi="Times New Roman" w:cs="Times New Roman"/>
          <w:noProof/>
          <w:sz w:val="24"/>
          <w:szCs w:val="24"/>
        </w:rPr>
        <w:tab/>
        <w:t>Grabherr MG</w:t>
      </w:r>
      <w:r w:rsidRPr="00A0170B">
        <w:rPr>
          <w:rFonts w:ascii="Times New Roman" w:hAnsi="Times New Roman" w:cs="Times New Roman"/>
          <w:i/>
          <w:noProof/>
          <w:sz w:val="24"/>
          <w:szCs w:val="24"/>
        </w:rPr>
        <w:t>, et al.</w:t>
      </w:r>
      <w:r w:rsidRPr="00A0170B">
        <w:rPr>
          <w:rFonts w:ascii="Times New Roman" w:hAnsi="Times New Roman" w:cs="Times New Roman"/>
          <w:noProof/>
          <w:sz w:val="24"/>
          <w:szCs w:val="24"/>
        </w:rPr>
        <w:t xml:space="preserve"> (2011) Full-length transcriptome assembly from RNA-Seq data without a reference genome. </w:t>
      </w:r>
      <w:r w:rsidRPr="00A0170B">
        <w:rPr>
          <w:rFonts w:ascii="Times New Roman" w:hAnsi="Times New Roman" w:cs="Times New Roman"/>
          <w:i/>
          <w:noProof/>
          <w:sz w:val="24"/>
          <w:szCs w:val="24"/>
        </w:rPr>
        <w:t>Nat Biotechnol</w:t>
      </w:r>
      <w:r w:rsidRPr="00A0170B">
        <w:rPr>
          <w:rFonts w:ascii="Times New Roman" w:hAnsi="Times New Roman" w:cs="Times New Roman"/>
          <w:noProof/>
          <w:sz w:val="24"/>
          <w:szCs w:val="24"/>
        </w:rPr>
        <w:t xml:space="preserve"> 29(7):644-652.</w:t>
      </w:r>
    </w:p>
    <w:p w14:paraId="70632377" w14:textId="77777777" w:rsidR="007F2A9D" w:rsidRDefault="007F2A9D" w:rsidP="00B04F3D">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2.</w:t>
      </w:r>
      <w:r>
        <w:rPr>
          <w:rFonts w:ascii="Times New Roman" w:hAnsi="Times New Roman" w:cs="Times New Roman"/>
          <w:noProof/>
          <w:sz w:val="24"/>
          <w:szCs w:val="24"/>
        </w:rPr>
        <w:tab/>
        <w:t xml:space="preserve">Camacho C, </w:t>
      </w:r>
      <w:r w:rsidRPr="007F2A9D">
        <w:rPr>
          <w:rFonts w:ascii="Times New Roman" w:hAnsi="Times New Roman" w:cs="Times New Roman"/>
          <w:i/>
          <w:noProof/>
          <w:sz w:val="24"/>
          <w:szCs w:val="24"/>
        </w:rPr>
        <w:t>et al.</w:t>
      </w:r>
      <w:r>
        <w:rPr>
          <w:rFonts w:ascii="Times New Roman" w:hAnsi="Times New Roman" w:cs="Times New Roman"/>
          <w:noProof/>
          <w:sz w:val="24"/>
          <w:szCs w:val="24"/>
        </w:rPr>
        <w:t xml:space="preserve"> (2009) BLAST+: Architecture and applications. </w:t>
      </w:r>
      <w:r w:rsidRPr="007F2A9D">
        <w:rPr>
          <w:rFonts w:ascii="Times New Roman" w:hAnsi="Times New Roman" w:cs="Times New Roman"/>
          <w:i/>
          <w:noProof/>
          <w:sz w:val="24"/>
          <w:szCs w:val="24"/>
        </w:rPr>
        <w:t>BMC Bioinformatics</w:t>
      </w:r>
      <w:r>
        <w:rPr>
          <w:rFonts w:ascii="Times New Roman" w:hAnsi="Times New Roman" w:cs="Times New Roman"/>
          <w:noProof/>
          <w:sz w:val="24"/>
          <w:szCs w:val="24"/>
        </w:rPr>
        <w:t xml:space="preserve"> 10:421.</w:t>
      </w:r>
    </w:p>
    <w:p w14:paraId="265489F7" w14:textId="77777777" w:rsidR="0073522B" w:rsidRDefault="003D5879" w:rsidP="00B04F3D">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3</w:t>
      </w:r>
      <w:r w:rsidR="0073522B" w:rsidRPr="00A0170B">
        <w:rPr>
          <w:rFonts w:ascii="Times New Roman" w:hAnsi="Times New Roman" w:cs="Times New Roman"/>
          <w:noProof/>
          <w:sz w:val="24"/>
          <w:szCs w:val="24"/>
        </w:rPr>
        <w:t>.</w:t>
      </w:r>
      <w:r w:rsidR="0073522B" w:rsidRPr="00A0170B">
        <w:rPr>
          <w:rFonts w:ascii="Times New Roman" w:hAnsi="Times New Roman" w:cs="Times New Roman"/>
          <w:noProof/>
          <w:sz w:val="24"/>
          <w:szCs w:val="24"/>
        </w:rPr>
        <w:tab/>
        <w:t xml:space="preserve">Bairoch A &amp; Apweiler R (1997) The SWISS-PROT protein sequence data bank and its supplement TrEMBL. </w:t>
      </w:r>
      <w:r w:rsidR="0073522B" w:rsidRPr="00A0170B">
        <w:rPr>
          <w:rFonts w:ascii="Times New Roman" w:hAnsi="Times New Roman" w:cs="Times New Roman"/>
          <w:i/>
          <w:noProof/>
          <w:sz w:val="24"/>
          <w:szCs w:val="24"/>
        </w:rPr>
        <w:t>Nucleic Acids Res</w:t>
      </w:r>
      <w:r w:rsidR="0073522B" w:rsidRPr="00A0170B">
        <w:rPr>
          <w:rFonts w:ascii="Times New Roman" w:hAnsi="Times New Roman" w:cs="Times New Roman"/>
          <w:noProof/>
          <w:sz w:val="24"/>
          <w:szCs w:val="24"/>
        </w:rPr>
        <w:t xml:space="preserve"> 25(1):31-36.</w:t>
      </w:r>
    </w:p>
    <w:p w14:paraId="143D8B58" w14:textId="77777777" w:rsidR="003D5879" w:rsidRPr="009450C0" w:rsidRDefault="003D5879" w:rsidP="003D5879">
      <w:pPr>
        <w:pStyle w:val="Normal1"/>
        <w:spacing w:after="0" w:line="480" w:lineRule="exact"/>
        <w:ind w:left="720" w:hanging="719"/>
        <w:rPr>
          <w:rFonts w:ascii="Times New Roman" w:hAnsi="Times New Roman" w:cs="Times New Roman"/>
          <w:sz w:val="24"/>
          <w:szCs w:val="24"/>
        </w:rPr>
      </w:pPr>
      <w:r w:rsidRPr="009450C0">
        <w:rPr>
          <w:rFonts w:ascii="Times New Roman" w:eastAsia="Times New Roman" w:hAnsi="Times New Roman" w:cs="Times New Roman"/>
          <w:sz w:val="24"/>
          <w:szCs w:val="24"/>
        </w:rPr>
        <w:t>4.</w:t>
      </w:r>
      <w:r w:rsidRPr="009450C0">
        <w:rPr>
          <w:rFonts w:ascii="Times New Roman" w:eastAsia="Times New Roman" w:hAnsi="Times New Roman" w:cs="Times New Roman"/>
          <w:sz w:val="24"/>
          <w:szCs w:val="24"/>
        </w:rPr>
        <w:tab/>
        <w:t>Dobin</w:t>
      </w:r>
      <w:r>
        <w:rPr>
          <w:rFonts w:ascii="Times New Roman" w:eastAsia="Times New Roman" w:hAnsi="Times New Roman" w:cs="Times New Roman"/>
          <w:sz w:val="24"/>
          <w:szCs w:val="24"/>
        </w:rPr>
        <w:t xml:space="preserve"> A</w:t>
      </w:r>
      <w:r w:rsidRPr="009450C0">
        <w:rPr>
          <w:rFonts w:ascii="Times New Roman" w:eastAsia="Times New Roman" w:hAnsi="Times New Roman" w:cs="Times New Roman"/>
          <w:sz w:val="24"/>
          <w:szCs w:val="24"/>
        </w:rPr>
        <w:t xml:space="preserve">, </w:t>
      </w:r>
      <w:r w:rsidRPr="009C4F29">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w:t>
      </w:r>
      <w:r w:rsidRPr="009450C0">
        <w:rPr>
          <w:rFonts w:ascii="Times New Roman" w:eastAsia="Times New Roman" w:hAnsi="Times New Roman" w:cs="Times New Roman"/>
          <w:sz w:val="24"/>
          <w:szCs w:val="24"/>
        </w:rPr>
        <w:t>STAR: ultra</w:t>
      </w:r>
      <w:r>
        <w:rPr>
          <w:rFonts w:ascii="Times New Roman" w:eastAsia="Times New Roman" w:hAnsi="Times New Roman" w:cs="Times New Roman"/>
          <w:sz w:val="24"/>
          <w:szCs w:val="24"/>
        </w:rPr>
        <w:t xml:space="preserve">fast universal RNA-seq aligner. </w:t>
      </w:r>
      <w:r w:rsidRPr="009450C0">
        <w:rPr>
          <w:rFonts w:ascii="Times New Roman" w:eastAsia="Times New Roman" w:hAnsi="Times New Roman" w:cs="Times New Roman"/>
          <w:i/>
          <w:sz w:val="24"/>
          <w:szCs w:val="24"/>
        </w:rPr>
        <w:t>Bioinformatics</w:t>
      </w:r>
      <w:r>
        <w:rPr>
          <w:rFonts w:ascii="Times New Roman" w:eastAsia="Times New Roman" w:hAnsi="Times New Roman" w:cs="Times New Roman"/>
          <w:sz w:val="24"/>
          <w:szCs w:val="24"/>
        </w:rPr>
        <w:t xml:space="preserve"> 29:</w:t>
      </w:r>
      <w:r w:rsidRPr="009450C0">
        <w:rPr>
          <w:rFonts w:ascii="Times New Roman" w:eastAsia="Times New Roman" w:hAnsi="Times New Roman" w:cs="Times New Roman"/>
          <w:sz w:val="24"/>
          <w:szCs w:val="24"/>
        </w:rPr>
        <w:t>15-21.</w:t>
      </w:r>
    </w:p>
    <w:p w14:paraId="181774CE" w14:textId="77777777" w:rsidR="0073522B" w:rsidRPr="009450C0" w:rsidRDefault="003D5879" w:rsidP="009450C0">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5</w:t>
      </w:r>
      <w:r w:rsidR="0073522B" w:rsidRPr="009450C0">
        <w:rPr>
          <w:rFonts w:ascii="Times New Roman" w:hAnsi="Times New Roman" w:cs="Times New Roman"/>
          <w:noProof/>
          <w:sz w:val="24"/>
          <w:szCs w:val="24"/>
        </w:rPr>
        <w:t>.</w:t>
      </w:r>
      <w:r w:rsidR="0073522B" w:rsidRPr="009450C0">
        <w:rPr>
          <w:rFonts w:ascii="Times New Roman" w:hAnsi="Times New Roman" w:cs="Times New Roman"/>
          <w:noProof/>
          <w:sz w:val="24"/>
          <w:szCs w:val="24"/>
        </w:rPr>
        <w:tab/>
        <w:t>Trapnell C</w:t>
      </w:r>
      <w:r w:rsidR="0073522B" w:rsidRPr="009450C0">
        <w:rPr>
          <w:rFonts w:ascii="Times New Roman" w:hAnsi="Times New Roman" w:cs="Times New Roman"/>
          <w:i/>
          <w:noProof/>
          <w:sz w:val="24"/>
          <w:szCs w:val="24"/>
        </w:rPr>
        <w:t>, et al.</w:t>
      </w:r>
      <w:r w:rsidR="0073522B" w:rsidRPr="009450C0">
        <w:rPr>
          <w:rFonts w:ascii="Times New Roman" w:hAnsi="Times New Roman" w:cs="Times New Roman"/>
          <w:noProof/>
          <w:sz w:val="24"/>
          <w:szCs w:val="24"/>
        </w:rPr>
        <w:t xml:space="preserve"> (2010) Transcript assembly and quantification by RNA-Seq reveals unannotated transcripts and isoform switching during cell differentiation. </w:t>
      </w:r>
      <w:r w:rsidR="0073522B" w:rsidRPr="009450C0">
        <w:rPr>
          <w:rFonts w:ascii="Times New Roman" w:hAnsi="Times New Roman" w:cs="Times New Roman"/>
          <w:i/>
          <w:noProof/>
          <w:sz w:val="24"/>
          <w:szCs w:val="24"/>
        </w:rPr>
        <w:t>Nat Biotechnol</w:t>
      </w:r>
      <w:r w:rsidR="0073522B" w:rsidRPr="009450C0">
        <w:rPr>
          <w:rFonts w:ascii="Times New Roman" w:hAnsi="Times New Roman" w:cs="Times New Roman"/>
          <w:noProof/>
          <w:sz w:val="24"/>
          <w:szCs w:val="24"/>
        </w:rPr>
        <w:t xml:space="preserve"> 28(5):511-515.</w:t>
      </w:r>
    </w:p>
    <w:p w14:paraId="56E8C166" w14:textId="77777777" w:rsidR="009450C0" w:rsidRPr="009450C0" w:rsidRDefault="009450C0" w:rsidP="009450C0">
      <w:pPr>
        <w:pStyle w:val="Normal1"/>
        <w:spacing w:line="480" w:lineRule="exact"/>
        <w:ind w:left="720" w:hanging="719"/>
        <w:rPr>
          <w:rFonts w:ascii="Times New Roman" w:hAnsi="Times New Roman" w:cs="Times New Roman"/>
          <w:sz w:val="24"/>
          <w:szCs w:val="24"/>
        </w:rPr>
      </w:pPr>
      <w:r w:rsidRPr="009450C0">
        <w:rPr>
          <w:rFonts w:ascii="Times New Roman" w:eastAsia="Times New Roman" w:hAnsi="Times New Roman" w:cs="Times New Roman"/>
          <w:sz w:val="24"/>
          <w:szCs w:val="24"/>
        </w:rPr>
        <w:t>6.</w:t>
      </w:r>
      <w:r w:rsidRPr="009450C0">
        <w:rPr>
          <w:rFonts w:ascii="Times New Roman" w:eastAsia="Times New Roman" w:hAnsi="Times New Roman" w:cs="Times New Roman"/>
          <w:sz w:val="24"/>
          <w:szCs w:val="24"/>
        </w:rPr>
        <w:tab/>
        <w:t>Li</w:t>
      </w:r>
      <w:r w:rsidR="009C4F29">
        <w:rPr>
          <w:rFonts w:ascii="Times New Roman" w:eastAsia="Times New Roman" w:hAnsi="Times New Roman" w:cs="Times New Roman"/>
          <w:sz w:val="24"/>
          <w:szCs w:val="24"/>
        </w:rPr>
        <w:t xml:space="preserve"> B</w:t>
      </w:r>
      <w:r w:rsidRPr="009450C0">
        <w:rPr>
          <w:rFonts w:ascii="Times New Roman" w:eastAsia="Times New Roman" w:hAnsi="Times New Roman" w:cs="Times New Roman"/>
          <w:sz w:val="24"/>
          <w:szCs w:val="24"/>
        </w:rPr>
        <w:t xml:space="preserve"> </w:t>
      </w:r>
      <w:r w:rsidR="009C4F29">
        <w:rPr>
          <w:rFonts w:ascii="Times New Roman" w:eastAsia="Times New Roman" w:hAnsi="Times New Roman" w:cs="Times New Roman"/>
          <w:sz w:val="24"/>
          <w:szCs w:val="24"/>
        </w:rPr>
        <w:t>&amp;</w:t>
      </w:r>
      <w:r w:rsidRPr="009450C0">
        <w:rPr>
          <w:rFonts w:ascii="Times New Roman" w:eastAsia="Times New Roman" w:hAnsi="Times New Roman" w:cs="Times New Roman"/>
          <w:sz w:val="24"/>
          <w:szCs w:val="24"/>
        </w:rPr>
        <w:t xml:space="preserve"> </w:t>
      </w:r>
      <w:r w:rsidR="009C4F29">
        <w:rPr>
          <w:rFonts w:ascii="Times New Roman" w:eastAsia="Times New Roman" w:hAnsi="Times New Roman" w:cs="Times New Roman"/>
          <w:sz w:val="24"/>
          <w:szCs w:val="24"/>
        </w:rPr>
        <w:t xml:space="preserve">Dewey CN (2011) </w:t>
      </w:r>
      <w:r w:rsidRPr="009450C0">
        <w:rPr>
          <w:rFonts w:ascii="Times New Roman" w:eastAsia="Times New Roman" w:hAnsi="Times New Roman" w:cs="Times New Roman"/>
          <w:sz w:val="24"/>
          <w:szCs w:val="24"/>
        </w:rPr>
        <w:t>RSEM: accurate transcript quantification from RNA-Seq data with</w:t>
      </w:r>
      <w:r w:rsidR="009C4F29">
        <w:rPr>
          <w:rFonts w:ascii="Times New Roman" w:eastAsia="Times New Roman" w:hAnsi="Times New Roman" w:cs="Times New Roman"/>
          <w:sz w:val="24"/>
          <w:szCs w:val="24"/>
        </w:rPr>
        <w:t xml:space="preserve"> or without a reference genome.</w:t>
      </w:r>
      <w:r w:rsidRPr="009450C0">
        <w:rPr>
          <w:rFonts w:ascii="Times New Roman" w:eastAsia="Times New Roman" w:hAnsi="Times New Roman" w:cs="Times New Roman"/>
          <w:sz w:val="24"/>
          <w:szCs w:val="24"/>
        </w:rPr>
        <w:t xml:space="preserve"> </w:t>
      </w:r>
      <w:r w:rsidR="009C4F29">
        <w:rPr>
          <w:rFonts w:ascii="Times New Roman" w:eastAsia="Times New Roman" w:hAnsi="Times New Roman" w:cs="Times New Roman"/>
          <w:i/>
          <w:sz w:val="24"/>
          <w:szCs w:val="24"/>
        </w:rPr>
        <w:t>BMC B</w:t>
      </w:r>
      <w:r w:rsidRPr="009450C0">
        <w:rPr>
          <w:rFonts w:ascii="Times New Roman" w:eastAsia="Times New Roman" w:hAnsi="Times New Roman" w:cs="Times New Roman"/>
          <w:i/>
          <w:sz w:val="24"/>
          <w:szCs w:val="24"/>
        </w:rPr>
        <w:t>ioinformatics</w:t>
      </w:r>
      <w:r w:rsidR="009C4F29">
        <w:rPr>
          <w:rFonts w:ascii="Times New Roman" w:eastAsia="Times New Roman" w:hAnsi="Times New Roman" w:cs="Times New Roman"/>
          <w:sz w:val="24"/>
          <w:szCs w:val="24"/>
        </w:rPr>
        <w:t xml:space="preserve"> 12:</w:t>
      </w:r>
      <w:r w:rsidRPr="009450C0">
        <w:rPr>
          <w:rFonts w:ascii="Times New Roman" w:eastAsia="Times New Roman" w:hAnsi="Times New Roman" w:cs="Times New Roman"/>
          <w:sz w:val="24"/>
          <w:szCs w:val="24"/>
        </w:rPr>
        <w:t>323.</w:t>
      </w:r>
    </w:p>
    <w:p w14:paraId="3A505998" w14:textId="77777777" w:rsidR="00DB57A7" w:rsidRDefault="009450C0" w:rsidP="009450C0">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7</w:t>
      </w:r>
      <w:r w:rsidR="00DB57A7" w:rsidRPr="009450C0">
        <w:rPr>
          <w:rFonts w:ascii="Times New Roman" w:hAnsi="Times New Roman" w:cs="Times New Roman"/>
          <w:noProof/>
          <w:sz w:val="24"/>
          <w:szCs w:val="24"/>
        </w:rPr>
        <w:t>.</w:t>
      </w:r>
      <w:r w:rsidR="00DB57A7" w:rsidRPr="009450C0">
        <w:rPr>
          <w:rFonts w:ascii="Times New Roman" w:hAnsi="Times New Roman" w:cs="Times New Roman"/>
          <w:noProof/>
          <w:sz w:val="24"/>
          <w:szCs w:val="24"/>
        </w:rPr>
        <w:tab/>
        <w:t>Anders S &amp; Huber W (2010) Differential expression analysis for sequence count data.</w:t>
      </w:r>
      <w:r w:rsidR="00DB57A7">
        <w:rPr>
          <w:rFonts w:ascii="Times New Roman" w:hAnsi="Times New Roman" w:cs="Times New Roman"/>
          <w:noProof/>
          <w:sz w:val="24"/>
          <w:szCs w:val="24"/>
        </w:rPr>
        <w:t xml:space="preserve"> </w:t>
      </w:r>
      <w:r w:rsidR="00DB57A7" w:rsidRPr="00DB57A7">
        <w:rPr>
          <w:rFonts w:ascii="Times New Roman" w:hAnsi="Times New Roman" w:cs="Times New Roman"/>
          <w:i/>
          <w:noProof/>
          <w:sz w:val="24"/>
          <w:szCs w:val="24"/>
        </w:rPr>
        <w:t xml:space="preserve">Genome Biol </w:t>
      </w:r>
      <w:r w:rsidR="00DB57A7">
        <w:rPr>
          <w:rFonts w:ascii="Times New Roman" w:hAnsi="Times New Roman" w:cs="Times New Roman"/>
          <w:noProof/>
          <w:sz w:val="24"/>
          <w:szCs w:val="24"/>
        </w:rPr>
        <w:t>11:R106.</w:t>
      </w:r>
    </w:p>
    <w:p w14:paraId="3789F981" w14:textId="77777777" w:rsidR="00B2382C" w:rsidRDefault="002E3040" w:rsidP="009450C0">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8</w:t>
      </w:r>
      <w:r w:rsidR="00CC07F4">
        <w:rPr>
          <w:rFonts w:ascii="Times New Roman" w:hAnsi="Times New Roman" w:cs="Times New Roman"/>
          <w:noProof/>
          <w:sz w:val="24"/>
          <w:szCs w:val="24"/>
        </w:rPr>
        <w:t>.</w:t>
      </w:r>
      <w:r w:rsidR="00E86137">
        <w:rPr>
          <w:rFonts w:ascii="Times New Roman" w:hAnsi="Times New Roman" w:cs="Times New Roman"/>
          <w:noProof/>
          <w:sz w:val="24"/>
          <w:szCs w:val="24"/>
        </w:rPr>
        <w:tab/>
        <w:t xml:space="preserve">Kruger C &amp; Kappen C (2010) Expression of cartilage developmental genes in </w:t>
      </w:r>
      <w:r w:rsidR="00E86137" w:rsidRPr="00E86137">
        <w:rPr>
          <w:rFonts w:ascii="Times New Roman" w:hAnsi="Times New Roman" w:cs="Times New Roman"/>
          <w:i/>
          <w:noProof/>
          <w:sz w:val="24"/>
          <w:szCs w:val="24"/>
        </w:rPr>
        <w:t>Hoxc8</w:t>
      </w:r>
      <w:r w:rsidR="00E86137">
        <w:rPr>
          <w:rFonts w:ascii="Times New Roman" w:hAnsi="Times New Roman" w:cs="Times New Roman"/>
          <w:noProof/>
          <w:sz w:val="24"/>
          <w:szCs w:val="24"/>
        </w:rPr>
        <w:t xml:space="preserve">- and </w:t>
      </w:r>
      <w:r w:rsidR="00E86137" w:rsidRPr="00E86137">
        <w:rPr>
          <w:rFonts w:ascii="Times New Roman" w:hAnsi="Times New Roman" w:cs="Times New Roman"/>
          <w:i/>
          <w:noProof/>
          <w:sz w:val="24"/>
          <w:szCs w:val="24"/>
        </w:rPr>
        <w:t>Hoxd4</w:t>
      </w:r>
      <w:r w:rsidR="00E86137">
        <w:rPr>
          <w:rFonts w:ascii="Times New Roman" w:hAnsi="Times New Roman" w:cs="Times New Roman"/>
          <w:noProof/>
          <w:sz w:val="24"/>
          <w:szCs w:val="24"/>
        </w:rPr>
        <w:t xml:space="preserve">- transgenic mice. </w:t>
      </w:r>
      <w:r w:rsidR="00E86137" w:rsidRPr="00E86137">
        <w:rPr>
          <w:rFonts w:ascii="Times New Roman" w:hAnsi="Times New Roman" w:cs="Times New Roman"/>
          <w:i/>
          <w:noProof/>
          <w:sz w:val="24"/>
          <w:szCs w:val="24"/>
        </w:rPr>
        <w:t>PLoS One</w:t>
      </w:r>
      <w:r w:rsidR="00E86137">
        <w:rPr>
          <w:rFonts w:ascii="Times New Roman" w:hAnsi="Times New Roman" w:cs="Times New Roman"/>
          <w:noProof/>
          <w:sz w:val="24"/>
          <w:szCs w:val="24"/>
        </w:rPr>
        <w:t xml:space="preserve"> 5:e8978.</w:t>
      </w:r>
    </w:p>
    <w:p w14:paraId="4335A92C" w14:textId="77777777" w:rsidR="00CC07F4" w:rsidRDefault="002E3040" w:rsidP="009450C0">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9</w:t>
      </w:r>
      <w:r w:rsidR="00CC07F4">
        <w:rPr>
          <w:rFonts w:ascii="Times New Roman" w:hAnsi="Times New Roman" w:cs="Times New Roman"/>
          <w:noProof/>
          <w:sz w:val="24"/>
          <w:szCs w:val="24"/>
        </w:rPr>
        <w:t>.</w:t>
      </w:r>
      <w:r w:rsidR="00E86137">
        <w:rPr>
          <w:rFonts w:ascii="Times New Roman" w:hAnsi="Times New Roman" w:cs="Times New Roman"/>
          <w:noProof/>
          <w:sz w:val="24"/>
          <w:szCs w:val="24"/>
        </w:rPr>
        <w:tab/>
        <w:t xml:space="preserve">Renault </w:t>
      </w:r>
      <w:r w:rsidR="00E77163">
        <w:rPr>
          <w:rFonts w:ascii="Times New Roman" w:hAnsi="Times New Roman" w:cs="Times New Roman"/>
          <w:noProof/>
          <w:sz w:val="24"/>
          <w:szCs w:val="24"/>
        </w:rPr>
        <w:t xml:space="preserve">MA </w:t>
      </w:r>
      <w:r w:rsidR="00E86137">
        <w:rPr>
          <w:rFonts w:ascii="Times New Roman" w:hAnsi="Times New Roman" w:cs="Times New Roman"/>
          <w:noProof/>
          <w:sz w:val="24"/>
          <w:szCs w:val="24"/>
        </w:rPr>
        <w:t>(2010)</w:t>
      </w:r>
      <w:r w:rsidR="00E77163">
        <w:rPr>
          <w:rFonts w:ascii="Times New Roman" w:hAnsi="Times New Roman" w:cs="Times New Roman"/>
          <w:noProof/>
          <w:sz w:val="24"/>
          <w:szCs w:val="24"/>
        </w:rPr>
        <w:t xml:space="preserve"> </w:t>
      </w:r>
      <w:r w:rsidR="00E77163" w:rsidRPr="00E77163">
        <w:rPr>
          <w:rFonts w:ascii="Times New Roman" w:hAnsi="Times New Roman" w:cs="Times New Roman"/>
          <w:i/>
          <w:noProof/>
          <w:sz w:val="24"/>
          <w:szCs w:val="24"/>
        </w:rPr>
        <w:t>Sonic hedgehog</w:t>
      </w:r>
      <w:r w:rsidR="00E77163">
        <w:rPr>
          <w:rFonts w:ascii="Times New Roman" w:hAnsi="Times New Roman" w:cs="Times New Roman"/>
          <w:noProof/>
          <w:sz w:val="24"/>
          <w:szCs w:val="24"/>
        </w:rPr>
        <w:t xml:space="preserve"> induces angiogensis via Rho kinase-dependent signaling in endothelial cells. </w:t>
      </w:r>
      <w:r w:rsidR="00E77163" w:rsidRPr="00E77163">
        <w:rPr>
          <w:rFonts w:ascii="Times New Roman" w:hAnsi="Times New Roman" w:cs="Times New Roman"/>
          <w:i/>
          <w:noProof/>
          <w:sz w:val="24"/>
          <w:szCs w:val="24"/>
        </w:rPr>
        <w:t xml:space="preserve">J Mol Cell Cardiol </w:t>
      </w:r>
      <w:r w:rsidR="00E77163">
        <w:rPr>
          <w:rFonts w:ascii="Times New Roman" w:hAnsi="Times New Roman" w:cs="Times New Roman"/>
          <w:noProof/>
          <w:sz w:val="24"/>
          <w:szCs w:val="24"/>
        </w:rPr>
        <w:t>49:490-498.</w:t>
      </w:r>
    </w:p>
    <w:p w14:paraId="7CA7D89E" w14:textId="77777777" w:rsidR="00CC07F4" w:rsidRPr="00A0170B" w:rsidRDefault="002E3040" w:rsidP="009450C0">
      <w:pPr>
        <w:pStyle w:val="EndNoteBibliography"/>
        <w:spacing w:after="0" w:line="480" w:lineRule="exact"/>
        <w:ind w:left="720" w:hanging="720"/>
        <w:rPr>
          <w:rFonts w:ascii="Times New Roman" w:hAnsi="Times New Roman" w:cs="Times New Roman"/>
          <w:noProof/>
          <w:sz w:val="24"/>
          <w:szCs w:val="24"/>
        </w:rPr>
      </w:pPr>
      <w:r>
        <w:rPr>
          <w:rFonts w:ascii="Times New Roman" w:hAnsi="Times New Roman" w:cs="Times New Roman"/>
          <w:noProof/>
          <w:sz w:val="24"/>
          <w:szCs w:val="24"/>
        </w:rPr>
        <w:t>10</w:t>
      </w:r>
      <w:r w:rsidR="00CC07F4">
        <w:rPr>
          <w:rFonts w:ascii="Times New Roman" w:hAnsi="Times New Roman" w:cs="Times New Roman"/>
          <w:noProof/>
          <w:sz w:val="24"/>
          <w:szCs w:val="24"/>
        </w:rPr>
        <w:t>.</w:t>
      </w:r>
      <w:r w:rsidR="00E86137">
        <w:rPr>
          <w:rFonts w:ascii="Times New Roman" w:hAnsi="Times New Roman" w:cs="Times New Roman"/>
          <w:noProof/>
          <w:sz w:val="24"/>
          <w:szCs w:val="24"/>
        </w:rPr>
        <w:tab/>
        <w:t>Desouza</w:t>
      </w:r>
      <w:r w:rsidR="00E77163">
        <w:rPr>
          <w:rFonts w:ascii="Times New Roman" w:hAnsi="Times New Roman" w:cs="Times New Roman"/>
          <w:noProof/>
          <w:sz w:val="24"/>
          <w:szCs w:val="24"/>
        </w:rPr>
        <w:t xml:space="preserve"> LA</w:t>
      </w:r>
      <w:r w:rsidR="00E86137">
        <w:rPr>
          <w:rFonts w:ascii="Times New Roman" w:hAnsi="Times New Roman" w:cs="Times New Roman"/>
          <w:noProof/>
          <w:sz w:val="24"/>
          <w:szCs w:val="24"/>
        </w:rPr>
        <w:t xml:space="preserve">, </w:t>
      </w:r>
      <w:r w:rsidR="00E86137" w:rsidRPr="00E86137">
        <w:rPr>
          <w:rFonts w:ascii="Times New Roman" w:hAnsi="Times New Roman" w:cs="Times New Roman"/>
          <w:i/>
          <w:noProof/>
          <w:sz w:val="24"/>
          <w:szCs w:val="24"/>
        </w:rPr>
        <w:t>et al.</w:t>
      </w:r>
      <w:r w:rsidR="00E86137">
        <w:rPr>
          <w:rFonts w:ascii="Times New Roman" w:hAnsi="Times New Roman" w:cs="Times New Roman"/>
          <w:noProof/>
          <w:sz w:val="24"/>
          <w:szCs w:val="24"/>
        </w:rPr>
        <w:t xml:space="preserve"> (2011) Thyroid hormone regulates the expression of the </w:t>
      </w:r>
      <w:r w:rsidR="00E77163">
        <w:rPr>
          <w:rFonts w:ascii="Times New Roman" w:hAnsi="Times New Roman" w:cs="Times New Roman"/>
          <w:i/>
          <w:noProof/>
          <w:sz w:val="24"/>
          <w:szCs w:val="24"/>
        </w:rPr>
        <w:t>Sonic h</w:t>
      </w:r>
      <w:r w:rsidR="00E86137" w:rsidRPr="00E86137">
        <w:rPr>
          <w:rFonts w:ascii="Times New Roman" w:hAnsi="Times New Roman" w:cs="Times New Roman"/>
          <w:i/>
          <w:noProof/>
          <w:sz w:val="24"/>
          <w:szCs w:val="24"/>
        </w:rPr>
        <w:t>edghog</w:t>
      </w:r>
      <w:r w:rsidR="00E86137">
        <w:rPr>
          <w:rFonts w:ascii="Times New Roman" w:hAnsi="Times New Roman" w:cs="Times New Roman"/>
          <w:noProof/>
          <w:sz w:val="24"/>
          <w:szCs w:val="24"/>
        </w:rPr>
        <w:t xml:space="preserve"> signaling pathway in the embryonic and adult mammalian brain. </w:t>
      </w:r>
      <w:r w:rsidR="00E86137" w:rsidRPr="00E86137">
        <w:rPr>
          <w:rFonts w:ascii="Times New Roman" w:hAnsi="Times New Roman" w:cs="Times New Roman"/>
          <w:i/>
          <w:noProof/>
          <w:sz w:val="24"/>
          <w:szCs w:val="24"/>
        </w:rPr>
        <w:t>Endocrinology</w:t>
      </w:r>
      <w:r w:rsidR="00E86137">
        <w:rPr>
          <w:rFonts w:ascii="Times New Roman" w:hAnsi="Times New Roman" w:cs="Times New Roman"/>
          <w:noProof/>
          <w:sz w:val="24"/>
          <w:szCs w:val="24"/>
        </w:rPr>
        <w:t xml:space="preserve"> 152:1989-2000.</w:t>
      </w:r>
    </w:p>
    <w:p w14:paraId="744A9A98" w14:textId="31260484" w:rsidR="00B04F3D" w:rsidRPr="009B1B8E" w:rsidRDefault="00B2382C" w:rsidP="009B1B8E">
      <w:pPr>
        <w:spacing w:line="480" w:lineRule="exact"/>
        <w:rPr>
          <w:rFonts w:ascii="Times New Roman" w:hAnsi="Times New Roman" w:cs="Times New Roman"/>
          <w:noProof/>
          <w:sz w:val="24"/>
          <w:szCs w:val="24"/>
          <w:lang w:val="en-US"/>
        </w:rPr>
      </w:pPr>
      <w:r w:rsidRPr="00A0170B">
        <w:rPr>
          <w:rFonts w:ascii="Times New Roman" w:hAnsi="Times New Roman" w:cs="Times New Roman"/>
          <w:noProof/>
          <w:sz w:val="24"/>
          <w:szCs w:val="24"/>
        </w:rPr>
        <w:br w:type="page"/>
      </w:r>
    </w:p>
    <w:p w14:paraId="6D19B081" w14:textId="77777777" w:rsidR="006514B2" w:rsidRPr="006514B2" w:rsidRDefault="006C0B4F" w:rsidP="00B04F3D">
      <w:pPr>
        <w:spacing w:after="0" w:line="480" w:lineRule="exact"/>
        <w:rPr>
          <w:rFonts w:ascii="Times New Roman" w:hAnsi="Times New Roman" w:cs="Times New Roman"/>
          <w:sz w:val="24"/>
          <w:szCs w:val="24"/>
          <w:lang w:val="en-US"/>
        </w:rPr>
      </w:pPr>
      <w:r w:rsidRPr="00A0170B">
        <w:rPr>
          <w:rFonts w:ascii="Times New Roman" w:hAnsi="Times New Roman" w:cs="Times New Roman"/>
          <w:sz w:val="24"/>
          <w:szCs w:val="24"/>
          <w:lang w:val="en-US"/>
        </w:rPr>
        <w:lastRenderedPageBreak/>
        <w:fldChar w:fldCharType="end"/>
      </w:r>
    </w:p>
    <w:sectPr w:rsidR="006514B2" w:rsidRPr="006514B2" w:rsidSect="0041735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45F8D" w14:textId="77777777" w:rsidR="00A7069D" w:rsidRDefault="00A7069D" w:rsidP="00CD3BF5">
      <w:pPr>
        <w:spacing w:after="0" w:line="240" w:lineRule="auto"/>
      </w:pPr>
      <w:r>
        <w:separator/>
      </w:r>
    </w:p>
  </w:endnote>
  <w:endnote w:type="continuationSeparator" w:id="0">
    <w:p w14:paraId="1DDC876E" w14:textId="77777777" w:rsidR="00A7069D" w:rsidRDefault="00A7069D" w:rsidP="00CD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1E15" w14:textId="77777777" w:rsidR="00A7069D" w:rsidRDefault="00A7069D" w:rsidP="00CD3BF5">
      <w:pPr>
        <w:spacing w:after="0" w:line="240" w:lineRule="auto"/>
      </w:pPr>
      <w:r>
        <w:separator/>
      </w:r>
    </w:p>
  </w:footnote>
  <w:footnote w:type="continuationSeparator" w:id="0">
    <w:p w14:paraId="00A825C1" w14:textId="77777777" w:rsidR="00A7069D" w:rsidRDefault="00A7069D" w:rsidP="00CD3B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84"/>
    <w:multiLevelType w:val="hybridMultilevel"/>
    <w:tmpl w:val="D91242D2"/>
    <w:lvl w:ilvl="0" w:tplc="04090019">
      <w:start w:val="1"/>
      <w:numFmt w:val="lowerLetter"/>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
    <w:nsid w:val="2AA70E6C"/>
    <w:multiLevelType w:val="hybridMultilevel"/>
    <w:tmpl w:val="145208C8"/>
    <w:lvl w:ilvl="0" w:tplc="0409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596E4D"/>
    <w:multiLevelType w:val="hybridMultilevel"/>
    <w:tmpl w:val="93FA4544"/>
    <w:lvl w:ilvl="0" w:tplc="04090019">
      <w:start w:val="1"/>
      <w:numFmt w:val="lowerLetter"/>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i rapti">
    <w15:presenceInfo w15:providerId="Windows Live" w15:userId="f81c8e65a487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fsvvtah9rar9eessupe0xraez2s2eztxt0&quot;&gt;Sears copy-Converted&lt;record-ids&gt;&lt;item&gt;4119&lt;/item&gt;&lt;item&gt;5316&lt;/item&gt;&lt;item&gt;5326&lt;/item&gt;&lt;/record-ids&gt;&lt;/item&gt;&lt;/Libraries&gt;"/>
  </w:docVars>
  <w:rsids>
    <w:rsidRoot w:val="001F338F"/>
    <w:rsid w:val="00007F52"/>
    <w:rsid w:val="00012DF8"/>
    <w:rsid w:val="000136CE"/>
    <w:rsid w:val="00023932"/>
    <w:rsid w:val="000304AC"/>
    <w:rsid w:val="00037376"/>
    <w:rsid w:val="00063B5B"/>
    <w:rsid w:val="00085017"/>
    <w:rsid w:val="00093439"/>
    <w:rsid w:val="00093B03"/>
    <w:rsid w:val="000C3285"/>
    <w:rsid w:val="000C4256"/>
    <w:rsid w:val="000D3999"/>
    <w:rsid w:val="001033B7"/>
    <w:rsid w:val="001047BA"/>
    <w:rsid w:val="001100A1"/>
    <w:rsid w:val="00113A8A"/>
    <w:rsid w:val="001143CE"/>
    <w:rsid w:val="001254A2"/>
    <w:rsid w:val="00145D23"/>
    <w:rsid w:val="001603AC"/>
    <w:rsid w:val="001616D5"/>
    <w:rsid w:val="0017369B"/>
    <w:rsid w:val="00177A1C"/>
    <w:rsid w:val="00185E50"/>
    <w:rsid w:val="001A6B9F"/>
    <w:rsid w:val="001D1219"/>
    <w:rsid w:val="001E4E75"/>
    <w:rsid w:val="001F338F"/>
    <w:rsid w:val="00234E69"/>
    <w:rsid w:val="00237337"/>
    <w:rsid w:val="00244A36"/>
    <w:rsid w:val="002514E7"/>
    <w:rsid w:val="00263DF5"/>
    <w:rsid w:val="0029096A"/>
    <w:rsid w:val="002973EF"/>
    <w:rsid w:val="00297A05"/>
    <w:rsid w:val="002A651D"/>
    <w:rsid w:val="002B088B"/>
    <w:rsid w:val="002C4777"/>
    <w:rsid w:val="002E3040"/>
    <w:rsid w:val="002F0B43"/>
    <w:rsid w:val="002F467D"/>
    <w:rsid w:val="00305D46"/>
    <w:rsid w:val="00311180"/>
    <w:rsid w:val="00340661"/>
    <w:rsid w:val="00363846"/>
    <w:rsid w:val="00366714"/>
    <w:rsid w:val="0037280B"/>
    <w:rsid w:val="003737CD"/>
    <w:rsid w:val="00380829"/>
    <w:rsid w:val="00381438"/>
    <w:rsid w:val="003D33E6"/>
    <w:rsid w:val="003D5879"/>
    <w:rsid w:val="003E05C4"/>
    <w:rsid w:val="003E149B"/>
    <w:rsid w:val="003F54A2"/>
    <w:rsid w:val="00417358"/>
    <w:rsid w:val="00421D0F"/>
    <w:rsid w:val="00441635"/>
    <w:rsid w:val="00446442"/>
    <w:rsid w:val="00453E95"/>
    <w:rsid w:val="00457D19"/>
    <w:rsid w:val="00464A99"/>
    <w:rsid w:val="004818AB"/>
    <w:rsid w:val="00497656"/>
    <w:rsid w:val="004A0D9F"/>
    <w:rsid w:val="004B4E97"/>
    <w:rsid w:val="004C0C81"/>
    <w:rsid w:val="004D7806"/>
    <w:rsid w:val="004D7AB2"/>
    <w:rsid w:val="00502453"/>
    <w:rsid w:val="00507DB7"/>
    <w:rsid w:val="00522D2C"/>
    <w:rsid w:val="0052791B"/>
    <w:rsid w:val="00535811"/>
    <w:rsid w:val="0054760E"/>
    <w:rsid w:val="00572B37"/>
    <w:rsid w:val="005A0E64"/>
    <w:rsid w:val="005B6911"/>
    <w:rsid w:val="005C057C"/>
    <w:rsid w:val="005C4E90"/>
    <w:rsid w:val="005D1B94"/>
    <w:rsid w:val="00602154"/>
    <w:rsid w:val="00602822"/>
    <w:rsid w:val="006052F9"/>
    <w:rsid w:val="006156EB"/>
    <w:rsid w:val="006514B2"/>
    <w:rsid w:val="00657804"/>
    <w:rsid w:val="00691FDD"/>
    <w:rsid w:val="006B7CC3"/>
    <w:rsid w:val="006C0B4F"/>
    <w:rsid w:val="006D4AAC"/>
    <w:rsid w:val="006D6D43"/>
    <w:rsid w:val="006F154C"/>
    <w:rsid w:val="006F4336"/>
    <w:rsid w:val="00711B7B"/>
    <w:rsid w:val="007257AC"/>
    <w:rsid w:val="00726D5A"/>
    <w:rsid w:val="00732B6D"/>
    <w:rsid w:val="0073522B"/>
    <w:rsid w:val="00764A7A"/>
    <w:rsid w:val="00766E6C"/>
    <w:rsid w:val="0078100C"/>
    <w:rsid w:val="00786F05"/>
    <w:rsid w:val="007A298E"/>
    <w:rsid w:val="007A756B"/>
    <w:rsid w:val="007B1A52"/>
    <w:rsid w:val="007C3968"/>
    <w:rsid w:val="007E17E8"/>
    <w:rsid w:val="007F2A9D"/>
    <w:rsid w:val="007F77CB"/>
    <w:rsid w:val="00803EE3"/>
    <w:rsid w:val="00822585"/>
    <w:rsid w:val="00837EDA"/>
    <w:rsid w:val="00866F29"/>
    <w:rsid w:val="00867C62"/>
    <w:rsid w:val="00874379"/>
    <w:rsid w:val="008835BF"/>
    <w:rsid w:val="00890542"/>
    <w:rsid w:val="008C4DBF"/>
    <w:rsid w:val="008C55A3"/>
    <w:rsid w:val="008D6E88"/>
    <w:rsid w:val="008D72C5"/>
    <w:rsid w:val="008E5FC8"/>
    <w:rsid w:val="00913939"/>
    <w:rsid w:val="00914E80"/>
    <w:rsid w:val="0092663C"/>
    <w:rsid w:val="00936455"/>
    <w:rsid w:val="009450C0"/>
    <w:rsid w:val="00957D0A"/>
    <w:rsid w:val="0098059A"/>
    <w:rsid w:val="009A2D43"/>
    <w:rsid w:val="009B1B8E"/>
    <w:rsid w:val="009B2566"/>
    <w:rsid w:val="009B4AC6"/>
    <w:rsid w:val="009C4F29"/>
    <w:rsid w:val="009D6BB9"/>
    <w:rsid w:val="009E14FB"/>
    <w:rsid w:val="009F31D2"/>
    <w:rsid w:val="00A0170B"/>
    <w:rsid w:val="00A06F0E"/>
    <w:rsid w:val="00A402E3"/>
    <w:rsid w:val="00A42542"/>
    <w:rsid w:val="00A54C21"/>
    <w:rsid w:val="00A57311"/>
    <w:rsid w:val="00A6015F"/>
    <w:rsid w:val="00A7069D"/>
    <w:rsid w:val="00A871DE"/>
    <w:rsid w:val="00A97278"/>
    <w:rsid w:val="00AA0806"/>
    <w:rsid w:val="00AC6B68"/>
    <w:rsid w:val="00AE70FB"/>
    <w:rsid w:val="00B011C6"/>
    <w:rsid w:val="00B04F3D"/>
    <w:rsid w:val="00B113B6"/>
    <w:rsid w:val="00B2382C"/>
    <w:rsid w:val="00B27D96"/>
    <w:rsid w:val="00B51812"/>
    <w:rsid w:val="00B52EA5"/>
    <w:rsid w:val="00B56135"/>
    <w:rsid w:val="00B66C38"/>
    <w:rsid w:val="00B904EE"/>
    <w:rsid w:val="00BA2382"/>
    <w:rsid w:val="00BA6FD4"/>
    <w:rsid w:val="00BC249A"/>
    <w:rsid w:val="00BC4698"/>
    <w:rsid w:val="00BE1C2E"/>
    <w:rsid w:val="00BE3C3F"/>
    <w:rsid w:val="00BF2817"/>
    <w:rsid w:val="00C05E6F"/>
    <w:rsid w:val="00C20D4F"/>
    <w:rsid w:val="00C446E8"/>
    <w:rsid w:val="00C6125F"/>
    <w:rsid w:val="00C64771"/>
    <w:rsid w:val="00C772FE"/>
    <w:rsid w:val="00CA35F4"/>
    <w:rsid w:val="00CC07F4"/>
    <w:rsid w:val="00CD3BF5"/>
    <w:rsid w:val="00CD50B3"/>
    <w:rsid w:val="00CF204D"/>
    <w:rsid w:val="00D316EA"/>
    <w:rsid w:val="00D33376"/>
    <w:rsid w:val="00D513EB"/>
    <w:rsid w:val="00D53A8D"/>
    <w:rsid w:val="00D61843"/>
    <w:rsid w:val="00D76FFC"/>
    <w:rsid w:val="00D84D2D"/>
    <w:rsid w:val="00D868BF"/>
    <w:rsid w:val="00D93DB9"/>
    <w:rsid w:val="00DB57A7"/>
    <w:rsid w:val="00DC1EC1"/>
    <w:rsid w:val="00DC3AA7"/>
    <w:rsid w:val="00DD1C46"/>
    <w:rsid w:val="00E1520F"/>
    <w:rsid w:val="00E153C4"/>
    <w:rsid w:val="00E23344"/>
    <w:rsid w:val="00E26C17"/>
    <w:rsid w:val="00E5484F"/>
    <w:rsid w:val="00E571BD"/>
    <w:rsid w:val="00E74940"/>
    <w:rsid w:val="00E77163"/>
    <w:rsid w:val="00E86137"/>
    <w:rsid w:val="00E92203"/>
    <w:rsid w:val="00E92F81"/>
    <w:rsid w:val="00EA6568"/>
    <w:rsid w:val="00EB3F5F"/>
    <w:rsid w:val="00EB501E"/>
    <w:rsid w:val="00F305F7"/>
    <w:rsid w:val="00F30C4F"/>
    <w:rsid w:val="00F45F81"/>
    <w:rsid w:val="00F61D43"/>
    <w:rsid w:val="00F94034"/>
    <w:rsid w:val="00FB2664"/>
    <w:rsid w:val="00FE0D3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semiHidden/>
    <w:rsid w:val="001F338F"/>
    <w:rPr>
      <w:rFonts w:ascii="Courier New" w:eastAsia="Times New Roman" w:hAnsi="Courier New" w:cs="Courier New"/>
      <w:color w:val="000000"/>
      <w:sz w:val="20"/>
      <w:szCs w:val="20"/>
      <w:lang w:eastAsia="el-GR"/>
    </w:rPr>
  </w:style>
  <w:style w:type="paragraph" w:styleId="ListParagraph">
    <w:name w:val="List Paragraph"/>
    <w:basedOn w:val="Normal"/>
    <w:uiPriority w:val="34"/>
    <w:qFormat/>
    <w:rsid w:val="002973EF"/>
    <w:pPr>
      <w:ind w:left="720"/>
      <w:contextualSpacing/>
    </w:pPr>
  </w:style>
  <w:style w:type="character" w:styleId="CommentReference">
    <w:name w:val="annotation reference"/>
    <w:basedOn w:val="DefaultParagraphFont"/>
    <w:uiPriority w:val="99"/>
    <w:semiHidden/>
    <w:unhideWhenUsed/>
    <w:rsid w:val="00C772FE"/>
    <w:rPr>
      <w:sz w:val="16"/>
      <w:szCs w:val="16"/>
    </w:rPr>
  </w:style>
  <w:style w:type="paragraph" w:styleId="CommentText">
    <w:name w:val="annotation text"/>
    <w:basedOn w:val="Normal"/>
    <w:link w:val="CommentTextChar"/>
    <w:uiPriority w:val="99"/>
    <w:semiHidden/>
    <w:unhideWhenUsed/>
    <w:rsid w:val="00C772FE"/>
    <w:pPr>
      <w:spacing w:line="240" w:lineRule="auto"/>
    </w:pPr>
    <w:rPr>
      <w:sz w:val="20"/>
      <w:szCs w:val="20"/>
    </w:rPr>
  </w:style>
  <w:style w:type="character" w:customStyle="1" w:styleId="CommentTextChar">
    <w:name w:val="Comment Text Char"/>
    <w:basedOn w:val="DefaultParagraphFont"/>
    <w:link w:val="CommentText"/>
    <w:uiPriority w:val="99"/>
    <w:semiHidden/>
    <w:rsid w:val="00C772FE"/>
    <w:rPr>
      <w:sz w:val="20"/>
      <w:szCs w:val="20"/>
    </w:rPr>
  </w:style>
  <w:style w:type="paragraph" w:styleId="CommentSubject">
    <w:name w:val="annotation subject"/>
    <w:basedOn w:val="CommentText"/>
    <w:next w:val="CommentText"/>
    <w:link w:val="CommentSubjectChar"/>
    <w:uiPriority w:val="99"/>
    <w:semiHidden/>
    <w:unhideWhenUsed/>
    <w:rsid w:val="00C772FE"/>
    <w:rPr>
      <w:b/>
      <w:bCs/>
    </w:rPr>
  </w:style>
  <w:style w:type="character" w:customStyle="1" w:styleId="CommentSubjectChar">
    <w:name w:val="Comment Subject Char"/>
    <w:basedOn w:val="CommentTextChar"/>
    <w:link w:val="CommentSubject"/>
    <w:uiPriority w:val="99"/>
    <w:semiHidden/>
    <w:rsid w:val="00C772FE"/>
    <w:rPr>
      <w:b/>
      <w:bCs/>
      <w:sz w:val="20"/>
      <w:szCs w:val="20"/>
    </w:rPr>
  </w:style>
  <w:style w:type="paragraph" w:styleId="BalloonText">
    <w:name w:val="Balloon Text"/>
    <w:basedOn w:val="Normal"/>
    <w:link w:val="BalloonTextChar"/>
    <w:uiPriority w:val="99"/>
    <w:semiHidden/>
    <w:unhideWhenUsed/>
    <w:rsid w:val="00C7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FE"/>
    <w:rPr>
      <w:rFonts w:ascii="Tahoma" w:hAnsi="Tahoma" w:cs="Tahoma"/>
      <w:sz w:val="16"/>
      <w:szCs w:val="16"/>
    </w:rPr>
  </w:style>
  <w:style w:type="table" w:styleId="TableGrid">
    <w:name w:val="Table Grid"/>
    <w:basedOn w:val="TableNormal"/>
    <w:uiPriority w:val="59"/>
    <w:rsid w:val="002F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E14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514B2"/>
    <w:pPr>
      <w:spacing w:line="240" w:lineRule="auto"/>
    </w:pPr>
    <w:rPr>
      <w:b/>
      <w:bCs/>
      <w:color w:val="4F81BD" w:themeColor="accent1"/>
      <w:sz w:val="18"/>
      <w:szCs w:val="18"/>
    </w:rPr>
  </w:style>
  <w:style w:type="paragraph" w:customStyle="1" w:styleId="EndNoteBibliographyTitle">
    <w:name w:val="EndNote Bibliography Title"/>
    <w:basedOn w:val="Normal"/>
    <w:rsid w:val="00381438"/>
    <w:pPr>
      <w:spacing w:after="0"/>
      <w:jc w:val="center"/>
    </w:pPr>
    <w:rPr>
      <w:rFonts w:ascii="Calibri" w:hAnsi="Calibri"/>
      <w:lang w:val="en-US"/>
    </w:rPr>
  </w:style>
  <w:style w:type="paragraph" w:customStyle="1" w:styleId="EndNoteBibliography">
    <w:name w:val="EndNote Bibliography"/>
    <w:basedOn w:val="Normal"/>
    <w:rsid w:val="00381438"/>
    <w:pPr>
      <w:spacing w:line="240" w:lineRule="auto"/>
    </w:pPr>
    <w:rPr>
      <w:rFonts w:ascii="Calibri" w:hAnsi="Calibri"/>
      <w:lang w:val="en-US"/>
    </w:rPr>
  </w:style>
  <w:style w:type="paragraph" w:styleId="Header">
    <w:name w:val="header"/>
    <w:basedOn w:val="Normal"/>
    <w:link w:val="HeaderChar"/>
    <w:uiPriority w:val="99"/>
    <w:unhideWhenUsed/>
    <w:rsid w:val="00CD3B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3BF5"/>
  </w:style>
  <w:style w:type="paragraph" w:styleId="Footer">
    <w:name w:val="footer"/>
    <w:basedOn w:val="Normal"/>
    <w:link w:val="FooterChar"/>
    <w:uiPriority w:val="99"/>
    <w:unhideWhenUsed/>
    <w:rsid w:val="00CD3B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3BF5"/>
  </w:style>
  <w:style w:type="paragraph" w:customStyle="1" w:styleId="Normal1">
    <w:name w:val="Normal1"/>
    <w:rsid w:val="00DB57A7"/>
    <w:rPr>
      <w:rFonts w:ascii="Calibri" w:eastAsia="Calibri" w:hAnsi="Calibri" w:cs="Calibri"/>
      <w:color w:val="00000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semiHidden/>
    <w:rsid w:val="001F338F"/>
    <w:rPr>
      <w:rFonts w:ascii="Courier New" w:eastAsia="Times New Roman" w:hAnsi="Courier New" w:cs="Courier New"/>
      <w:color w:val="000000"/>
      <w:sz w:val="20"/>
      <w:szCs w:val="20"/>
      <w:lang w:eastAsia="el-GR"/>
    </w:rPr>
  </w:style>
  <w:style w:type="paragraph" w:styleId="ListParagraph">
    <w:name w:val="List Paragraph"/>
    <w:basedOn w:val="Normal"/>
    <w:uiPriority w:val="34"/>
    <w:qFormat/>
    <w:rsid w:val="002973EF"/>
    <w:pPr>
      <w:ind w:left="720"/>
      <w:contextualSpacing/>
    </w:pPr>
  </w:style>
  <w:style w:type="character" w:styleId="CommentReference">
    <w:name w:val="annotation reference"/>
    <w:basedOn w:val="DefaultParagraphFont"/>
    <w:uiPriority w:val="99"/>
    <w:semiHidden/>
    <w:unhideWhenUsed/>
    <w:rsid w:val="00C772FE"/>
    <w:rPr>
      <w:sz w:val="16"/>
      <w:szCs w:val="16"/>
    </w:rPr>
  </w:style>
  <w:style w:type="paragraph" w:styleId="CommentText">
    <w:name w:val="annotation text"/>
    <w:basedOn w:val="Normal"/>
    <w:link w:val="CommentTextChar"/>
    <w:uiPriority w:val="99"/>
    <w:semiHidden/>
    <w:unhideWhenUsed/>
    <w:rsid w:val="00C772FE"/>
    <w:pPr>
      <w:spacing w:line="240" w:lineRule="auto"/>
    </w:pPr>
    <w:rPr>
      <w:sz w:val="20"/>
      <w:szCs w:val="20"/>
    </w:rPr>
  </w:style>
  <w:style w:type="character" w:customStyle="1" w:styleId="CommentTextChar">
    <w:name w:val="Comment Text Char"/>
    <w:basedOn w:val="DefaultParagraphFont"/>
    <w:link w:val="CommentText"/>
    <w:uiPriority w:val="99"/>
    <w:semiHidden/>
    <w:rsid w:val="00C772FE"/>
    <w:rPr>
      <w:sz w:val="20"/>
      <w:szCs w:val="20"/>
    </w:rPr>
  </w:style>
  <w:style w:type="paragraph" w:styleId="CommentSubject">
    <w:name w:val="annotation subject"/>
    <w:basedOn w:val="CommentText"/>
    <w:next w:val="CommentText"/>
    <w:link w:val="CommentSubjectChar"/>
    <w:uiPriority w:val="99"/>
    <w:semiHidden/>
    <w:unhideWhenUsed/>
    <w:rsid w:val="00C772FE"/>
    <w:rPr>
      <w:b/>
      <w:bCs/>
    </w:rPr>
  </w:style>
  <w:style w:type="character" w:customStyle="1" w:styleId="CommentSubjectChar">
    <w:name w:val="Comment Subject Char"/>
    <w:basedOn w:val="CommentTextChar"/>
    <w:link w:val="CommentSubject"/>
    <w:uiPriority w:val="99"/>
    <w:semiHidden/>
    <w:rsid w:val="00C772FE"/>
    <w:rPr>
      <w:b/>
      <w:bCs/>
      <w:sz w:val="20"/>
      <w:szCs w:val="20"/>
    </w:rPr>
  </w:style>
  <w:style w:type="paragraph" w:styleId="BalloonText">
    <w:name w:val="Balloon Text"/>
    <w:basedOn w:val="Normal"/>
    <w:link w:val="BalloonTextChar"/>
    <w:uiPriority w:val="99"/>
    <w:semiHidden/>
    <w:unhideWhenUsed/>
    <w:rsid w:val="00C7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FE"/>
    <w:rPr>
      <w:rFonts w:ascii="Tahoma" w:hAnsi="Tahoma" w:cs="Tahoma"/>
      <w:sz w:val="16"/>
      <w:szCs w:val="16"/>
    </w:rPr>
  </w:style>
  <w:style w:type="table" w:styleId="TableGrid">
    <w:name w:val="Table Grid"/>
    <w:basedOn w:val="TableNormal"/>
    <w:uiPriority w:val="59"/>
    <w:rsid w:val="002F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E14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514B2"/>
    <w:pPr>
      <w:spacing w:line="240" w:lineRule="auto"/>
    </w:pPr>
    <w:rPr>
      <w:b/>
      <w:bCs/>
      <w:color w:val="4F81BD" w:themeColor="accent1"/>
      <w:sz w:val="18"/>
      <w:szCs w:val="18"/>
    </w:rPr>
  </w:style>
  <w:style w:type="paragraph" w:customStyle="1" w:styleId="EndNoteBibliographyTitle">
    <w:name w:val="EndNote Bibliography Title"/>
    <w:basedOn w:val="Normal"/>
    <w:rsid w:val="00381438"/>
    <w:pPr>
      <w:spacing w:after="0"/>
      <w:jc w:val="center"/>
    </w:pPr>
    <w:rPr>
      <w:rFonts w:ascii="Calibri" w:hAnsi="Calibri"/>
      <w:lang w:val="en-US"/>
    </w:rPr>
  </w:style>
  <w:style w:type="paragraph" w:customStyle="1" w:styleId="EndNoteBibliography">
    <w:name w:val="EndNote Bibliography"/>
    <w:basedOn w:val="Normal"/>
    <w:rsid w:val="00381438"/>
    <w:pPr>
      <w:spacing w:line="240" w:lineRule="auto"/>
    </w:pPr>
    <w:rPr>
      <w:rFonts w:ascii="Calibri" w:hAnsi="Calibri"/>
      <w:lang w:val="en-US"/>
    </w:rPr>
  </w:style>
  <w:style w:type="paragraph" w:styleId="Header">
    <w:name w:val="header"/>
    <w:basedOn w:val="Normal"/>
    <w:link w:val="HeaderChar"/>
    <w:uiPriority w:val="99"/>
    <w:unhideWhenUsed/>
    <w:rsid w:val="00CD3B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3BF5"/>
  </w:style>
  <w:style w:type="paragraph" w:styleId="Footer">
    <w:name w:val="footer"/>
    <w:basedOn w:val="Normal"/>
    <w:link w:val="FooterChar"/>
    <w:uiPriority w:val="99"/>
    <w:unhideWhenUsed/>
    <w:rsid w:val="00CD3B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3BF5"/>
  </w:style>
  <w:style w:type="paragraph" w:customStyle="1" w:styleId="Normal1">
    <w:name w:val="Normal1"/>
    <w:rsid w:val="00DB57A7"/>
    <w:rPr>
      <w:rFonts w:ascii="Calibri" w:eastAsia="Calibri"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Equation2.bin"/><Relationship Id="rId13" Type="http://schemas.openxmlformats.org/officeDocument/2006/relationships/image" Target="media/image3.emf"/><Relationship Id="rId14" Type="http://schemas.openxmlformats.org/officeDocument/2006/relationships/oleObject" Target="embeddings/Microsoft_Equation3.bin"/><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A3A9-B169-2C47-B3E3-BD4954DE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2788</Words>
  <Characters>15896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dc:creator>
  <cp:lastModifiedBy>Karen Sears</cp:lastModifiedBy>
  <cp:revision>2</cp:revision>
  <dcterms:created xsi:type="dcterms:W3CDTF">2015-05-14T15:01:00Z</dcterms:created>
  <dcterms:modified xsi:type="dcterms:W3CDTF">2015-05-14T15:01:00Z</dcterms:modified>
</cp:coreProperties>
</file>