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2D7C" w14:textId="7B690895" w:rsidR="00E460D1" w:rsidRPr="00F8507E" w:rsidRDefault="003D7C43" w:rsidP="00E460D1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S4</w:t>
      </w:r>
      <w:r w:rsidR="00E460D1">
        <w:rPr>
          <w:rFonts w:ascii="Times New Roman" w:hAnsi="Times New Roman" w:cs="Times New Roman"/>
          <w:b/>
        </w:rPr>
        <w:t>. Presumptive</w:t>
      </w:r>
      <w:r w:rsidR="00E460D1" w:rsidRPr="00F8507E">
        <w:rPr>
          <w:rFonts w:ascii="Times New Roman" w:hAnsi="Times New Roman" w:cs="Times New Roman"/>
          <w:b/>
        </w:rPr>
        <w:t xml:space="preserve"> eIF2</w:t>
      </w:r>
      <w:r w:rsidR="00E460D1">
        <w:rPr>
          <w:rFonts w:ascii="Times New Roman" w:hAnsi="Times New Roman" w:cs="Times New Roman"/>
          <w:b/>
        </w:rPr>
        <w:t>α</w:t>
      </w:r>
      <w:r w:rsidR="00E460D1" w:rsidRPr="00F8507E">
        <w:rPr>
          <w:rFonts w:ascii="Times New Roman" w:hAnsi="Times New Roman" w:cs="Times New Roman"/>
          <w:b/>
        </w:rPr>
        <w:t xml:space="preserve"> kinases GCN-2, PEK-1 and Y38E10A.8 do not affect </w:t>
      </w:r>
      <w:r w:rsidR="00E460D1">
        <w:rPr>
          <w:rFonts w:ascii="Times New Roman" w:hAnsi="Times New Roman" w:cs="Times New Roman"/>
          <w:b/>
        </w:rPr>
        <w:t>the</w:t>
      </w:r>
      <w:r w:rsidR="00E460D1" w:rsidRPr="00F8507E">
        <w:rPr>
          <w:rFonts w:ascii="Times New Roman" w:hAnsi="Times New Roman" w:cs="Times New Roman"/>
          <w:b/>
        </w:rPr>
        <w:t xml:space="preserve"> death of the M4 sister.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2250"/>
        <w:gridCol w:w="900"/>
      </w:tblGrid>
      <w:tr w:rsidR="00E460D1" w:rsidRPr="00F8507E" w14:paraId="218DA84F" w14:textId="77777777" w:rsidTr="00343A64">
        <w:tc>
          <w:tcPr>
            <w:tcW w:w="5508" w:type="dxa"/>
            <w:tcBorders>
              <w:left w:val="nil"/>
              <w:bottom w:val="single" w:sz="4" w:space="0" w:color="auto"/>
              <w:right w:val="nil"/>
            </w:tcBorders>
          </w:tcPr>
          <w:p w14:paraId="18F2A951" w14:textId="77777777" w:rsidR="00E460D1" w:rsidRPr="00F8507E" w:rsidRDefault="00E460D1" w:rsidP="00343A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14:paraId="305655E7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>% M4 sister survival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7B2A51B6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507E">
              <w:rPr>
                <w:rFonts w:ascii="Times New Roman" w:hAnsi="Times New Roman" w:cs="Times New Roman"/>
                <w:i/>
              </w:rPr>
              <w:t>n</w:t>
            </w:r>
          </w:p>
        </w:tc>
      </w:tr>
      <w:tr w:rsidR="00E460D1" w:rsidRPr="00F8507E" w14:paraId="7D0E0766" w14:textId="77777777" w:rsidTr="00343A64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527E9579" w14:textId="77777777" w:rsidR="00E460D1" w:rsidRPr="00F8507E" w:rsidRDefault="00E460D1" w:rsidP="00343A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>Wild-type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5D391454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1CDBE64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>120</w:t>
            </w:r>
          </w:p>
        </w:tc>
      </w:tr>
      <w:tr w:rsidR="00E460D1" w:rsidRPr="00F8507E" w14:paraId="4DE6309B" w14:textId="77777777" w:rsidTr="00343A6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E3EC4AD" w14:textId="77777777" w:rsidR="00E460D1" w:rsidRPr="00F8507E" w:rsidRDefault="00E460D1" w:rsidP="00343A64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gcn</w:t>
            </w:r>
            <w:r w:rsidRPr="00F8507E">
              <w:rPr>
                <w:rFonts w:ascii="Times New Roman" w:hAnsi="Times New Roman" w:cs="Times New Roman"/>
                <w:i/>
              </w:rPr>
              <w:t>-2(ok871Δ)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90BD49F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E8C550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 xml:space="preserve">  60</w:t>
            </w:r>
          </w:p>
        </w:tc>
      </w:tr>
      <w:tr w:rsidR="00E460D1" w:rsidRPr="00F8507E" w14:paraId="69F034F7" w14:textId="77777777" w:rsidTr="00343A6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2E37A09" w14:textId="77777777" w:rsidR="00E460D1" w:rsidRPr="00F8507E" w:rsidRDefault="00E460D1" w:rsidP="00343A64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F8507E">
              <w:rPr>
                <w:rFonts w:ascii="Times New Roman" w:hAnsi="Times New Roman" w:cs="Times New Roman"/>
                <w:i/>
              </w:rPr>
              <w:t>pek-1(ok275Δ)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BCD68F0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F8578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 xml:space="preserve">  60</w:t>
            </w:r>
          </w:p>
        </w:tc>
      </w:tr>
      <w:tr w:rsidR="00E460D1" w:rsidRPr="00F8507E" w14:paraId="301D8DE8" w14:textId="77777777" w:rsidTr="00343A6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F2CE8E8" w14:textId="77777777" w:rsidR="00E460D1" w:rsidRPr="00F8507E" w:rsidRDefault="00E460D1" w:rsidP="00343A64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F8507E">
              <w:rPr>
                <w:rFonts w:ascii="Times New Roman" w:hAnsi="Times New Roman" w:cs="Times New Roman"/>
                <w:i/>
              </w:rPr>
              <w:t>Y38E10A.8(tm4094Δ)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EFEBD1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67B1A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 xml:space="preserve">  60</w:t>
            </w:r>
          </w:p>
        </w:tc>
      </w:tr>
      <w:tr w:rsidR="00E460D1" w:rsidRPr="00F8507E" w14:paraId="72809CE1" w14:textId="77777777" w:rsidTr="00343A64">
        <w:tc>
          <w:tcPr>
            <w:tcW w:w="5508" w:type="dxa"/>
            <w:tcBorders>
              <w:top w:val="nil"/>
              <w:left w:val="nil"/>
              <w:right w:val="nil"/>
            </w:tcBorders>
          </w:tcPr>
          <w:p w14:paraId="78D9C19D" w14:textId="77777777" w:rsidR="00E460D1" w:rsidRPr="00F8507E" w:rsidRDefault="00E460D1" w:rsidP="00343A64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F8507E">
              <w:rPr>
                <w:rFonts w:ascii="Times New Roman" w:hAnsi="Times New Roman" w:cs="Times New Roman"/>
                <w:i/>
              </w:rPr>
              <w:t>Y38E10A.8(tm4094Δ) gcn-2(ok871Δ); pek-1(ok275Δ)*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54E5970D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6E0A0AC" w14:textId="77777777" w:rsidR="00E460D1" w:rsidRPr="00F8507E" w:rsidRDefault="00E460D1" w:rsidP="00343A6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8507E">
              <w:rPr>
                <w:rFonts w:ascii="Times New Roman" w:hAnsi="Times New Roman" w:cs="Times New Roman"/>
              </w:rPr>
              <w:t xml:space="preserve">  60</w:t>
            </w:r>
          </w:p>
        </w:tc>
      </w:tr>
    </w:tbl>
    <w:p w14:paraId="4B0F5EFF" w14:textId="77777777" w:rsidR="00E460D1" w:rsidRPr="00F8507E" w:rsidRDefault="00E460D1" w:rsidP="00E460D1">
      <w:pPr>
        <w:spacing w:after="0" w:line="480" w:lineRule="auto"/>
        <w:rPr>
          <w:rFonts w:ascii="Times New Roman" w:hAnsi="Times New Roman" w:cs="Times New Roman"/>
        </w:rPr>
      </w:pPr>
    </w:p>
    <w:p w14:paraId="27BC2ED6" w14:textId="77777777" w:rsidR="00E460D1" w:rsidRPr="00F8507E" w:rsidRDefault="00E460D1" w:rsidP="00E460D1">
      <w:pPr>
        <w:spacing w:after="0" w:line="480" w:lineRule="auto"/>
        <w:rPr>
          <w:rFonts w:ascii="Times New Roman" w:hAnsi="Times New Roman" w:cs="Times New Roman"/>
          <w:i/>
        </w:rPr>
      </w:pPr>
      <w:r w:rsidRPr="00F8507E">
        <w:rPr>
          <w:rFonts w:ascii="Times New Roman" w:hAnsi="Times New Roman" w:cs="Times New Roman"/>
        </w:rPr>
        <w:t xml:space="preserve">All strains </w:t>
      </w:r>
      <w:r>
        <w:rPr>
          <w:rFonts w:ascii="Times New Roman" w:hAnsi="Times New Roman" w:cs="Times New Roman"/>
        </w:rPr>
        <w:t xml:space="preserve">were </w:t>
      </w:r>
      <w:r w:rsidRPr="00F8507E">
        <w:rPr>
          <w:rFonts w:ascii="Times New Roman" w:hAnsi="Times New Roman" w:cs="Times New Roman"/>
        </w:rPr>
        <w:t xml:space="preserve">homozygous for </w:t>
      </w:r>
      <w:r w:rsidRPr="00F8507E">
        <w:rPr>
          <w:rFonts w:ascii="Times New Roman" w:hAnsi="Times New Roman" w:cs="Times New Roman"/>
          <w:i/>
        </w:rPr>
        <w:t>nIs175[P</w:t>
      </w:r>
      <w:r w:rsidRPr="00F8507E">
        <w:rPr>
          <w:rFonts w:ascii="Times New Roman" w:hAnsi="Times New Roman" w:cs="Times New Roman"/>
          <w:i/>
          <w:vertAlign w:val="subscript"/>
        </w:rPr>
        <w:t>ceh-28</w:t>
      </w:r>
      <w:r w:rsidRPr="00F8507E">
        <w:rPr>
          <w:rFonts w:ascii="Times New Roman" w:hAnsi="Times New Roman" w:cs="Times New Roman"/>
          <w:i/>
        </w:rPr>
        <w:t>::gfp].</w:t>
      </w:r>
    </w:p>
    <w:p w14:paraId="795D852E" w14:textId="77777777" w:rsidR="00E460D1" w:rsidRPr="00F8507E" w:rsidRDefault="00E460D1" w:rsidP="00E460D1">
      <w:pPr>
        <w:spacing w:after="0" w:line="480" w:lineRule="auto"/>
        <w:rPr>
          <w:rFonts w:ascii="Times New Roman" w:hAnsi="Times New Roman" w:cs="Times New Roman"/>
        </w:rPr>
      </w:pPr>
      <w:r w:rsidRPr="00F8507E">
        <w:rPr>
          <w:rFonts w:ascii="Times New Roman" w:hAnsi="Times New Roman" w:cs="Times New Roman"/>
        </w:rPr>
        <w:t xml:space="preserve">*This strain </w:t>
      </w:r>
      <w:r>
        <w:rPr>
          <w:rFonts w:ascii="Times New Roman" w:hAnsi="Times New Roman" w:cs="Times New Roman"/>
        </w:rPr>
        <w:t>was</w:t>
      </w:r>
      <w:r w:rsidRPr="00F8507E">
        <w:rPr>
          <w:rFonts w:ascii="Times New Roman" w:hAnsi="Times New Roman" w:cs="Times New Roman"/>
        </w:rPr>
        <w:t xml:space="preserve"> homozygous for </w:t>
      </w:r>
      <w:r w:rsidRPr="00F8507E">
        <w:rPr>
          <w:rFonts w:ascii="Times New Roman" w:hAnsi="Times New Roman" w:cs="Times New Roman"/>
          <w:i/>
        </w:rPr>
        <w:t>rol-1(e91).</w:t>
      </w:r>
      <w:bookmarkStart w:id="0" w:name="_GoBack"/>
      <w:bookmarkEnd w:id="0"/>
    </w:p>
    <w:sectPr w:rsidR="00E460D1" w:rsidRPr="00F8507E" w:rsidSect="00E460D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F85E2" w14:textId="77777777" w:rsidR="00BA0AB2" w:rsidRDefault="00BA0AB2">
      <w:pPr>
        <w:spacing w:after="0"/>
      </w:pPr>
      <w:r>
        <w:separator/>
      </w:r>
    </w:p>
  </w:endnote>
  <w:endnote w:type="continuationSeparator" w:id="0">
    <w:p w14:paraId="143A02DE" w14:textId="77777777" w:rsidR="00BA0AB2" w:rsidRDefault="00BA0AB2">
      <w:pPr>
        <w:spacing w:after="0"/>
      </w:pPr>
      <w:r>
        <w:continuationSeparator/>
      </w:r>
    </w:p>
  </w:endnote>
  <w:endnote w:type="continuationNotice" w:id="1">
    <w:p w14:paraId="56F67686" w14:textId="77777777" w:rsidR="00BA0AB2" w:rsidRDefault="00BA0A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50121" w14:textId="77777777" w:rsidR="004307EA" w:rsidRDefault="004307EA" w:rsidP="00343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946A5" w14:textId="77777777" w:rsidR="004307EA" w:rsidRDefault="004307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BFD0" w14:textId="77777777" w:rsidR="004307EA" w:rsidRPr="00250962" w:rsidRDefault="004307EA" w:rsidP="00343A64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250962">
      <w:rPr>
        <w:rStyle w:val="PageNumber"/>
        <w:rFonts w:ascii="Times New Roman" w:hAnsi="Times New Roman" w:cs="Times New Roman"/>
      </w:rPr>
      <w:fldChar w:fldCharType="begin"/>
    </w:r>
    <w:r w:rsidRPr="00250962">
      <w:rPr>
        <w:rStyle w:val="PageNumber"/>
        <w:rFonts w:ascii="Times New Roman" w:hAnsi="Times New Roman" w:cs="Times New Roman"/>
      </w:rPr>
      <w:instrText xml:space="preserve">PAGE  </w:instrText>
    </w:r>
    <w:r w:rsidRPr="00250962">
      <w:rPr>
        <w:rStyle w:val="PageNumber"/>
        <w:rFonts w:ascii="Times New Roman" w:hAnsi="Times New Roman" w:cs="Times New Roman"/>
      </w:rPr>
      <w:fldChar w:fldCharType="separate"/>
    </w:r>
    <w:r w:rsidR="00A26E38">
      <w:rPr>
        <w:rStyle w:val="PageNumber"/>
        <w:rFonts w:ascii="Times New Roman" w:hAnsi="Times New Roman" w:cs="Times New Roman"/>
        <w:noProof/>
      </w:rPr>
      <w:t>1</w:t>
    </w:r>
    <w:r w:rsidRPr="00250962">
      <w:rPr>
        <w:rStyle w:val="PageNumber"/>
        <w:rFonts w:ascii="Times New Roman" w:hAnsi="Times New Roman" w:cs="Times New Roman"/>
      </w:rPr>
      <w:fldChar w:fldCharType="end"/>
    </w:r>
  </w:p>
  <w:p w14:paraId="61415871" w14:textId="77777777" w:rsidR="004307EA" w:rsidRDefault="004307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29A6C" w14:textId="77777777" w:rsidR="00BA0AB2" w:rsidRDefault="00BA0AB2">
      <w:pPr>
        <w:spacing w:after="0"/>
      </w:pPr>
      <w:r>
        <w:separator/>
      </w:r>
    </w:p>
  </w:footnote>
  <w:footnote w:type="continuationSeparator" w:id="0">
    <w:p w14:paraId="5D197F81" w14:textId="77777777" w:rsidR="00BA0AB2" w:rsidRDefault="00BA0AB2">
      <w:pPr>
        <w:spacing w:after="0"/>
      </w:pPr>
      <w:r>
        <w:continuationSeparator/>
      </w:r>
    </w:p>
  </w:footnote>
  <w:footnote w:type="continuationNotice" w:id="1">
    <w:p w14:paraId="2E687123" w14:textId="77777777" w:rsidR="00BA0AB2" w:rsidRDefault="00BA0AB2">
      <w:pPr>
        <w:spacing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53B0" w14:textId="77777777" w:rsidR="00BA0AB2" w:rsidRDefault="00BA0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1"/>
    <w:rsid w:val="000F2188"/>
    <w:rsid w:val="0015401B"/>
    <w:rsid w:val="001D7605"/>
    <w:rsid w:val="00221AC2"/>
    <w:rsid w:val="00257310"/>
    <w:rsid w:val="002F6710"/>
    <w:rsid w:val="00313311"/>
    <w:rsid w:val="00343A64"/>
    <w:rsid w:val="003445D8"/>
    <w:rsid w:val="003D7C43"/>
    <w:rsid w:val="004307EA"/>
    <w:rsid w:val="00483D6E"/>
    <w:rsid w:val="004A7217"/>
    <w:rsid w:val="005147F6"/>
    <w:rsid w:val="00524E05"/>
    <w:rsid w:val="00557C4E"/>
    <w:rsid w:val="005B560F"/>
    <w:rsid w:val="006262E5"/>
    <w:rsid w:val="00840D26"/>
    <w:rsid w:val="008E0A87"/>
    <w:rsid w:val="009D5CBC"/>
    <w:rsid w:val="009F18A9"/>
    <w:rsid w:val="00A26E38"/>
    <w:rsid w:val="00AA7E55"/>
    <w:rsid w:val="00B46798"/>
    <w:rsid w:val="00B80F40"/>
    <w:rsid w:val="00B8267E"/>
    <w:rsid w:val="00BA0AB2"/>
    <w:rsid w:val="00BA235C"/>
    <w:rsid w:val="00BB3A2F"/>
    <w:rsid w:val="00BD1D24"/>
    <w:rsid w:val="00C03BFA"/>
    <w:rsid w:val="00CE507B"/>
    <w:rsid w:val="00D23E3E"/>
    <w:rsid w:val="00D63813"/>
    <w:rsid w:val="00E2572C"/>
    <w:rsid w:val="00E460D1"/>
    <w:rsid w:val="00EE59E5"/>
    <w:rsid w:val="00EF6489"/>
    <w:rsid w:val="00F12936"/>
    <w:rsid w:val="00F12DBA"/>
    <w:rsid w:val="00F5007E"/>
    <w:rsid w:val="00F94EE6"/>
    <w:rsid w:val="00FA2A95"/>
    <w:rsid w:val="00FF3F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8C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D1"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57C4E"/>
    <w:pPr>
      <w:spacing w:after="0" w:line="480" w:lineRule="auto"/>
      <w:outlineLvl w:val="2"/>
    </w:pPr>
    <w:rPr>
      <w:rFonts w:ascii="Times New Roman" w:eastAsia="Times New Roman" w:hAnsi="Times New Roman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7C4E"/>
    <w:rPr>
      <w:rFonts w:ascii="Times New Roman" w:eastAsia="Times New Roman" w:hAnsi="Times New Roman" w:cs="Times New Roman"/>
      <w:b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0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60D1"/>
  </w:style>
  <w:style w:type="table" w:styleId="TableGrid">
    <w:name w:val="Table Grid"/>
    <w:basedOn w:val="TableNormal"/>
    <w:uiPriority w:val="59"/>
    <w:rsid w:val="00E46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460D1"/>
  </w:style>
  <w:style w:type="character" w:styleId="Emphasis">
    <w:name w:val="Emphasis"/>
    <w:basedOn w:val="DefaultParagraphFont"/>
    <w:uiPriority w:val="20"/>
    <w:qFormat/>
    <w:rsid w:val="00E460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0A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0AB2"/>
  </w:style>
  <w:style w:type="paragraph" w:styleId="BalloonText">
    <w:name w:val="Balloon Text"/>
    <w:basedOn w:val="Normal"/>
    <w:link w:val="BalloonTextChar"/>
    <w:uiPriority w:val="99"/>
    <w:semiHidden/>
    <w:unhideWhenUsed/>
    <w:rsid w:val="00BA0A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D1"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57C4E"/>
    <w:pPr>
      <w:spacing w:after="0" w:line="480" w:lineRule="auto"/>
      <w:outlineLvl w:val="2"/>
    </w:pPr>
    <w:rPr>
      <w:rFonts w:ascii="Times New Roman" w:eastAsia="Times New Roman" w:hAnsi="Times New Roman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7C4E"/>
    <w:rPr>
      <w:rFonts w:ascii="Times New Roman" w:eastAsia="Times New Roman" w:hAnsi="Times New Roman" w:cs="Times New Roman"/>
      <w:b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0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60D1"/>
  </w:style>
  <w:style w:type="table" w:styleId="TableGrid">
    <w:name w:val="Table Grid"/>
    <w:basedOn w:val="TableNormal"/>
    <w:uiPriority w:val="59"/>
    <w:rsid w:val="00E46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460D1"/>
  </w:style>
  <w:style w:type="character" w:styleId="Emphasis">
    <w:name w:val="Emphasis"/>
    <w:basedOn w:val="DefaultParagraphFont"/>
    <w:uiPriority w:val="20"/>
    <w:qFormat/>
    <w:rsid w:val="00E460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0A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0AB2"/>
  </w:style>
  <w:style w:type="paragraph" w:styleId="BalloonText">
    <w:name w:val="Balloon Text"/>
    <w:basedOn w:val="Normal"/>
    <w:link w:val="BalloonTextChar"/>
    <w:uiPriority w:val="99"/>
    <w:semiHidden/>
    <w:unhideWhenUsed/>
    <w:rsid w:val="00BA0A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91FEF-6D4E-AF43-9F87-E6FED12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>MIT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Hirose</dc:creator>
  <cp:keywords/>
  <dc:description/>
  <cp:lastModifiedBy>Takashi Hirose</cp:lastModifiedBy>
  <cp:revision>3</cp:revision>
  <dcterms:created xsi:type="dcterms:W3CDTF">2014-05-09T18:22:00Z</dcterms:created>
  <dcterms:modified xsi:type="dcterms:W3CDTF">2014-05-09T18:22:00Z</dcterms:modified>
</cp:coreProperties>
</file>