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771"/>
        <w:gridCol w:w="2268"/>
      </w:tblGrid>
      <w:tr w:rsidR="00572DC3" w:rsidRPr="002B78AF" w:rsidTr="00777E79">
        <w:trPr>
          <w:trHeight w:val="825"/>
        </w:trPr>
        <w:tc>
          <w:tcPr>
            <w:tcW w:w="90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DC3" w:rsidRPr="00B10AB8" w:rsidRDefault="00572DC3" w:rsidP="00777E79">
            <w:pPr>
              <w:spacing w:after="0"/>
              <w:jc w:val="center"/>
              <w:rPr>
                <w:rFonts w:eastAsia="Times New Roman" w:cs="Arial"/>
                <w:b/>
                <w:bCs/>
                <w:kern w:val="24"/>
                <w:lang w:val="en-US"/>
              </w:rPr>
            </w:pPr>
            <w:r w:rsidRPr="00053E49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S8. Top IPA associated canonical pathways for the stage 1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TPOAb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-positivity and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TPOAb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 level lead SNPs</w:t>
            </w:r>
          </w:p>
        </w:tc>
      </w:tr>
      <w:tr w:rsidR="00572DC3" w:rsidRPr="009467BD" w:rsidTr="00777E79">
        <w:trPr>
          <w:trHeight w:val="530"/>
        </w:trPr>
        <w:tc>
          <w:tcPr>
            <w:tcW w:w="6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B10AB8" w:rsidRDefault="00572DC3" w:rsidP="00777E79">
            <w:pPr>
              <w:spacing w:after="0"/>
              <w:rPr>
                <w:rFonts w:ascii="Arial" w:eastAsia="Times New Roman" w:hAnsi="Arial" w:cs="Arial"/>
              </w:rPr>
            </w:pPr>
            <w:r w:rsidRPr="00B10AB8">
              <w:rPr>
                <w:rFonts w:ascii="Arial" w:eastAsia="Times New Roman" w:hAnsi="Arial" w:cs="Arial"/>
                <w:b/>
                <w:bCs/>
                <w:kern w:val="24"/>
              </w:rPr>
              <w:t>Canonical Pathways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B10AB8" w:rsidRDefault="00572DC3" w:rsidP="00777E7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kern w:val="24"/>
              </w:rPr>
              <w:t>P</w:t>
            </w:r>
            <w:r w:rsidRPr="00B10AB8">
              <w:rPr>
                <w:rFonts w:ascii="Arial" w:eastAsia="Times New Roman" w:hAnsi="Arial" w:cs="Arial"/>
                <w:b/>
                <w:bCs/>
                <w:kern w:val="24"/>
              </w:rPr>
              <w:t>-value</w:t>
            </w:r>
          </w:p>
        </w:tc>
      </w:tr>
      <w:tr w:rsidR="00572DC3" w:rsidRPr="009467BD" w:rsidTr="00777E79">
        <w:trPr>
          <w:trHeight w:val="533"/>
        </w:trPr>
        <w:tc>
          <w:tcPr>
            <w:tcW w:w="6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B10AB8" w:rsidRDefault="00572DC3" w:rsidP="00777E79">
            <w:pPr>
              <w:spacing w:after="0" w:line="257" w:lineRule="atLeast"/>
              <w:rPr>
                <w:rFonts w:ascii="Arial" w:eastAsia="Times New Roman" w:hAnsi="Arial" w:cs="Arial"/>
              </w:rPr>
            </w:pPr>
            <w:r w:rsidRPr="00B10AB8">
              <w:rPr>
                <w:rFonts w:ascii="Arial" w:eastAsia="Times New Roman" w:hAnsi="Arial" w:cs="Arial"/>
                <w:kern w:val="24"/>
              </w:rPr>
              <w:t xml:space="preserve">OX40 Signaling Pathway  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0B2F54" w:rsidRDefault="00572DC3" w:rsidP="00777E79">
            <w:pPr>
              <w:spacing w:after="0" w:line="257" w:lineRule="atLeast"/>
              <w:jc w:val="center"/>
              <w:rPr>
                <w:rFonts w:ascii="Arial" w:eastAsia="Times New Roman" w:hAnsi="Arial" w:cs="Arial"/>
              </w:rPr>
            </w:pPr>
            <w:r w:rsidRPr="000B2F54">
              <w:rPr>
                <w:rFonts w:ascii="Arial" w:eastAsia="Times New Roman" w:hAnsi="Arial" w:cs="Arial"/>
                <w:kern w:val="24"/>
              </w:rPr>
              <w:t xml:space="preserve">7.6 x </w:t>
            </w:r>
            <w:r w:rsidRPr="000B2F54">
              <w:rPr>
                <w:rFonts w:ascii="Arial" w:hAnsi="Arial" w:cs="Arial"/>
              </w:rPr>
              <w:t>10</w:t>
            </w:r>
            <w:r w:rsidRPr="000B2F54">
              <w:rPr>
                <w:rFonts w:ascii="Arial" w:hAnsi="Arial" w:cs="Arial"/>
                <w:position w:val="2"/>
                <w:vertAlign w:val="superscript"/>
              </w:rPr>
              <w:t>-5</w:t>
            </w:r>
          </w:p>
        </w:tc>
      </w:tr>
      <w:tr w:rsidR="00572DC3" w:rsidRPr="009467BD" w:rsidTr="00777E79">
        <w:trPr>
          <w:trHeight w:val="37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B10AB8" w:rsidRDefault="00572DC3" w:rsidP="00777E79">
            <w:pPr>
              <w:spacing w:after="0" w:line="257" w:lineRule="atLeast"/>
              <w:rPr>
                <w:rFonts w:ascii="Arial" w:eastAsia="Times New Roman" w:hAnsi="Arial" w:cs="Arial"/>
              </w:rPr>
            </w:pPr>
            <w:r w:rsidRPr="00B10AB8">
              <w:rPr>
                <w:rFonts w:ascii="Arial" w:eastAsia="Times New Roman" w:hAnsi="Arial" w:cs="Arial"/>
                <w:kern w:val="24"/>
              </w:rPr>
              <w:t>Antigen Presentation Pathway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0B2F54" w:rsidRDefault="00572DC3" w:rsidP="00777E79">
            <w:pPr>
              <w:spacing w:after="0" w:line="257" w:lineRule="atLeast"/>
              <w:jc w:val="center"/>
              <w:rPr>
                <w:rFonts w:ascii="Arial" w:eastAsia="Times New Roman" w:hAnsi="Arial" w:cs="Arial"/>
              </w:rPr>
            </w:pPr>
            <w:r w:rsidRPr="000B2F54">
              <w:rPr>
                <w:rFonts w:ascii="Arial" w:eastAsia="Times New Roman" w:hAnsi="Arial" w:cs="Arial"/>
                <w:kern w:val="24"/>
              </w:rPr>
              <w:t xml:space="preserve">5.9 x </w:t>
            </w:r>
            <w:r w:rsidRPr="000B2F54">
              <w:rPr>
                <w:rFonts w:ascii="Arial" w:hAnsi="Arial" w:cs="Arial"/>
              </w:rPr>
              <w:t>10</w:t>
            </w:r>
            <w:r w:rsidRPr="000B2F54">
              <w:rPr>
                <w:rFonts w:ascii="Arial" w:hAnsi="Arial" w:cs="Arial"/>
                <w:position w:val="2"/>
                <w:vertAlign w:val="superscript"/>
              </w:rPr>
              <w:t>-4</w:t>
            </w:r>
          </w:p>
        </w:tc>
      </w:tr>
      <w:tr w:rsidR="00572DC3" w:rsidRPr="009467BD" w:rsidTr="00777E79">
        <w:trPr>
          <w:trHeight w:val="51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B10AB8" w:rsidRDefault="00572DC3" w:rsidP="00777E79">
            <w:pPr>
              <w:spacing w:after="0" w:line="257" w:lineRule="atLeast"/>
              <w:rPr>
                <w:rFonts w:ascii="Arial" w:eastAsia="Times New Roman" w:hAnsi="Arial" w:cs="Arial"/>
              </w:rPr>
            </w:pPr>
            <w:r w:rsidRPr="00B10AB8">
              <w:rPr>
                <w:rFonts w:ascii="Arial" w:eastAsia="Times New Roman" w:hAnsi="Arial" w:cs="Arial"/>
                <w:kern w:val="24"/>
              </w:rPr>
              <w:t>Autoimmune Thyroid Disease Signaling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0B2F54" w:rsidRDefault="00572DC3" w:rsidP="00777E79">
            <w:pPr>
              <w:spacing w:after="0" w:line="257" w:lineRule="atLeast"/>
              <w:jc w:val="center"/>
              <w:rPr>
                <w:rFonts w:ascii="Arial" w:eastAsia="Times New Roman" w:hAnsi="Arial" w:cs="Arial"/>
              </w:rPr>
            </w:pPr>
            <w:r w:rsidRPr="000B2F54">
              <w:rPr>
                <w:rFonts w:ascii="Arial" w:eastAsia="Times New Roman" w:hAnsi="Arial" w:cs="Arial"/>
                <w:kern w:val="24"/>
              </w:rPr>
              <w:t xml:space="preserve">1.0 x </w:t>
            </w:r>
            <w:r w:rsidRPr="000B2F54">
              <w:rPr>
                <w:rFonts w:ascii="Arial" w:hAnsi="Arial" w:cs="Arial"/>
              </w:rPr>
              <w:t>10</w:t>
            </w:r>
            <w:r w:rsidRPr="000B2F54">
              <w:rPr>
                <w:rFonts w:ascii="Arial" w:hAnsi="Arial" w:cs="Arial"/>
                <w:position w:val="2"/>
                <w:vertAlign w:val="superscript"/>
              </w:rPr>
              <w:t>-3</w:t>
            </w:r>
          </w:p>
        </w:tc>
      </w:tr>
      <w:tr w:rsidR="00572DC3" w:rsidRPr="009467BD" w:rsidTr="00777E79">
        <w:trPr>
          <w:trHeight w:val="33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B10AB8" w:rsidRDefault="00572DC3" w:rsidP="00777E79">
            <w:pPr>
              <w:spacing w:after="0" w:line="257" w:lineRule="atLeast"/>
              <w:rPr>
                <w:rFonts w:ascii="Arial" w:eastAsia="Times New Roman" w:hAnsi="Arial" w:cs="Arial"/>
                <w:lang w:val="en-US"/>
              </w:rPr>
            </w:pPr>
            <w:r w:rsidRPr="00B10AB8">
              <w:rPr>
                <w:rFonts w:ascii="Arial" w:eastAsia="Times New Roman" w:hAnsi="Arial" w:cs="Arial"/>
                <w:kern w:val="24"/>
                <w:lang w:val="en-US"/>
              </w:rPr>
              <w:t xml:space="preserve">Cytotoxic T Lymphocyte-mediated Apoptosis of Target Cells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0B2F54" w:rsidRDefault="00572DC3" w:rsidP="00777E79">
            <w:pPr>
              <w:spacing w:after="0" w:line="257" w:lineRule="atLeast"/>
              <w:jc w:val="center"/>
              <w:rPr>
                <w:rFonts w:ascii="Arial" w:eastAsia="Times New Roman" w:hAnsi="Arial" w:cs="Arial"/>
              </w:rPr>
            </w:pPr>
            <w:r w:rsidRPr="000B2F54">
              <w:rPr>
                <w:rFonts w:ascii="Arial" w:eastAsia="Times New Roman" w:hAnsi="Arial" w:cs="Arial"/>
                <w:kern w:val="24"/>
              </w:rPr>
              <w:t xml:space="preserve">2.8 x </w:t>
            </w:r>
            <w:r w:rsidRPr="000B2F54">
              <w:rPr>
                <w:rFonts w:ascii="Arial" w:hAnsi="Arial" w:cs="Arial"/>
              </w:rPr>
              <w:t>10</w:t>
            </w:r>
            <w:r w:rsidRPr="000B2F54">
              <w:rPr>
                <w:rFonts w:ascii="Arial" w:hAnsi="Arial" w:cs="Arial"/>
                <w:position w:val="2"/>
                <w:vertAlign w:val="superscript"/>
              </w:rPr>
              <w:t>-3</w:t>
            </w:r>
          </w:p>
        </w:tc>
      </w:tr>
      <w:tr w:rsidR="00572DC3" w:rsidRPr="009467BD" w:rsidTr="00777E79">
        <w:trPr>
          <w:trHeight w:val="527"/>
        </w:trPr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B10AB8" w:rsidRDefault="00572DC3" w:rsidP="00777E79">
            <w:pPr>
              <w:spacing w:after="0" w:line="257" w:lineRule="atLeast"/>
              <w:rPr>
                <w:rFonts w:ascii="Arial" w:eastAsia="Times New Roman" w:hAnsi="Arial" w:cs="Arial"/>
              </w:rPr>
            </w:pPr>
            <w:r w:rsidRPr="00B10AB8">
              <w:rPr>
                <w:rFonts w:ascii="Arial" w:eastAsia="Times New Roman" w:hAnsi="Arial" w:cs="Arial"/>
                <w:kern w:val="24"/>
              </w:rPr>
              <w:t xml:space="preserve">Allograft Rejection Signaling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DC3" w:rsidRPr="000B2F54" w:rsidRDefault="00572DC3" w:rsidP="00777E79">
            <w:pPr>
              <w:spacing w:after="0" w:line="257" w:lineRule="atLeast"/>
              <w:jc w:val="center"/>
              <w:rPr>
                <w:rFonts w:ascii="Arial" w:eastAsia="Times New Roman" w:hAnsi="Arial" w:cs="Arial"/>
              </w:rPr>
            </w:pPr>
            <w:r w:rsidRPr="000B2F54">
              <w:rPr>
                <w:rFonts w:ascii="Arial" w:eastAsia="Times New Roman" w:hAnsi="Arial" w:cs="Arial"/>
                <w:kern w:val="24"/>
              </w:rPr>
              <w:t xml:space="preserve">2.9 x </w:t>
            </w:r>
            <w:r w:rsidRPr="000B2F54">
              <w:rPr>
                <w:rFonts w:ascii="Arial" w:hAnsi="Arial" w:cs="Arial"/>
              </w:rPr>
              <w:t>10</w:t>
            </w:r>
            <w:r w:rsidRPr="000B2F54">
              <w:rPr>
                <w:rFonts w:ascii="Arial" w:hAnsi="Arial" w:cs="Arial"/>
                <w:position w:val="2"/>
                <w:vertAlign w:val="superscript"/>
              </w:rPr>
              <w:t>-3</w:t>
            </w:r>
          </w:p>
        </w:tc>
      </w:tr>
    </w:tbl>
    <w:p w:rsidR="00E724CE" w:rsidRDefault="00572DC3">
      <w:r w:rsidRPr="00DB17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D4BB" wp14:editId="0EAEDF35">
                <wp:simplePos x="0" y="0"/>
                <wp:positionH relativeFrom="column">
                  <wp:posOffset>-128270</wp:posOffset>
                </wp:positionH>
                <wp:positionV relativeFrom="paragraph">
                  <wp:posOffset>109855</wp:posOffset>
                </wp:positionV>
                <wp:extent cx="5867400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C3" w:rsidRPr="00B10AB8" w:rsidRDefault="00572DC3" w:rsidP="00572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41352C">
                              <w:rPr>
                                <w:lang w:val="en-US"/>
                              </w:rPr>
                              <w:t xml:space="preserve">Top Canonical Pathways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for the 20 s</w:t>
                            </w:r>
                            <w:r w:rsidRPr="00B10A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tage 1 lead SNPs using IPA (Ingenuity Pathway Analysis). </w:t>
                            </w:r>
                          </w:p>
                          <w:bookmarkEnd w:id="0"/>
                          <w:p w:rsidR="00572DC3" w:rsidRPr="00B10AB8" w:rsidRDefault="00572DC3" w:rsidP="00572DC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pt;margin-top:8.65pt;width:46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" stroked="f">
                <v:textbox>
                  <w:txbxContent>
                    <w:p w:rsidR="00572DC3" w:rsidRPr="00B10AB8" w:rsidRDefault="00572DC3" w:rsidP="00572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41352C">
                        <w:rPr>
                          <w:lang w:val="en-US"/>
                        </w:rPr>
                        <w:t xml:space="preserve">Top Canonical Pathways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for the 20 s</w:t>
                      </w:r>
                      <w:r w:rsidRPr="00B10A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tage 1 lead SNPs using IPA (Ingenuity Pathway Analysis). </w:t>
                      </w:r>
                    </w:p>
                    <w:bookmarkEnd w:id="1"/>
                    <w:p w:rsidR="00572DC3" w:rsidRPr="00B10AB8" w:rsidRDefault="00572DC3" w:rsidP="00572DC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24CE" w:rsidSect="00572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3"/>
    <w:rsid w:val="00572DC3"/>
    <w:rsid w:val="00E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2013-11-27T19:44:00Z</dcterms:created>
  <dcterms:modified xsi:type="dcterms:W3CDTF">2013-11-27T19:44:00Z</dcterms:modified>
</cp:coreProperties>
</file>