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91"/>
        <w:tblW w:w="830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215"/>
        <w:gridCol w:w="1229"/>
        <w:gridCol w:w="1450"/>
        <w:gridCol w:w="1784"/>
        <w:gridCol w:w="1221"/>
      </w:tblGrid>
      <w:tr w:rsidR="000811B7" w:rsidRPr="000811B7" w:rsidTr="002150D7">
        <w:tc>
          <w:tcPr>
            <w:tcW w:w="1407" w:type="dxa"/>
            <w:tcBorders>
              <w:bottom w:val="single" w:sz="4" w:space="0" w:color="auto"/>
            </w:tcBorders>
          </w:tcPr>
          <w:p w:rsidR="000811B7" w:rsidRPr="002150D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</w:pPr>
            <w:r w:rsidRPr="002150D7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>Sample type</w:t>
            </w:r>
          </w:p>
        </w:tc>
        <w:tc>
          <w:tcPr>
            <w:tcW w:w="1215" w:type="dxa"/>
            <w:tcBorders>
              <w:bottom w:val="single" w:sz="4" w:space="0" w:color="auto"/>
              <w:right w:val="nil"/>
            </w:tcBorders>
            <w:hideMark/>
          </w:tcPr>
          <w:p w:rsidR="000811B7" w:rsidRPr="002150D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150D7">
              <w:rPr>
                <w:rFonts w:ascii="Times New Roman" w:hAnsi="Times New Roman" w:cs="Times New Roman"/>
                <w:b/>
                <w:color w:val="000000" w:themeColor="text1"/>
              </w:rPr>
              <w:t>Insert</w:t>
            </w:r>
            <w:proofErr w:type="spellEnd"/>
            <w:r w:rsidRPr="002150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150D7">
              <w:rPr>
                <w:rFonts w:ascii="Times New Roman" w:hAnsi="Times New Roman" w:cs="Times New Roman"/>
                <w:b/>
                <w:color w:val="000000" w:themeColor="text1"/>
              </w:rPr>
              <w:t>Size</w:t>
            </w:r>
            <w:proofErr w:type="spellEnd"/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0811B7" w:rsidRPr="002150D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0D7">
              <w:rPr>
                <w:rFonts w:ascii="Times New Roman" w:hAnsi="Times New Roman" w:cs="Times New Roman"/>
                <w:b/>
                <w:color w:val="000000" w:themeColor="text1"/>
              </w:rPr>
              <w:t>Total Data (GB)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</w:tcPr>
          <w:p w:rsidR="000811B7" w:rsidRPr="002150D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</w:pPr>
            <w:r w:rsidRPr="002150D7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 xml:space="preserve">Data </w:t>
            </w:r>
            <w:proofErr w:type="spellStart"/>
            <w:r w:rsidRPr="002150D7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>after</w:t>
            </w:r>
            <w:proofErr w:type="spellEnd"/>
            <w:r w:rsidRPr="002150D7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 xml:space="preserve"> filtering (GB)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</w:tcPr>
          <w:p w:rsidR="000811B7" w:rsidRPr="002150D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</w:pPr>
            <w:proofErr w:type="spellStart"/>
            <w:r w:rsidRPr="002150D7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>Sequence</w:t>
            </w:r>
            <w:proofErr w:type="spellEnd"/>
            <w:r w:rsidRPr="002150D7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 xml:space="preserve"> </w:t>
            </w:r>
            <w:proofErr w:type="spellStart"/>
            <w:r w:rsidRPr="002150D7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>coverage</w:t>
            </w:r>
            <w:proofErr w:type="spellEnd"/>
            <w:r w:rsidRPr="002150D7">
              <w:rPr>
                <w:rFonts w:ascii="Times New Roman" w:hAnsi="Times New Roman" w:cs="Times New Roman"/>
                <w:b/>
                <w:color w:val="000000" w:themeColor="text1"/>
                <w:lang w:eastAsia="zh-CN"/>
              </w:rPr>
              <w:t xml:space="preserve"> (x)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</w:tcBorders>
            <w:hideMark/>
          </w:tcPr>
          <w:p w:rsidR="000811B7" w:rsidRPr="002150D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0D7">
              <w:rPr>
                <w:rFonts w:ascii="Times New Roman" w:hAnsi="Times New Roman" w:cs="Times New Roman"/>
                <w:b/>
                <w:color w:val="000000" w:themeColor="text1"/>
              </w:rPr>
              <w:t xml:space="preserve">Read </w:t>
            </w:r>
            <w:proofErr w:type="spellStart"/>
            <w:r w:rsidRPr="002150D7">
              <w:rPr>
                <w:rFonts w:ascii="Times New Roman" w:hAnsi="Times New Roman" w:cs="Times New Roman"/>
                <w:b/>
                <w:color w:val="000000" w:themeColor="text1"/>
              </w:rPr>
              <w:t>Length</w:t>
            </w:r>
            <w:proofErr w:type="spellEnd"/>
          </w:p>
        </w:tc>
      </w:tr>
      <w:tr w:rsidR="000811B7" w:rsidRPr="000811B7" w:rsidTr="002150D7">
        <w:trPr>
          <w:trHeight w:val="177"/>
        </w:trPr>
        <w:tc>
          <w:tcPr>
            <w:tcW w:w="1407" w:type="dxa"/>
            <w:tcBorders>
              <w:bottom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N31</w:t>
            </w:r>
          </w:p>
        </w:tc>
        <w:tc>
          <w:tcPr>
            <w:tcW w:w="1215" w:type="dxa"/>
            <w:tcBorders>
              <w:bottom w:val="nil"/>
              <w:right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350bp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4.0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3.5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28</w:t>
            </w:r>
          </w:p>
        </w:tc>
        <w:tc>
          <w:tcPr>
            <w:tcW w:w="1221" w:type="dxa"/>
            <w:tcBorders>
              <w:left w:val="nil"/>
              <w:bottom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90</w:t>
            </w:r>
          </w:p>
        </w:tc>
      </w:tr>
      <w:tr w:rsidR="000811B7" w:rsidRPr="000811B7" w:rsidTr="002150D7">
        <w:trPr>
          <w:trHeight w:val="82"/>
        </w:trPr>
        <w:tc>
          <w:tcPr>
            <w:tcW w:w="1407" w:type="dxa"/>
            <w:tcBorders>
              <w:top w:val="nil"/>
              <w:bottom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N33</w:t>
            </w: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350bp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4.0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3.4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90</w:t>
            </w:r>
          </w:p>
        </w:tc>
      </w:tr>
      <w:tr w:rsidR="000811B7" w:rsidRPr="000811B7" w:rsidTr="002150D7">
        <w:trPr>
          <w:trHeight w:val="112"/>
        </w:trPr>
        <w:tc>
          <w:tcPr>
            <w:tcW w:w="1407" w:type="dxa"/>
            <w:tcBorders>
              <w:top w:val="nil"/>
              <w:bottom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N36</w:t>
            </w: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350bp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3.7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3.2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90</w:t>
            </w:r>
          </w:p>
        </w:tc>
      </w:tr>
      <w:tr w:rsidR="000811B7" w:rsidRPr="000811B7" w:rsidTr="002150D7">
        <w:trPr>
          <w:trHeight w:val="112"/>
        </w:trPr>
        <w:tc>
          <w:tcPr>
            <w:tcW w:w="1407" w:type="dxa"/>
            <w:tcBorders>
              <w:top w:val="nil"/>
              <w:bottom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DNA1</w:t>
            </w: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350bp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2.9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2.6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90</w:t>
            </w:r>
          </w:p>
        </w:tc>
      </w:tr>
      <w:tr w:rsidR="000811B7" w:rsidRPr="000811B7" w:rsidTr="002150D7">
        <w:trPr>
          <w:trHeight w:val="208"/>
        </w:trPr>
        <w:tc>
          <w:tcPr>
            <w:tcW w:w="1407" w:type="dxa"/>
            <w:tcBorders>
              <w:top w:val="nil"/>
              <w:bottom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DNA2</w:t>
            </w: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350bp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3.7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3.4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90</w:t>
            </w:r>
          </w:p>
        </w:tc>
      </w:tr>
      <w:tr w:rsidR="000811B7" w:rsidRPr="000811B7" w:rsidTr="002150D7">
        <w:trPr>
          <w:trHeight w:val="74"/>
        </w:trPr>
        <w:tc>
          <w:tcPr>
            <w:tcW w:w="1407" w:type="dxa"/>
            <w:tcBorders>
              <w:top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N6</w:t>
            </w:r>
          </w:p>
        </w:tc>
        <w:tc>
          <w:tcPr>
            <w:tcW w:w="1215" w:type="dxa"/>
            <w:tcBorders>
              <w:top w:val="nil"/>
              <w:right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350bp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3.2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2.9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</w:tcBorders>
            <w:hideMark/>
          </w:tcPr>
          <w:p w:rsidR="000811B7" w:rsidRPr="000811B7" w:rsidRDefault="000811B7" w:rsidP="000811B7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0811B7">
              <w:rPr>
                <w:rFonts w:ascii="Times New Roman" w:hAnsi="Times New Roman" w:cs="Times New Roman"/>
                <w:color w:val="000000" w:themeColor="text1"/>
                <w:lang w:eastAsia="zh-CN"/>
              </w:rPr>
              <w:t>90</w:t>
            </w:r>
          </w:p>
        </w:tc>
      </w:tr>
    </w:tbl>
    <w:p w:rsidR="000811B7" w:rsidRPr="000811B7" w:rsidRDefault="000811B7" w:rsidP="000811B7">
      <w:pPr>
        <w:spacing w:line="480" w:lineRule="auto"/>
        <w:jc w:val="both"/>
        <w:rPr>
          <w:b/>
          <w:lang w:val="en-GB"/>
        </w:rPr>
      </w:pPr>
      <w:r w:rsidRPr="000811B7">
        <w:rPr>
          <w:b/>
          <w:lang w:val="en-GB"/>
        </w:rPr>
        <w:t>Table S1.  Summary of the sequenced read data.</w:t>
      </w:r>
      <w:bookmarkStart w:id="0" w:name="_GoBack"/>
      <w:bookmarkEnd w:id="0"/>
    </w:p>
    <w:sectPr w:rsidR="000811B7" w:rsidRPr="0008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B7"/>
    <w:rsid w:val="000811B7"/>
    <w:rsid w:val="002150D7"/>
    <w:rsid w:val="007B2EE4"/>
    <w:rsid w:val="00CE6BF8"/>
    <w:rsid w:val="00E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B7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B7"/>
    <w:pPr>
      <w:spacing w:after="0" w:line="240" w:lineRule="auto"/>
    </w:pPr>
    <w:rPr>
      <w:rFonts w:asciiTheme="minorHAnsi" w:eastAsia="SimSun" w:hAnsi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B7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B7"/>
    <w:pPr>
      <w:spacing w:after="0" w:line="240" w:lineRule="auto"/>
    </w:pPr>
    <w:rPr>
      <w:rFonts w:asciiTheme="minorHAnsi" w:eastAsia="SimSun" w:hAnsi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Limpens, Erik</dc:creator>
  <cp:lastModifiedBy>Rene Geurts</cp:lastModifiedBy>
  <cp:revision>2</cp:revision>
  <dcterms:created xsi:type="dcterms:W3CDTF">2013-11-27T10:31:00Z</dcterms:created>
  <dcterms:modified xsi:type="dcterms:W3CDTF">2013-11-27T10:31:00Z</dcterms:modified>
</cp:coreProperties>
</file>