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5E8C7" w14:textId="77777777" w:rsidR="00F736D5" w:rsidRPr="00CB030D" w:rsidRDefault="00F736D5" w:rsidP="00F736D5">
      <w:pPr>
        <w:rPr>
          <w:rFonts w:ascii="Times New Roman" w:hAnsi="Times New Roman" w:cs="Times New Roman"/>
          <w:b/>
          <w:i/>
        </w:rPr>
      </w:pPr>
      <w:r w:rsidRPr="00CB030D">
        <w:rPr>
          <w:rFonts w:ascii="Times New Roman" w:hAnsi="Times New Roman" w:cs="Times New Roman"/>
          <w:b/>
        </w:rPr>
        <w:t>SUPPLEMENTARY NOTE ON METHODS</w:t>
      </w:r>
    </w:p>
    <w:p w14:paraId="274FCC1F" w14:textId="77777777" w:rsidR="00F736D5" w:rsidRDefault="00F736D5" w:rsidP="003C7ED7">
      <w:pPr>
        <w:rPr>
          <w:rFonts w:ascii="Times New Roman" w:hAnsi="Times New Roman" w:cs="Times New Roman"/>
        </w:rPr>
      </w:pPr>
    </w:p>
    <w:p w14:paraId="3B569316" w14:textId="77777777" w:rsidR="003C7ED7" w:rsidRPr="00F007E9" w:rsidRDefault="003C7ED7" w:rsidP="003C7ED7">
      <w:pPr>
        <w:rPr>
          <w:rFonts w:ascii="Times New Roman" w:hAnsi="Times New Roman" w:cs="Times New Roman"/>
        </w:rPr>
      </w:pPr>
    </w:p>
    <w:p w14:paraId="035573F6" w14:textId="77777777" w:rsidR="003C7ED7" w:rsidRPr="00F007E9" w:rsidRDefault="003C7ED7" w:rsidP="003C7ED7">
      <w:pPr>
        <w:rPr>
          <w:rFonts w:ascii="Times New Roman" w:hAnsi="Times New Roman" w:cs="Times New Roman"/>
          <w:i/>
        </w:rPr>
      </w:pPr>
      <w:r w:rsidRPr="00F007E9">
        <w:rPr>
          <w:rFonts w:ascii="Times New Roman" w:hAnsi="Times New Roman" w:cs="Times New Roman"/>
          <w:i/>
        </w:rPr>
        <w:t xml:space="preserve">Sequencing the </w:t>
      </w:r>
      <w:r w:rsidRPr="003C7ED7">
        <w:rPr>
          <w:rFonts w:ascii="Times New Roman" w:hAnsi="Times New Roman" w:cs="Times New Roman"/>
        </w:rPr>
        <w:t>CD40</w:t>
      </w:r>
      <w:r w:rsidRPr="00F007E9">
        <w:rPr>
          <w:rFonts w:ascii="Times New Roman" w:hAnsi="Times New Roman" w:cs="Times New Roman"/>
          <w:i/>
        </w:rPr>
        <w:t xml:space="preserve"> risk locus</w:t>
      </w:r>
    </w:p>
    <w:p w14:paraId="004E43FE" w14:textId="77777777" w:rsidR="003C7ED7" w:rsidRPr="00F007E9" w:rsidRDefault="003C7ED7" w:rsidP="003C7ED7">
      <w:pPr>
        <w:spacing w:after="120"/>
        <w:rPr>
          <w:rFonts w:ascii="Times New Roman" w:hAnsi="Times New Roman" w:cs="Times New Roman"/>
        </w:rPr>
      </w:pPr>
    </w:p>
    <w:p w14:paraId="55930D69" w14:textId="77777777" w:rsidR="003C7ED7" w:rsidRPr="00F007E9" w:rsidRDefault="003C7ED7" w:rsidP="00E248C1">
      <w:pPr>
        <w:spacing w:after="120" w:line="480" w:lineRule="auto"/>
        <w:rPr>
          <w:rFonts w:ascii="Times New Roman" w:hAnsi="Times New Roman" w:cs="Times New Roman"/>
        </w:rPr>
      </w:pPr>
      <w:r w:rsidRPr="00F007E9">
        <w:rPr>
          <w:rFonts w:ascii="Times New Roman" w:hAnsi="Times New Roman" w:cs="Times New Roman"/>
        </w:rPr>
        <w:t xml:space="preserve">Sequence data at the </w:t>
      </w:r>
      <w:r w:rsidRPr="00F007E9">
        <w:rPr>
          <w:rFonts w:ascii="Times New Roman" w:hAnsi="Times New Roman" w:cs="Times New Roman"/>
          <w:i/>
        </w:rPr>
        <w:t>CD40</w:t>
      </w:r>
      <w:r w:rsidRPr="00F007E9">
        <w:rPr>
          <w:rFonts w:ascii="Times New Roman" w:hAnsi="Times New Roman" w:cs="Times New Roman"/>
        </w:rPr>
        <w:t xml:space="preserve"> locus was generated as part of a larger experiment to perform pooled </w:t>
      </w:r>
      <w:r w:rsidR="00C12A90">
        <w:rPr>
          <w:rFonts w:ascii="Times New Roman" w:hAnsi="Times New Roman" w:cs="Times New Roman"/>
        </w:rPr>
        <w:t>sequencing of 25 RA risk genes</w:t>
      </w:r>
      <w:r w:rsidRPr="00F007E9">
        <w:rPr>
          <w:rFonts w:ascii="Times New Roman" w:hAnsi="Times New Roman" w:cs="Times New Roman"/>
        </w:rPr>
        <w:t xml:space="preserve">.  Briefly, we combined DNA into 10 pools from CCP+ RA cases (n=500 total RA cases) and 13 pools from matched controls (n=650 total controls), with each pool containing an equal amount of DNA from 50 individuals.  All cases were matched to controls using principal components analysis from either GWAS data or ancestry informative markers </w:t>
      </w:r>
      <w:r w:rsidR="00771AA5">
        <w:rPr>
          <w:rFonts w:ascii="Times New Roman" w:hAnsi="Times New Roman" w:cs="Times New Roman"/>
        </w:rPr>
        <w:fldChar w:fldCharType="begin">
          <w:fldData xml:space="preserve">PEVuZE5vdGU+PENpdGU+PEF1dGhvcj5LdXJyZWVtYW48L0F1dGhvcj48WWVhcj4yMDExPC9ZZWFy
PjxSZWNOdW0+NDk3MDwvUmVjTnVtPjxyZWNvcmQ+PHJlYy1udW1iZXI+NDk3MDwvcmVjLW51bWJl
cj48Zm9yZWlnbi1rZXlzPjxrZXkgYXBwPSJFTiIgZGItaWQ9ImF2ZmVlMDJ3cnNyd3g3ZWZzNXY1
eGZ6bnNmcnBzeHg5OXRhOSI+NDk3MDwva2V5PjwvZm9yZWlnbi1rZXlzPjxyZWYtdHlwZSBuYW1l
PSJKb3VybmFsIEFydGljbGUiPjE3PC9yZWYtdHlwZT48Y29udHJpYnV0b3JzPjxhdXRob3JzPjxh
dXRob3I+S3VycmVlbWFuLCBGLjwvYXV0aG9yPjxhdXRob3I+TGlhbywgSy48L2F1dGhvcj48YXV0
aG9yPkNoaWJuaWssIEwuPC9hdXRob3I+PGF1dGhvcj5IaWNrZXksIEIuPC9hdXRob3I+PGF1dGhv
cj5TdGFobCwgRS48L2F1dGhvcj48YXV0aG9yPkdhaW5lciwgVi48L2F1dGhvcj48YXV0aG9yPkxp
LCBHLjwvYXV0aG9yPjxhdXRob3I+QnJ5LCBMLjwvYXV0aG9yPjxhdXRob3I+TWFoYW4sIFMuPC9h
dXRob3I+PGF1dGhvcj5BcmRsaWUsIEsuPC9hdXRob3I+PGF1dGhvcj5UaG9tc29uLCBCLjwvYXV0
aG9yPjxhdXRob3I+U3pvbG92aXRzLCBQLjwvYXV0aG9yPjxhdXRob3I+Q2h1cmNoaWxsLCBTLjwv
YXV0aG9yPjxhdXRob3I+TXVycGh5LCBTLiBOLjwvYXV0aG9yPjxhdXRob3I+Q2FpLCBULjwvYXV0
aG9yPjxhdXRob3I+UmF5Y2hhdWRodXJpLCBTLjwvYXV0aG9yPjxhdXRob3I+S29oYW5lLCBJLjwv
YXV0aG9yPjxhdXRob3I+S2FybHNvbiwgRS48L2F1dGhvcj48YXV0aG9yPlBsZW5nZSwgUi4gTS48
L2F1dGhvcj48L2F1dGhvcnM+PC9jb250cmlidXRvcnM+PGF1dGgtYWRkcmVzcz5EaXZpc2lvbiBv
ZiBSaGV1bWF0b2xvZ3ksIEltbXVub2xvZ3ksIGFuZCBBbGxlcmd5IGFuZCBEaXZpc2lvbiBvZiBH
ZW5ldGljcywgQnJpZ2hhbSBhbmQgV29tZW4mYXBvcztzIEhvc3BpdGFsLCBIYXJ2YXJkIE1lZGlj
YWwgU2Nob29sLCBCb3N0b24sIE1hc3NhY2h1c2V0dHMgMDIxMTUsIFVTQTsgUHJvZ3JhbSBpbiBN
ZWRpY2FsIGFuZCBQb3B1bGF0aW9uIEdlbmV0aWNzLCBCcm9hZCBJbnN0aXR1dGUsIENhbWJyaWRn
ZSwgTWFzc2FjaHVzZXR0cyAwMjE0MiwgVVNBOyBEZXBhcnRtZW50IG9mIFJoZXVtYXRvbG9neSwg
TGVpZGVuIFVuaXZlcnNpdHkgTWVkaWNhbCBDZW50ZXIsIExlaWRlbiAyMzMzWkEsIFRoZSBOZXRo
ZXJsYW5kcy48L2F1dGgtYWRkcmVzcz48dGl0bGVzPjx0aXRsZT5HZW5ldGljIEJhc2lzIG9mIEF1
dG9hbnRpYm9keSBQb3NpdGl2ZSBhbmQgTmVnYXRpdmUgUmhldW1hdG9pZCBBcnRocml0aXMgUmlz
ayBpbiBhIE11bHRpLWV0aG5pYyBDb2hvcnQgRGVyaXZlZCBmcm9tIEVsZWN0cm9uaWMgSGVhbHRo
IFJlY29yZHM8L3RpdGxlPjxzZWNvbmRhcnktdGl0bGU+QW0gSiBIdW0gR2VuZXQ8L3NlY29uZGFy
eS10aXRsZT48L3RpdGxlcz48cGVyaW9kaWNhbD48ZnVsbC10aXRsZT5BbSBKIEh1bSBHZW5ldDwv
ZnVsbC10aXRsZT48L3BlcmlvZGljYWw+PHBhZ2VzPjU3LTY5PC9wYWdlcz48dm9sdW1lPjg4PC92
b2x1bWU+PG51bWJlcj4xPC9udW1iZXI+PGVkaXRpb24+MjAxMS8wMS8wODwvZWRpdGlvbj48ZGF0
ZXM+PHllYXI+MjAxMTwveWVhcj48cHViLWRhdGVzPjxkYXRlPkphbiA3PC9kYXRlPjwvcHViLWRh
dGVzPjwvZGF0ZXM+PGlzYm4+MTUzNy02NjA1IChFbGVjdHJvbmljKSYjeEQ7MDAwMi05Mjk3IChM
aW5raW5nKTwvaXNibj48YWNjZXNzaW9uLW51bT4yMTIxMTYxNjwvYWNjZXNzaW9uLW51bT48dXJs
cz48cmVsYXRlZC11cmxzPjx1cmw+aHR0cDovL3d3dy5uY2JpLm5sbS5uaWguZ292L2VudHJlei9x
dWVyeS5mY2dpP2NtZD1SZXRyaWV2ZSZhbXA7ZGI9UHViTWVkJmFtcDtkb3B0PUNpdGF0aW9uJmFt
cDtsaXN0X3VpZHM9MjEyMTE2MTY8L3VybD48L3JlbGF0ZWQtdXJscz48L3VybHM+PGVsZWN0cm9u
aWMtcmVzb3VyY2UtbnVtPlMwMDAyLTkyOTcoMTApMDA2NDMtOSBbcGlpXSYjeEQ7MTAuMTAxNi9q
LmFqaGcuMjAxMC4xMi4wMDc8L2VsZWN0cm9uaWMtcmVzb3VyY2UtbnVtPjxsYW5ndWFnZT5lbmc8
L2xhbmd1YWdlPjwvcmVjb3JkPjwvQ2l0ZT48Q2l0ZT48QXV0aG9yPlByaWNlPC9BdXRob3I+PFll
YXI+MjAwODwvWWVhcj48UmVjTnVtPjQxOTk8L1JlY051bT48cmVjb3JkPjxyZWMtbnVtYmVyPjQx
OTk8L3JlYy1udW1iZXI+PGZvcmVpZ24ta2V5cz48a2V5IGFwcD0iRU4iIGRiLWlkPSJhdmZlZTAy
d3Jzcnd4N2VmczV2NXhmem5zZnJwc3h4OTl0YTkiPjQxOTk8L2tleT48L2ZvcmVpZ24ta2V5cz48
cmVmLXR5cGUgbmFtZT0iSm91cm5hbCBBcnRpY2xlIj4xNzwvcmVmLXR5cGU+PGNvbnRyaWJ1dG9y
cz48YXV0aG9ycz48YXV0aG9yPlByaWNlLCBBLiBMLjwvYXV0aG9yPjxhdXRob3I+QnV0bGVyLCBK
LjwvYXV0aG9yPjxhdXRob3I+UGF0dGVyc29uLCBOLjwvYXV0aG9yPjxhdXRob3I+Q2FwZWxsaSwg
Qy48L2F1dGhvcj48YXV0aG9yPlBhc2NhbGksIFYuIEwuPC9hdXRob3I+PGF1dGhvcj5TY2Fybmlj
Y2ksIEYuPC9hdXRob3I+PGF1dGhvcj5SdWl6LUxpbmFyZXMsIEEuPC9hdXRob3I+PGF1dGhvcj5H
cm9vcCwgTC48L2F1dGhvcj48YXV0aG9yPlNhZXR0YSwgQS4gQS48L2F1dGhvcj48YXV0aG9yPktv
cmtvbG9wb3Vsb3UsIFAuPC9hdXRob3I+PGF1dGhvcj5TZWxpZ3NvaG4sIFUuPC9hdXRob3I+PGF1
dGhvcj5XYWxpc3pld3NrYSwgQS48L2F1dGhvcj48YXV0aG9yPlNjaGlybWVyLCBDLjwvYXV0aG9y
PjxhdXRob3I+QXJkbGllLCBLLjwvYXV0aG9yPjxhdXRob3I+UmFtb3MsIEEuPC9hdXRob3I+PGF1
dGhvcj5OZW1lc2gsIEouPC9hdXRob3I+PGF1dGhvcj5BcmJlaXRtYW4sIEwuPC9hdXRob3I+PGF1
dGhvcj5Hb2xkc3RlaW4sIEQuIEIuPC9hdXRob3I+PGF1dGhvcj5SZWljaCwgRC48L2F1dGhvcj48
YXV0aG9yPkhpcnNjaGhvcm4sIEouIE4uPC9hdXRob3I+PC9hdXRob3JzPjwvY29udHJpYnV0b3Jz
PjxhdXRoLWFkZHJlc3M+RGVwYXJ0bWVudCBvZiBHZW5ldGljcywgSGFydmFyZCBNZWRpY2FsIFNj
aG9vbCwgQm9zdG9uLCBNYXNzYWNodXNldHRzLCBVbml0ZWQgU3RhdGVzIG9mIEFtZXJpY2EuIGFw
cmljZUBicm9hZC5taXQuZWR1PC9hdXRoLWFkZHJlc3M+PHRpdGxlcz48dGl0bGU+RGlzY2Vybmlu
ZyB0aGUgYW5jZXN0cnkgb2YgRXVyb3BlYW4gQW1lcmljYW5zIGluIGdlbmV0aWMgYXNzb2NpYXRp
b24gc3R1ZGllczwvdGl0bGU+PHNlY29uZGFyeS10aXRsZT5QTG9TIEdlbmV0PC9zZWNvbmRhcnkt
dGl0bGU+PGFsdC10aXRsZT5QTG9TIGdlbmV0aWNzPC9hbHQtdGl0bGU+PC90aXRsZXM+PHBlcmlv
ZGljYWw+PGZ1bGwtdGl0bGU+UExvUyBHZW5ldDwvZnVsbC10aXRsZT48L3BlcmlvZGljYWw+PHBh
Z2VzPmUyMzY8L3BhZ2VzPjx2b2x1bWU+NDwvdm9sdW1lPjxudW1iZXI+MTwvbnVtYmVyPjxrZXl3
b3Jkcz48a2V5d29yZD5CaXBvbGFyIERpc29yZGVyL2dlbmV0aWNzPC9rZXl3b3JkPjxrZXl3b3Jk
PkNhc2UtQ29udHJvbCBTdHVkaWVzPC9rZXl3b3JkPjxrZXl3b3JkPkROQS9nZW5ldGljczwva2V5
d29yZD48a2V5d29yZD5FdXJvcGVhbiBDb250aW5lbnRhbCBBbmNlc3RyeSBHcm91cC8qZ2VuZXRp
Y3M8L2tleXdvcmQ+PGtleXdvcmQ+KkdlbmV0aWMgTWFya2Vyczwva2V5d29yZD48a2V5d29yZD4q
R2VuZXRpY3MsIFBvcHVsYXRpb248L2tleXdvcmQ+PGtleXdvcmQ+R2Vub21lLCBIdW1hbjwva2V5
d29yZD48a2V5d29yZD5HZW9ncmFwaHk8L2tleXdvcmQ+PGtleXdvcmQ+SHVtYW5zPC9rZXl3b3Jk
PjxrZXl3b3JkPkluZmxhbW1hdG9yeSBCb3dlbCBEaXNlYXNlcy9nZW5ldGljczwva2V5d29yZD48
a2V5d29yZD5KZXdzL2V0aG5vbG9neTwva2V5d29yZD48a2V5d29yZD5NdWx0aXBsZSBTY2xlcm9z
aXMvZ2VuZXRpY3M8L2tleXdvcmQ+PGtleXdvcmQ+T2xpZ29udWNsZW90aWRlIEFycmF5IFNlcXVl
bmNlIEFuYWx5c2lzPC9rZXl3b3JkPjxrZXl3b3JkPlBhcmtpbnNvbiBEaXNlYXNlL2dlbmV0aWNz
PC9rZXl3b3JkPjxrZXl3b3JkPlJlcHJvZHVjaWJpbGl0eSBvZiBSZXN1bHRzPC9rZXl3b3JkPjxr
ZXl3b3JkPlVuaXRlZCBTdGF0ZXM8L2tleXdvcmQ+PGtleXdvcmQ+VmFyaWF0aW9uIChHZW5ldGlj
cyk8L2tleXdvcmQ+PC9rZXl3b3Jkcz48ZGF0ZXM+PHllYXI+MjAwODwveWVhcj48cHViLWRhdGVz
PjxkYXRlPkphbjwvZGF0ZT48L3B1Yi1kYXRlcz48L2RhdGVzPjxpc2JuPjE1NTMtNzQwNCAoRWxl
Y3Ryb25pYyk8L2lzYm4+PGFjY2Vzc2lvbi1udW0+MTgyMDgzMjc8L2FjY2Vzc2lvbi1udW0+PHVy
bHM+PHJlbGF0ZWQtdXJscz48dXJsPmh0dHA6Ly93d3cubmNiaS5ubG0ubmloLmdvdi9lbnRyZXov
cXVlcnkuZmNnaT9jbWQ9UmV0cmlldmUmYW1wO2RiPVB1Yk1lZCZhbXA7ZG9wdD1DaXRhdGlvbiZh
bXA7bGlzdF91aWRzPTE4MjA4MzI3IDwvdXJsPjwvcmVsYXRlZC11cmxzPjwvdXJscz48bGFuZ3Vh
Z2U+ZW5nPC9sYW5ndWFnZT48L3JlY29yZD48L0NpdGU+PENpdGU+PEF1dGhvcj5QcmljZTwvQXV0
aG9yPjxZZWFyPjIwMDY8L1llYXI+PFJlY051bT4zNzQ4PC9SZWNOdW0+PHJlY29yZD48cmVjLW51
bWJlcj4zNzQ4PC9yZWMtbnVtYmVyPjxmb3JlaWduLWtleXM+PGtleSBhcHA9IkVOIiBkYi1pZD0i
YXZmZWUwMndyc3J3eDdlZnM1djV4Znpuc2ZycHN4eDk5dGE5Ij4zNzQ4PC9rZXk+PC9mb3JlaWdu
LWtleXM+PHJlZi10eXBlIG5hbWU9IkpvdXJuYWwgQXJ0aWNsZSI+MTc8L3JlZi10eXBlPjxjb250
cmlidXRvcnM+PGF1dGhvcnM+PGF1dGhvcj5QcmljZSwgQS4gTC48L2F1dGhvcj48YXV0aG9yPlBh
dHRlcnNvbiwgTi4gSi48L2F1dGhvcj48YXV0aG9yPlBsZW5nZSwgUi4gTS48L2F1dGhvcj48YXV0
aG9yPldlaW5ibGF0dCwgTS4gRS48L2F1dGhvcj48YXV0aG9yPlNoYWRpY2ssIE4uIEEuPC9hdXRo
b3I+PGF1dGhvcj5SZWljaCwgRC48L2F1dGhvcj48L2F1dGhvcnM+PC9jb250cmlidXRvcnM+PGF1
dGgtYWRkcmVzcz5EZXBhcnRtZW50IG9mIEdlbmV0aWNzLCBIYXJ2YXJkIE1lZGljYWwgU2Nob29s
LCBCb3N0b24sIE1hc3NhY2h1c2V0dHMgMDIxMTUsIFVTQS4gYXByaWNlQGJyb2FkLm1pdC5lZHU8
L2F1dGgtYWRkcmVzcz48dGl0bGVzPjx0aXRsZT5QcmluY2lwYWwgY29tcG9uZW50cyBhbmFseXNp
cyBjb3JyZWN0cyBmb3Igc3RyYXRpZmljYXRpb24gaW4gZ2Vub21lLXdpZGUgYXNzb2NpYXRpb24g
c3R1ZGllczwvdGl0bGU+PHNlY29uZGFyeS10aXRsZT5OYXQgR2VuZXQ8L3NlY29uZGFyeS10aXRs
ZT48L3RpdGxlcz48cGVyaW9kaWNhbD48ZnVsbC10aXRsZT5OYXQgR2VuZXQ8L2Z1bGwtdGl0bGU+
PC9wZXJpb2RpY2FsPjxwYWdlcz45MDQtOTwvcGFnZXM+PHZvbHVtZT4zODwvdm9sdW1lPjxudW1i
ZXI+ODwvbnVtYmVyPjxrZXl3b3Jkcz48a2V5d29yZD5BbGdvcml0aG1zPC9rZXl3b3JkPjxrZXl3
b3JkPkFsbGVsZXM8L2tleXdvcmQ+PGtleXdvcmQ+Q2FzZS1Db250cm9sIFN0dWRpZXM8L2tleXdv
cmQ+PGtleXdvcmQ+RGF0YWJhc2VzLCBOdWNsZWljIEFjaWQ8L2tleXdvcmQ+PGtleXdvcmQ+R2Vu
ZXRpYyBNYXJrZXJzPC9rZXl3b3JkPjxrZXl3b3JkPkdlbm9tZSwgSHVtYW48L2tleXdvcmQ+PGtl
eXdvcmQ+R2Vub21pY3MvKnN0YXRpc3RpY3MgJmFtcDsgbnVtZXJpY2FsIGRhdGE8L2tleXdvcmQ+
PGtleXdvcmQ+R2Vub3R5cGU8L2tleXdvcmQ+PGtleXdvcmQ+SHVtYW5zPC9rZXl3b3JkPjxrZXl3
b3JkPlBoZW5vdHlwZTwva2V5d29yZD48a2V5d29yZD5Qb2x5bW9ycGhpc20sIFNpbmdsZSBOdWNs
ZW90aWRlPC9rZXl3b3JkPjxrZXl3b3JkPlByaW5jaXBhbCBDb21wb25lbnQgQW5hbHlzaXM8L2tl
eXdvcmQ+PGtleXdvcmQ+UmVzZWFyY2ggU3VwcG9ydCwgTm9uLVUuUy4gR292JmFwb3M7dDwva2V5
d29yZD48L2tleXdvcmRzPjxkYXRlcz48eWVhcj4yMDA2PC95ZWFyPjxwdWItZGF0ZXM+PGRhdGU+
QXVnPC9kYXRlPjwvcHViLWRhdGVzPjwvZGF0ZXM+PGFjY2Vzc2lvbi1udW0+MTY4NjIxNjE8L2Fj
Y2Vzc2lvbi1udW0+PHVybHM+PHJlbGF0ZWQtdXJscz48dXJsPmh0dHA6Ly93d3cubmNiaS5ubG0u
bmloLmdvdi9lbnRyZXovcXVlcnkuZmNnaT9jbWQ9UmV0cmlldmUmYW1wO2RiPVB1Yk1lZCZhbXA7
ZG9wdD1DaXRhdGlvbiZhbXA7bGlzdF91aWRzPTE2ODYyMTYxIDwvdXJsPjwvcmVsYXRlZC11cmxz
PjwvdXJscz48L3JlY29yZD48L0NpdGU+PC9FbmROb3RlPn==
</w:fldData>
        </w:fldChar>
      </w:r>
      <w:r w:rsidR="00222E6B">
        <w:rPr>
          <w:rFonts w:ascii="Times New Roman" w:hAnsi="Times New Roman" w:cs="Times New Roman"/>
        </w:rPr>
        <w:instrText xml:space="preserve"> ADDIN EN.CITE </w:instrText>
      </w:r>
      <w:r w:rsidR="00771AA5">
        <w:rPr>
          <w:rFonts w:ascii="Times New Roman" w:hAnsi="Times New Roman" w:cs="Times New Roman"/>
        </w:rPr>
        <w:fldChar w:fldCharType="begin">
          <w:fldData xml:space="preserve">PEVuZE5vdGU+PENpdGU+PEF1dGhvcj5LdXJyZWVtYW48L0F1dGhvcj48WWVhcj4yMDExPC9ZZWFy
PjxSZWNOdW0+NDk3MDwvUmVjTnVtPjxyZWNvcmQ+PHJlYy1udW1iZXI+NDk3MDwvcmVjLW51bWJl
cj48Zm9yZWlnbi1rZXlzPjxrZXkgYXBwPSJFTiIgZGItaWQ9ImF2ZmVlMDJ3cnNyd3g3ZWZzNXY1
eGZ6bnNmcnBzeHg5OXRhOSI+NDk3MDwva2V5PjwvZm9yZWlnbi1rZXlzPjxyZWYtdHlwZSBuYW1l
PSJKb3VybmFsIEFydGljbGUiPjE3PC9yZWYtdHlwZT48Y29udHJpYnV0b3JzPjxhdXRob3JzPjxh
dXRob3I+S3VycmVlbWFuLCBGLjwvYXV0aG9yPjxhdXRob3I+TGlhbywgSy48L2F1dGhvcj48YXV0
aG9yPkNoaWJuaWssIEwuPC9hdXRob3I+PGF1dGhvcj5IaWNrZXksIEIuPC9hdXRob3I+PGF1dGhv
cj5TdGFobCwgRS48L2F1dGhvcj48YXV0aG9yPkdhaW5lciwgVi48L2F1dGhvcj48YXV0aG9yPkxp
LCBHLjwvYXV0aG9yPjxhdXRob3I+QnJ5LCBMLjwvYXV0aG9yPjxhdXRob3I+TWFoYW4sIFMuPC9h
dXRob3I+PGF1dGhvcj5BcmRsaWUsIEsuPC9hdXRob3I+PGF1dGhvcj5UaG9tc29uLCBCLjwvYXV0
aG9yPjxhdXRob3I+U3pvbG92aXRzLCBQLjwvYXV0aG9yPjxhdXRob3I+Q2h1cmNoaWxsLCBTLjwv
YXV0aG9yPjxhdXRob3I+TXVycGh5LCBTLiBOLjwvYXV0aG9yPjxhdXRob3I+Q2FpLCBULjwvYXV0
aG9yPjxhdXRob3I+UmF5Y2hhdWRodXJpLCBTLjwvYXV0aG9yPjxhdXRob3I+S29oYW5lLCBJLjwv
YXV0aG9yPjxhdXRob3I+S2FybHNvbiwgRS48L2F1dGhvcj48YXV0aG9yPlBsZW5nZSwgUi4gTS48
L2F1dGhvcj48L2F1dGhvcnM+PC9jb250cmlidXRvcnM+PGF1dGgtYWRkcmVzcz5EaXZpc2lvbiBv
ZiBSaGV1bWF0b2xvZ3ksIEltbXVub2xvZ3ksIGFuZCBBbGxlcmd5IGFuZCBEaXZpc2lvbiBvZiBH
ZW5ldGljcywgQnJpZ2hhbSBhbmQgV29tZW4mYXBvcztzIEhvc3BpdGFsLCBIYXJ2YXJkIE1lZGlj
YWwgU2Nob29sLCBCb3N0b24sIE1hc3NhY2h1c2V0dHMgMDIxMTUsIFVTQTsgUHJvZ3JhbSBpbiBN
ZWRpY2FsIGFuZCBQb3B1bGF0aW9uIEdlbmV0aWNzLCBCcm9hZCBJbnN0aXR1dGUsIENhbWJyaWRn
ZSwgTWFzc2FjaHVzZXR0cyAwMjE0MiwgVVNBOyBEZXBhcnRtZW50IG9mIFJoZXVtYXRvbG9neSwg
TGVpZGVuIFVuaXZlcnNpdHkgTWVkaWNhbCBDZW50ZXIsIExlaWRlbiAyMzMzWkEsIFRoZSBOZXRo
ZXJsYW5kcy48L2F1dGgtYWRkcmVzcz48dGl0bGVzPjx0aXRsZT5HZW5ldGljIEJhc2lzIG9mIEF1
dG9hbnRpYm9keSBQb3NpdGl2ZSBhbmQgTmVnYXRpdmUgUmhldW1hdG9pZCBBcnRocml0aXMgUmlz
ayBpbiBhIE11bHRpLWV0aG5pYyBDb2hvcnQgRGVyaXZlZCBmcm9tIEVsZWN0cm9uaWMgSGVhbHRo
IFJlY29yZHM8L3RpdGxlPjxzZWNvbmRhcnktdGl0bGU+QW0gSiBIdW0gR2VuZXQ8L3NlY29uZGFy
eS10aXRsZT48L3RpdGxlcz48cGVyaW9kaWNhbD48ZnVsbC10aXRsZT5BbSBKIEh1bSBHZW5ldDwv
ZnVsbC10aXRsZT48L3BlcmlvZGljYWw+PHBhZ2VzPjU3LTY5PC9wYWdlcz48dm9sdW1lPjg4PC92
b2x1bWU+PG51bWJlcj4xPC9udW1iZXI+PGVkaXRpb24+MjAxMS8wMS8wODwvZWRpdGlvbj48ZGF0
ZXM+PHllYXI+MjAxMTwveWVhcj48cHViLWRhdGVzPjxkYXRlPkphbiA3PC9kYXRlPjwvcHViLWRh
dGVzPjwvZGF0ZXM+PGlzYm4+MTUzNy02NjA1IChFbGVjdHJvbmljKSYjeEQ7MDAwMi05Mjk3IChM
aW5raW5nKTwvaXNibj48YWNjZXNzaW9uLW51bT4yMTIxMTYxNjwvYWNjZXNzaW9uLW51bT48dXJs
cz48cmVsYXRlZC11cmxzPjx1cmw+aHR0cDovL3d3dy5uY2JpLm5sbS5uaWguZ292L2VudHJlei9x
dWVyeS5mY2dpP2NtZD1SZXRyaWV2ZSZhbXA7ZGI9UHViTWVkJmFtcDtkb3B0PUNpdGF0aW9uJmFt
cDtsaXN0X3VpZHM9MjEyMTE2MTY8L3VybD48L3JlbGF0ZWQtdXJscz48L3VybHM+PGVsZWN0cm9u
aWMtcmVzb3VyY2UtbnVtPlMwMDAyLTkyOTcoMTApMDA2NDMtOSBbcGlpXSYjeEQ7MTAuMTAxNi9q
LmFqaGcuMjAxMC4xMi4wMDc8L2VsZWN0cm9uaWMtcmVzb3VyY2UtbnVtPjxsYW5ndWFnZT5lbmc8
L2xhbmd1YWdlPjwvcmVjb3JkPjwvQ2l0ZT48Q2l0ZT48QXV0aG9yPlByaWNlPC9BdXRob3I+PFll
YXI+MjAwODwvWWVhcj48UmVjTnVtPjQxOTk8L1JlY051bT48cmVjb3JkPjxyZWMtbnVtYmVyPjQx
OTk8L3JlYy1udW1iZXI+PGZvcmVpZ24ta2V5cz48a2V5IGFwcD0iRU4iIGRiLWlkPSJhdmZlZTAy
d3Jzcnd4N2VmczV2NXhmem5zZnJwc3h4OTl0YTkiPjQxOTk8L2tleT48L2ZvcmVpZ24ta2V5cz48
cmVmLXR5cGUgbmFtZT0iSm91cm5hbCBBcnRpY2xlIj4xNzwvcmVmLXR5cGU+PGNvbnRyaWJ1dG9y
cz48YXV0aG9ycz48YXV0aG9yPlByaWNlLCBBLiBMLjwvYXV0aG9yPjxhdXRob3I+QnV0bGVyLCBK
LjwvYXV0aG9yPjxhdXRob3I+UGF0dGVyc29uLCBOLjwvYXV0aG9yPjxhdXRob3I+Q2FwZWxsaSwg
Qy48L2F1dGhvcj48YXV0aG9yPlBhc2NhbGksIFYuIEwuPC9hdXRob3I+PGF1dGhvcj5TY2Fybmlj
Y2ksIEYuPC9hdXRob3I+PGF1dGhvcj5SdWl6LUxpbmFyZXMsIEEuPC9hdXRob3I+PGF1dGhvcj5H
cm9vcCwgTC48L2F1dGhvcj48YXV0aG9yPlNhZXR0YSwgQS4gQS48L2F1dGhvcj48YXV0aG9yPktv
cmtvbG9wb3Vsb3UsIFAuPC9hdXRob3I+PGF1dGhvcj5TZWxpZ3NvaG4sIFUuPC9hdXRob3I+PGF1
dGhvcj5XYWxpc3pld3NrYSwgQS48L2F1dGhvcj48YXV0aG9yPlNjaGlybWVyLCBDLjwvYXV0aG9y
PjxhdXRob3I+QXJkbGllLCBLLjwvYXV0aG9yPjxhdXRob3I+UmFtb3MsIEEuPC9hdXRob3I+PGF1
dGhvcj5OZW1lc2gsIEouPC9hdXRob3I+PGF1dGhvcj5BcmJlaXRtYW4sIEwuPC9hdXRob3I+PGF1
dGhvcj5Hb2xkc3RlaW4sIEQuIEIuPC9hdXRob3I+PGF1dGhvcj5SZWljaCwgRC48L2F1dGhvcj48
YXV0aG9yPkhpcnNjaGhvcm4sIEouIE4uPC9hdXRob3I+PC9hdXRob3JzPjwvY29udHJpYnV0b3Jz
PjxhdXRoLWFkZHJlc3M+RGVwYXJ0bWVudCBvZiBHZW5ldGljcywgSGFydmFyZCBNZWRpY2FsIFNj
aG9vbCwgQm9zdG9uLCBNYXNzYWNodXNldHRzLCBVbml0ZWQgU3RhdGVzIG9mIEFtZXJpY2EuIGFw
cmljZUBicm9hZC5taXQuZWR1PC9hdXRoLWFkZHJlc3M+PHRpdGxlcz48dGl0bGU+RGlzY2Vybmlu
ZyB0aGUgYW5jZXN0cnkgb2YgRXVyb3BlYW4gQW1lcmljYW5zIGluIGdlbmV0aWMgYXNzb2NpYXRp
b24gc3R1ZGllczwvdGl0bGU+PHNlY29uZGFyeS10aXRsZT5QTG9TIEdlbmV0PC9zZWNvbmRhcnkt
dGl0bGU+PGFsdC10aXRsZT5QTG9TIGdlbmV0aWNzPC9hbHQtdGl0bGU+PC90aXRsZXM+PHBlcmlv
ZGljYWw+PGZ1bGwtdGl0bGU+UExvUyBHZW5ldDwvZnVsbC10aXRsZT48L3BlcmlvZGljYWw+PHBh
Z2VzPmUyMzY8L3BhZ2VzPjx2b2x1bWU+NDwvdm9sdW1lPjxudW1iZXI+MTwvbnVtYmVyPjxrZXl3
b3Jkcz48a2V5d29yZD5CaXBvbGFyIERpc29yZGVyL2dlbmV0aWNzPC9rZXl3b3JkPjxrZXl3b3Jk
PkNhc2UtQ29udHJvbCBTdHVkaWVzPC9rZXl3b3JkPjxrZXl3b3JkPkROQS9nZW5ldGljczwva2V5
d29yZD48a2V5d29yZD5FdXJvcGVhbiBDb250aW5lbnRhbCBBbmNlc3RyeSBHcm91cC8qZ2VuZXRp
Y3M8L2tleXdvcmQ+PGtleXdvcmQ+KkdlbmV0aWMgTWFya2Vyczwva2V5d29yZD48a2V5d29yZD4q
R2VuZXRpY3MsIFBvcHVsYXRpb248L2tleXdvcmQ+PGtleXdvcmQ+R2Vub21lLCBIdW1hbjwva2V5
d29yZD48a2V5d29yZD5HZW9ncmFwaHk8L2tleXdvcmQ+PGtleXdvcmQ+SHVtYW5zPC9rZXl3b3Jk
PjxrZXl3b3JkPkluZmxhbW1hdG9yeSBCb3dlbCBEaXNlYXNlcy9nZW5ldGljczwva2V5d29yZD48
a2V5d29yZD5KZXdzL2V0aG5vbG9neTwva2V5d29yZD48a2V5d29yZD5NdWx0aXBsZSBTY2xlcm9z
aXMvZ2VuZXRpY3M8L2tleXdvcmQ+PGtleXdvcmQ+T2xpZ29udWNsZW90aWRlIEFycmF5IFNlcXVl
bmNlIEFuYWx5c2lzPC9rZXl3b3JkPjxrZXl3b3JkPlBhcmtpbnNvbiBEaXNlYXNlL2dlbmV0aWNz
PC9rZXl3b3JkPjxrZXl3b3JkPlJlcHJvZHVjaWJpbGl0eSBvZiBSZXN1bHRzPC9rZXl3b3JkPjxr
ZXl3b3JkPlVuaXRlZCBTdGF0ZXM8L2tleXdvcmQ+PGtleXdvcmQ+VmFyaWF0aW9uIChHZW5ldGlj
cyk8L2tleXdvcmQ+PC9rZXl3b3Jkcz48ZGF0ZXM+PHllYXI+MjAwODwveWVhcj48cHViLWRhdGVz
PjxkYXRlPkphbjwvZGF0ZT48L3B1Yi1kYXRlcz48L2RhdGVzPjxpc2JuPjE1NTMtNzQwNCAoRWxl
Y3Ryb25pYyk8L2lzYm4+PGFjY2Vzc2lvbi1udW0+MTgyMDgzMjc8L2FjY2Vzc2lvbi1udW0+PHVy
bHM+PHJlbGF0ZWQtdXJscz48dXJsPmh0dHA6Ly93d3cubmNiaS5ubG0ubmloLmdvdi9lbnRyZXov
cXVlcnkuZmNnaT9jbWQ9UmV0cmlldmUmYW1wO2RiPVB1Yk1lZCZhbXA7ZG9wdD1DaXRhdGlvbiZh
bXA7bGlzdF91aWRzPTE4MjA4MzI3IDwvdXJsPjwvcmVsYXRlZC11cmxzPjwvdXJscz48bGFuZ3Vh
Z2U+ZW5nPC9sYW5ndWFnZT48L3JlY29yZD48L0NpdGU+PENpdGU+PEF1dGhvcj5QcmljZTwvQXV0
aG9yPjxZZWFyPjIwMDY8L1llYXI+PFJlY051bT4zNzQ4PC9SZWNOdW0+PHJlY29yZD48cmVjLW51
bWJlcj4zNzQ4PC9yZWMtbnVtYmVyPjxmb3JlaWduLWtleXM+PGtleSBhcHA9IkVOIiBkYi1pZD0i
YXZmZWUwMndyc3J3eDdlZnM1djV4Znpuc2ZycHN4eDk5dGE5Ij4zNzQ4PC9rZXk+PC9mb3JlaWdu
LWtleXM+PHJlZi10eXBlIG5hbWU9IkpvdXJuYWwgQXJ0aWNsZSI+MTc8L3JlZi10eXBlPjxjb250
cmlidXRvcnM+PGF1dGhvcnM+PGF1dGhvcj5QcmljZSwgQS4gTC48L2F1dGhvcj48YXV0aG9yPlBh
dHRlcnNvbiwgTi4gSi48L2F1dGhvcj48YXV0aG9yPlBsZW5nZSwgUi4gTS48L2F1dGhvcj48YXV0
aG9yPldlaW5ibGF0dCwgTS4gRS48L2F1dGhvcj48YXV0aG9yPlNoYWRpY2ssIE4uIEEuPC9hdXRo
b3I+PGF1dGhvcj5SZWljaCwgRC48L2F1dGhvcj48L2F1dGhvcnM+PC9jb250cmlidXRvcnM+PGF1
dGgtYWRkcmVzcz5EZXBhcnRtZW50IG9mIEdlbmV0aWNzLCBIYXJ2YXJkIE1lZGljYWwgU2Nob29s
LCBCb3N0b24sIE1hc3NhY2h1c2V0dHMgMDIxMTUsIFVTQS4gYXByaWNlQGJyb2FkLm1pdC5lZHU8
L2F1dGgtYWRkcmVzcz48dGl0bGVzPjx0aXRsZT5QcmluY2lwYWwgY29tcG9uZW50cyBhbmFseXNp
cyBjb3JyZWN0cyBmb3Igc3RyYXRpZmljYXRpb24gaW4gZ2Vub21lLXdpZGUgYXNzb2NpYXRpb24g
c3R1ZGllczwvdGl0bGU+PHNlY29uZGFyeS10aXRsZT5OYXQgR2VuZXQ8L3NlY29uZGFyeS10aXRs
ZT48L3RpdGxlcz48cGVyaW9kaWNhbD48ZnVsbC10aXRsZT5OYXQgR2VuZXQ8L2Z1bGwtdGl0bGU+
PC9wZXJpb2RpY2FsPjxwYWdlcz45MDQtOTwvcGFnZXM+PHZvbHVtZT4zODwvdm9sdW1lPjxudW1i
ZXI+ODwvbnVtYmVyPjxrZXl3b3Jkcz48a2V5d29yZD5BbGdvcml0aG1zPC9rZXl3b3JkPjxrZXl3
b3JkPkFsbGVsZXM8L2tleXdvcmQ+PGtleXdvcmQ+Q2FzZS1Db250cm9sIFN0dWRpZXM8L2tleXdv
cmQ+PGtleXdvcmQ+RGF0YWJhc2VzLCBOdWNsZWljIEFjaWQ8L2tleXdvcmQ+PGtleXdvcmQ+R2Vu
ZXRpYyBNYXJrZXJzPC9rZXl3b3JkPjxrZXl3b3JkPkdlbm9tZSwgSHVtYW48L2tleXdvcmQ+PGtl
eXdvcmQ+R2Vub21pY3MvKnN0YXRpc3RpY3MgJmFtcDsgbnVtZXJpY2FsIGRhdGE8L2tleXdvcmQ+
PGtleXdvcmQ+R2Vub3R5cGU8L2tleXdvcmQ+PGtleXdvcmQ+SHVtYW5zPC9rZXl3b3JkPjxrZXl3
b3JkPlBoZW5vdHlwZTwva2V5d29yZD48a2V5d29yZD5Qb2x5bW9ycGhpc20sIFNpbmdsZSBOdWNs
ZW90aWRlPC9rZXl3b3JkPjxrZXl3b3JkPlByaW5jaXBhbCBDb21wb25lbnQgQW5hbHlzaXM8L2tl
eXdvcmQ+PGtleXdvcmQ+UmVzZWFyY2ggU3VwcG9ydCwgTm9uLVUuUy4gR292JmFwb3M7dDwva2V5
d29yZD48L2tleXdvcmRzPjxkYXRlcz48eWVhcj4yMDA2PC95ZWFyPjxwdWItZGF0ZXM+PGRhdGU+
QXVnPC9kYXRlPjwvcHViLWRhdGVzPjwvZGF0ZXM+PGFjY2Vzc2lvbi1udW0+MTY4NjIxNjE8L2Fj
Y2Vzc2lvbi1udW0+PHVybHM+PHJlbGF0ZWQtdXJscz48dXJsPmh0dHA6Ly93d3cubmNiaS5ubG0u
bmloLmdvdi9lbnRyZXovcXVlcnkuZmNnaT9jbWQ9UmV0cmlldmUmYW1wO2RiPVB1Yk1lZCZhbXA7
ZG9wdD1DaXRhdGlvbiZhbXA7bGlzdF91aWRzPTE2ODYyMTYxIDwvdXJsPjwvcmVsYXRlZC11cmxz
PjwvdXJscz48L3JlY29yZD48L0NpdGU+PC9FbmROb3RlPn==
</w:fldData>
        </w:fldChar>
      </w:r>
      <w:r w:rsidR="00222E6B">
        <w:rPr>
          <w:rFonts w:ascii="Times New Roman" w:hAnsi="Times New Roman" w:cs="Times New Roman"/>
        </w:rPr>
        <w:instrText xml:space="preserve"> ADDIN EN.CITE.DATA </w:instrText>
      </w:r>
      <w:r w:rsidR="00771AA5">
        <w:rPr>
          <w:rFonts w:ascii="Times New Roman" w:hAnsi="Times New Roman" w:cs="Times New Roman"/>
        </w:rPr>
      </w:r>
      <w:r w:rsidR="00771AA5">
        <w:rPr>
          <w:rFonts w:ascii="Times New Roman" w:hAnsi="Times New Roman" w:cs="Times New Roman"/>
        </w:rPr>
        <w:fldChar w:fldCharType="end"/>
      </w:r>
      <w:r w:rsidR="00771AA5">
        <w:rPr>
          <w:rFonts w:ascii="Times New Roman" w:hAnsi="Times New Roman" w:cs="Times New Roman"/>
        </w:rPr>
      </w:r>
      <w:r w:rsidR="00771AA5">
        <w:rPr>
          <w:rFonts w:ascii="Times New Roman" w:hAnsi="Times New Roman" w:cs="Times New Roman"/>
        </w:rPr>
        <w:fldChar w:fldCharType="separate"/>
      </w:r>
      <w:r w:rsidR="00222E6B" w:rsidRPr="00222E6B">
        <w:rPr>
          <w:rFonts w:ascii="Times New Roman" w:hAnsi="Times New Roman" w:cs="Times New Roman"/>
          <w:noProof/>
          <w:vertAlign w:val="superscript"/>
        </w:rPr>
        <w:t>1-3</w:t>
      </w:r>
      <w:r w:rsidR="00771AA5">
        <w:rPr>
          <w:rFonts w:ascii="Times New Roman" w:hAnsi="Times New Roman" w:cs="Times New Roman"/>
        </w:rPr>
        <w:fldChar w:fldCharType="end"/>
      </w:r>
      <w:r w:rsidRPr="00F007E9">
        <w:rPr>
          <w:rFonts w:ascii="Times New Roman" w:hAnsi="Times New Roman" w:cs="Times New Roman"/>
        </w:rPr>
        <w:t xml:space="preserve">.  For each pool, we performed PCR amplification to capture the target sequence, which included 247 exons (37.8kb); each </w:t>
      </w:r>
      <w:proofErr w:type="spellStart"/>
      <w:r w:rsidRPr="00F007E9">
        <w:rPr>
          <w:rFonts w:ascii="Times New Roman" w:hAnsi="Times New Roman" w:cs="Times New Roman"/>
        </w:rPr>
        <w:t>amplicon</w:t>
      </w:r>
      <w:proofErr w:type="spellEnd"/>
      <w:r w:rsidRPr="00F007E9">
        <w:rPr>
          <w:rFonts w:ascii="Times New Roman" w:hAnsi="Times New Roman" w:cs="Times New Roman"/>
        </w:rPr>
        <w:t xml:space="preserve"> was approximately 125 </w:t>
      </w:r>
      <w:proofErr w:type="spellStart"/>
      <w:r w:rsidRPr="00F007E9">
        <w:rPr>
          <w:rFonts w:ascii="Times New Roman" w:hAnsi="Times New Roman" w:cs="Times New Roman"/>
        </w:rPr>
        <w:t>bp.</w:t>
      </w:r>
      <w:proofErr w:type="spellEnd"/>
      <w:r w:rsidRPr="00F007E9">
        <w:rPr>
          <w:rFonts w:ascii="Times New Roman" w:hAnsi="Times New Roman" w:cs="Times New Roman"/>
        </w:rPr>
        <w:t xml:space="preserve"> PCR successfully captured 92% of targeted bases (34.6 kb). All PCR </w:t>
      </w:r>
      <w:proofErr w:type="spellStart"/>
      <w:r w:rsidRPr="00F007E9">
        <w:rPr>
          <w:rFonts w:ascii="Times New Roman" w:hAnsi="Times New Roman" w:cs="Times New Roman"/>
        </w:rPr>
        <w:t>amplicons</w:t>
      </w:r>
      <w:proofErr w:type="spellEnd"/>
      <w:r w:rsidRPr="00F007E9">
        <w:rPr>
          <w:rFonts w:ascii="Times New Roman" w:hAnsi="Times New Roman" w:cs="Times New Roman"/>
        </w:rPr>
        <w:t xml:space="preserve"> were combined in </w:t>
      </w:r>
      <w:proofErr w:type="spellStart"/>
      <w:r w:rsidRPr="00F007E9">
        <w:rPr>
          <w:rFonts w:ascii="Times New Roman" w:hAnsi="Times New Roman" w:cs="Times New Roman"/>
        </w:rPr>
        <w:t>equimolar</w:t>
      </w:r>
      <w:proofErr w:type="spellEnd"/>
      <w:r w:rsidRPr="00F007E9">
        <w:rPr>
          <w:rFonts w:ascii="Times New Roman" w:hAnsi="Times New Roman" w:cs="Times New Roman"/>
        </w:rPr>
        <w:t xml:space="preserve"> amounts and paired-end sequencing performed at the Broad Institute using </w:t>
      </w:r>
      <w:proofErr w:type="spellStart"/>
      <w:r w:rsidRPr="00F007E9">
        <w:rPr>
          <w:rFonts w:ascii="Times New Roman" w:hAnsi="Times New Roman" w:cs="Times New Roman"/>
        </w:rPr>
        <w:t>Illumina</w:t>
      </w:r>
      <w:proofErr w:type="spellEnd"/>
      <w:r w:rsidRPr="00F007E9">
        <w:rPr>
          <w:rFonts w:ascii="Times New Roman" w:hAnsi="Times New Roman" w:cs="Times New Roman"/>
        </w:rPr>
        <w:t xml:space="preserve"> Genome Analyzer II. Data were visualize and analyzed using the Genome Analysis Tool Kit (GATK) </w:t>
      </w:r>
      <w:r w:rsidR="00771AA5">
        <w:rPr>
          <w:rFonts w:ascii="Times New Roman" w:hAnsi="Times New Roman" w:cs="Times New Roman"/>
        </w:rPr>
        <w:fldChar w:fldCharType="begin"/>
      </w:r>
      <w:r w:rsidR="00222E6B">
        <w:rPr>
          <w:rFonts w:ascii="Times New Roman" w:hAnsi="Times New Roman" w:cs="Times New Roman"/>
        </w:rPr>
        <w:instrText xml:space="preserve"> ADDIN EN.CITE &lt;EndNote&gt;&lt;Cite&gt;&lt;Author&gt;McKenna&lt;/Author&gt;&lt;Year&gt;2010&lt;/Year&gt;&lt;RecNum&gt;4994&lt;/RecNum&gt;&lt;record&gt;&lt;rec-number&gt;4994&lt;/rec-number&gt;&lt;foreign-keys&gt;&lt;key app="EN" db-id="avfee02wrsrwx7efs5v5xfznsfrpsxx99ta9"&gt;4994&lt;/key&gt;&lt;/foreign-keys&gt;&lt;ref-type name="Journal Article"&gt;17&lt;/ref-type&gt;&lt;contributors&gt;&lt;authors&gt;&lt;author&gt;McKenna, A.&lt;/author&gt;&lt;author&gt;Hanna, M.&lt;/author&gt;&lt;author&gt;Banks, E.&lt;/author&gt;&lt;author&gt;Sivachenko, A.&lt;/author&gt;&lt;author&gt;Cibulskis, K.&lt;/author&gt;&lt;author&gt;Kernytsky, A.&lt;/author&gt;&lt;author&gt;Garimella, K.&lt;/author&gt;&lt;author&gt;Altshuler, D.&lt;/author&gt;&lt;author&gt;Gabriel, S.&lt;/author&gt;&lt;author&gt;Daly, M.&lt;/author&gt;&lt;author&gt;DePristo, M. A.&lt;/author&gt;&lt;/authors&gt;&lt;/contributors&gt;&lt;auth-address&gt;Program in Medical and Population Genetics, The Broad Institute of Harvard and MIT, Cambridge, Massachusetts 02142, USA.&lt;/auth-address&gt;&lt;titles&gt;&lt;title&gt;The Genome Analysis Toolkit: a MapReduce framework for analyzing next-generation DNA sequencing data&lt;/title&gt;&lt;secondary-title&gt;Genome Res&lt;/secondary-title&gt;&lt;/titles&gt;&lt;periodical&gt;&lt;full-title&gt;Genome Res&lt;/full-title&gt;&lt;/periodical&gt;&lt;pages&gt;1297-303&lt;/pages&gt;&lt;volume&gt;20&lt;/volume&gt;&lt;number&gt;9&lt;/number&gt;&lt;edition&gt;2010/07/21&lt;/edition&gt;&lt;keywords&gt;&lt;keyword&gt;Base Sequence&lt;/keyword&gt;&lt;keyword&gt;*Genome&lt;/keyword&gt;&lt;keyword&gt;Genomics/*methods&lt;/keyword&gt;&lt;keyword&gt;Sequence Analysis, DNA/*methods&lt;/keyword&gt;&lt;keyword&gt;*Software&lt;/keyword&gt;&lt;/keywords&gt;&lt;dates&gt;&lt;year&gt;2010&lt;/year&gt;&lt;pub-dates&gt;&lt;date&gt;Sep&lt;/date&gt;&lt;/pub-dates&gt;&lt;/dates&gt;&lt;isbn&gt;1549-5469 (Electronic)&amp;#xD;1088-9051 (Linking)&lt;/isbn&gt;&lt;accession-num&gt;20644199&lt;/accession-num&gt;&lt;urls&gt;&lt;related-urls&gt;&lt;url&gt;http://www.ncbi.nlm.nih.gov/entrez/query.fcgi?cmd=Retrieve&amp;amp;db=PubMed&amp;amp;dopt=Citation&amp;amp;list_uids=20644199&lt;/url&gt;&lt;/related-urls&gt;&lt;/urls&gt;&lt;custom2&gt;2928508&lt;/custom2&gt;&lt;electronic-resource-num&gt;gr.107524.110 [pii]&amp;#xD;10.1101/gr.107524.110&lt;/electronic-resource-num&gt;&lt;language&gt;eng&lt;/language&gt;&lt;/record&gt;&lt;/Cite&gt;&lt;/EndNote&gt;</w:instrText>
      </w:r>
      <w:r w:rsidR="00771AA5">
        <w:rPr>
          <w:rFonts w:ascii="Times New Roman" w:hAnsi="Times New Roman" w:cs="Times New Roman"/>
        </w:rPr>
        <w:fldChar w:fldCharType="separate"/>
      </w:r>
      <w:r w:rsidR="00222E6B" w:rsidRPr="00222E6B">
        <w:rPr>
          <w:rFonts w:ascii="Times New Roman" w:hAnsi="Times New Roman" w:cs="Times New Roman"/>
          <w:noProof/>
          <w:vertAlign w:val="superscript"/>
        </w:rPr>
        <w:t>4</w:t>
      </w:r>
      <w:r w:rsidR="00771AA5">
        <w:rPr>
          <w:rFonts w:ascii="Times New Roman" w:hAnsi="Times New Roman" w:cs="Times New Roman"/>
        </w:rPr>
        <w:fldChar w:fldCharType="end"/>
      </w:r>
      <w:r w:rsidRPr="00F007E9">
        <w:rPr>
          <w:rFonts w:ascii="Times New Roman" w:hAnsi="Times New Roman" w:cs="Times New Roman"/>
        </w:rPr>
        <w:t xml:space="preserve">. Given the pooled nature of the data, variant calling was implemented in Syzygy, similar to that performed in other pooled sequencing studies from the Broad Institute </w:t>
      </w:r>
      <w:r w:rsidR="00771AA5">
        <w:rPr>
          <w:rFonts w:ascii="Times New Roman" w:hAnsi="Times New Roman" w:cs="Times New Roman"/>
        </w:rPr>
        <w:fldChar w:fldCharType="begin">
          <w:fldData xml:space="preserve">PEVuZE5vdGU+PENpdGU+PEF1dGhvcj5DYWx2bzwvQXV0aG9yPjxZZWFyPjIwMTA8L1llYXI+PFJl
Y051bT40OTk1PC9SZWNOdW0+PHJlY29yZD48cmVjLW51bWJlcj40OTk1PC9yZWMtbnVtYmVyPjxm
b3JlaWduLWtleXM+PGtleSBhcHA9IkVOIiBkYi1pZD0iYXZmZWUwMndyc3J3eDdlZnM1djV4Znpu
c2ZycHN4eDk5dGE5Ij40OTk1PC9rZXk+PC9mb3JlaWduLWtleXM+PHJlZi10eXBlIG5hbWU9Ikpv
dXJuYWwgQXJ0aWNsZSI+MTc8L3JlZi10eXBlPjxjb250cmlidXRvcnM+PGF1dGhvcnM+PGF1dGhv
cj5DYWx2bywgUy4gRS48L2F1dGhvcj48YXV0aG9yPlR1Y2tlciwgRS4gSi48L2F1dGhvcj48YXV0
aG9yPkNvbXB0b24sIEEuIEcuPC9hdXRob3I+PGF1dGhvcj5LaXJieSwgRC4gTS48L2F1dGhvcj48
YXV0aG9yPkNyYXdmb3JkLCBHLjwvYXV0aG9yPjxhdXRob3I+QnVydHQsIE4uIFAuPC9hdXRob3I+
PGF1dGhvcj5SaXZhcywgTS48L2F1dGhvcj48YXV0aG9yPkd1aWR1Y2NpLCBDLjwvYXV0aG9yPjxh
dXRob3I+QnJ1bm8sIEQuIEwuPC9hdXRob3I+PGF1dGhvcj5Hb2xkYmVyZ2VyLCBPLiBBLjwvYXV0
aG9yPjxhdXRob3I+UmVkbWFuLCBNLiBDLjwvYXV0aG9yPjxhdXRob3I+V2lsdHNoaXJlLCBFLjwv
YXV0aG9yPjxhdXRob3I+V2lsc29uLCBDLiBKLjwvYXV0aG9yPjxhdXRob3I+QWx0c2h1bGVyLCBE
LjwvYXV0aG9yPjxhdXRob3I+R2FicmllbCwgUy4gQi48L2F1dGhvcj48YXV0aG9yPkRhbHksIE0u
IEouPC9hdXRob3I+PGF1dGhvcj5UaG9yYnVybiwgRC4gUi48L2F1dGhvcj48YXV0aG9yPk1vb3Ro
YSwgVi4gSy48L2F1dGhvcj48L2F1dGhvcnM+PC9jb250cmlidXRvcnM+PGF1dGgtYWRkcmVzcz5D
ZW50ZXIgZm9yIEh1bWFuIEdlbmV0aWMgUmVzZWFyY2gsIE1hc3NhY2h1c2V0dHMgR2VuZXJhbCBI
b3NwaXRhbCwgQm9zdG9uLCBNYXNzYWNodXNldHRzLCBVU0EuPC9hdXRoLWFkZHJlc3M+PHRpdGxl
cz48dGl0bGU+SGlnaC10aHJvdWdocHV0LCBwb29sZWQgc2VxdWVuY2luZyBpZGVudGlmaWVzIG11
dGF0aW9ucyBpbiBOVUJQTCBhbmQgRk9YUkVEMSBpbiBodW1hbiBjb21wbGV4IEkgZGVmaWNpZW5j
eTwvdGl0bGU+PHNlY29uZGFyeS10aXRsZT5OYXQgR2VuZXQ8L3NlY29uZGFyeS10aXRsZT48L3Rp
dGxlcz48cGVyaW9kaWNhbD48ZnVsbC10aXRsZT5OYXQgR2VuZXQ8L2Z1bGwtdGl0bGU+PC9wZXJp
b2RpY2FsPjxwYWdlcz44NTEtODwvcGFnZXM+PHZvbHVtZT40Mjwvdm9sdW1lPjxudW1iZXI+MTA8
L251bWJlcj48ZWRpdGlvbj4yMDEwLzA5LzA4PC9lZGl0aW9uPjxrZXl3b3Jkcz48a2V5d29yZD5C
bG90dGluZywgV2VzdGVybjwva2V5d29yZD48a2V5d29yZD5DYXNlLUNvbnRyb2wgU3R1ZGllczwv
a2V5d29yZD48a2V5d29yZD5FbGVjdHJvbiBUcmFuc3BvcnQgQ29tcGxleCBJLypnZW5ldGljczwv
a2V5d29yZD48a2V5d29yZD5HZW5lIERvc2FnZTwva2V5d29yZD48a2V5d29yZD4qR2VuZXRpYyBB
c3NvY2lhdGlvbiBTdHVkaWVzPC9rZXl3b3JkPjxrZXl3b3JkPkh1bWFuczwva2V5d29yZD48a2V5
d29yZD5NaXRvY2hvbmRyaWFsIERpc2Vhc2VzLypnZW5ldGljczwva2V5d29yZD48a2V5d29yZD5N
aXRvY2hvbmRyaWFsIFByb3RlaW5zLypnZW5ldGljcy9tZXRhYm9saXNtPC9rZXl3b3JkPjxrZXl3
b3JkPk11dGF0aW9uLypnZW5ldGljczwva2V5d29yZD48a2V5d29yZD5STkEsIE1lc3Nlbmdlci9n
ZW5ldGljczwva2V5d29yZD48a2V5d29yZD5SZXZlcnNlIFRyYW5zY3JpcHRhc2UgUG9seW1lcmFz
ZSBDaGFpbiBSZWFjdGlvbjwva2V5d29yZD48a2V5d29yZD5TZXF1ZW5jZSBBbmFseXNpcywgRE5B
PC9rZXl3b3JkPjwva2V5d29yZHM+PGRhdGVzPjx5ZWFyPjIwMTA8L3llYXI+PHB1Yi1kYXRlcz48
ZGF0ZT5PY3Q8L2RhdGU+PC9wdWItZGF0ZXM+PC9kYXRlcz48aXNibj4xNTQ2LTE3MTggKEVsZWN0
cm9uaWMpJiN4RDsxMDYxLTQwMzYgKExpbmtpbmcpPC9pc2JuPjxhY2Nlc3Npb24tbnVtPjIwODE4
MzgzPC9hY2Nlc3Npb24tbnVtPjx1cmxzPjxyZWxhdGVkLXVybHM+PHVybD5odHRwOi8vd3d3Lm5j
YmkubmxtLm5paC5nb3YvZW50cmV6L3F1ZXJ5LmZjZ2k/Y21kPVJldHJpZXZlJmFtcDtkYj1QdWJN
ZWQmYW1wO2RvcHQ9Q2l0YXRpb24mYW1wO2xpc3RfdWlkcz0yMDgxODM4MzwvdXJsPjwvcmVsYXRl
ZC11cmxzPjwvdXJscz48Y3VzdG9tMj4yOTc3OTc4PC9jdXN0b20yPjxlbGVjdHJvbmljLXJlc291
cmNlLW51bT5uZy42NTkgW3BpaV0mI3hEOzEwLjEwMzgvbmcuNjU5PC9lbGVjdHJvbmljLXJlc291
cmNlLW51bT48bGFuZ3VhZ2U+ZW5nPC9sYW5ndWFnZT48L3JlY29yZD48L0NpdGU+PC9FbmROb3Rl
Pn==
</w:fldData>
        </w:fldChar>
      </w:r>
      <w:r w:rsidR="00222E6B">
        <w:rPr>
          <w:rFonts w:ascii="Times New Roman" w:hAnsi="Times New Roman" w:cs="Times New Roman"/>
        </w:rPr>
        <w:instrText xml:space="preserve"> ADDIN EN.CITE </w:instrText>
      </w:r>
      <w:r w:rsidR="00771AA5">
        <w:rPr>
          <w:rFonts w:ascii="Times New Roman" w:hAnsi="Times New Roman" w:cs="Times New Roman"/>
        </w:rPr>
        <w:fldChar w:fldCharType="begin">
          <w:fldData xml:space="preserve">PEVuZE5vdGU+PENpdGU+PEF1dGhvcj5DYWx2bzwvQXV0aG9yPjxZZWFyPjIwMTA8L1llYXI+PFJl
Y051bT40OTk1PC9SZWNOdW0+PHJlY29yZD48cmVjLW51bWJlcj40OTk1PC9yZWMtbnVtYmVyPjxm
b3JlaWduLWtleXM+PGtleSBhcHA9IkVOIiBkYi1pZD0iYXZmZWUwMndyc3J3eDdlZnM1djV4Znpu
c2ZycHN4eDk5dGE5Ij40OTk1PC9rZXk+PC9mb3JlaWduLWtleXM+PHJlZi10eXBlIG5hbWU9Ikpv
dXJuYWwgQXJ0aWNsZSI+MTc8L3JlZi10eXBlPjxjb250cmlidXRvcnM+PGF1dGhvcnM+PGF1dGhv
cj5DYWx2bywgUy4gRS48L2F1dGhvcj48YXV0aG9yPlR1Y2tlciwgRS4gSi48L2F1dGhvcj48YXV0
aG9yPkNvbXB0b24sIEEuIEcuPC9hdXRob3I+PGF1dGhvcj5LaXJieSwgRC4gTS48L2F1dGhvcj48
YXV0aG9yPkNyYXdmb3JkLCBHLjwvYXV0aG9yPjxhdXRob3I+QnVydHQsIE4uIFAuPC9hdXRob3I+
PGF1dGhvcj5SaXZhcywgTS48L2F1dGhvcj48YXV0aG9yPkd1aWR1Y2NpLCBDLjwvYXV0aG9yPjxh
dXRob3I+QnJ1bm8sIEQuIEwuPC9hdXRob3I+PGF1dGhvcj5Hb2xkYmVyZ2VyLCBPLiBBLjwvYXV0
aG9yPjxhdXRob3I+UmVkbWFuLCBNLiBDLjwvYXV0aG9yPjxhdXRob3I+V2lsdHNoaXJlLCBFLjwv
YXV0aG9yPjxhdXRob3I+V2lsc29uLCBDLiBKLjwvYXV0aG9yPjxhdXRob3I+QWx0c2h1bGVyLCBE
LjwvYXV0aG9yPjxhdXRob3I+R2FicmllbCwgUy4gQi48L2F1dGhvcj48YXV0aG9yPkRhbHksIE0u
IEouPC9hdXRob3I+PGF1dGhvcj5UaG9yYnVybiwgRC4gUi48L2F1dGhvcj48YXV0aG9yPk1vb3Ro
YSwgVi4gSy48L2F1dGhvcj48L2F1dGhvcnM+PC9jb250cmlidXRvcnM+PGF1dGgtYWRkcmVzcz5D
ZW50ZXIgZm9yIEh1bWFuIEdlbmV0aWMgUmVzZWFyY2gsIE1hc3NhY2h1c2V0dHMgR2VuZXJhbCBI
b3NwaXRhbCwgQm9zdG9uLCBNYXNzYWNodXNldHRzLCBVU0EuPC9hdXRoLWFkZHJlc3M+PHRpdGxl
cz48dGl0bGU+SGlnaC10aHJvdWdocHV0LCBwb29sZWQgc2VxdWVuY2luZyBpZGVudGlmaWVzIG11
dGF0aW9ucyBpbiBOVUJQTCBhbmQgRk9YUkVEMSBpbiBodW1hbiBjb21wbGV4IEkgZGVmaWNpZW5j
eTwvdGl0bGU+PHNlY29uZGFyeS10aXRsZT5OYXQgR2VuZXQ8L3NlY29uZGFyeS10aXRsZT48L3Rp
dGxlcz48cGVyaW9kaWNhbD48ZnVsbC10aXRsZT5OYXQgR2VuZXQ8L2Z1bGwtdGl0bGU+PC9wZXJp
b2RpY2FsPjxwYWdlcz44NTEtODwvcGFnZXM+PHZvbHVtZT40Mjwvdm9sdW1lPjxudW1iZXI+MTA8
L251bWJlcj48ZWRpdGlvbj4yMDEwLzA5LzA4PC9lZGl0aW9uPjxrZXl3b3Jkcz48a2V5d29yZD5C
bG90dGluZywgV2VzdGVybjwva2V5d29yZD48a2V5d29yZD5DYXNlLUNvbnRyb2wgU3R1ZGllczwv
a2V5d29yZD48a2V5d29yZD5FbGVjdHJvbiBUcmFuc3BvcnQgQ29tcGxleCBJLypnZW5ldGljczwv
a2V5d29yZD48a2V5d29yZD5HZW5lIERvc2FnZTwva2V5d29yZD48a2V5d29yZD4qR2VuZXRpYyBB
c3NvY2lhdGlvbiBTdHVkaWVzPC9rZXl3b3JkPjxrZXl3b3JkPkh1bWFuczwva2V5d29yZD48a2V5
d29yZD5NaXRvY2hvbmRyaWFsIERpc2Vhc2VzLypnZW5ldGljczwva2V5d29yZD48a2V5d29yZD5N
aXRvY2hvbmRyaWFsIFByb3RlaW5zLypnZW5ldGljcy9tZXRhYm9saXNtPC9rZXl3b3JkPjxrZXl3
b3JkPk11dGF0aW9uLypnZW5ldGljczwva2V5d29yZD48a2V5d29yZD5STkEsIE1lc3Nlbmdlci9n
ZW5ldGljczwva2V5d29yZD48a2V5d29yZD5SZXZlcnNlIFRyYW5zY3JpcHRhc2UgUG9seW1lcmFz
ZSBDaGFpbiBSZWFjdGlvbjwva2V5d29yZD48a2V5d29yZD5TZXF1ZW5jZSBBbmFseXNpcywgRE5B
PC9rZXl3b3JkPjwva2V5d29yZHM+PGRhdGVzPjx5ZWFyPjIwMTA8L3llYXI+PHB1Yi1kYXRlcz48
ZGF0ZT5PY3Q8L2RhdGU+PC9wdWItZGF0ZXM+PC9kYXRlcz48aXNibj4xNTQ2LTE3MTggKEVsZWN0
cm9uaWMpJiN4RDsxMDYxLTQwMzYgKExpbmtpbmcpPC9pc2JuPjxhY2Nlc3Npb24tbnVtPjIwODE4
MzgzPC9hY2Nlc3Npb24tbnVtPjx1cmxzPjxyZWxhdGVkLXVybHM+PHVybD5odHRwOi8vd3d3Lm5j
YmkubmxtLm5paC5nb3YvZW50cmV6L3F1ZXJ5LmZjZ2k/Y21kPVJldHJpZXZlJmFtcDtkYj1QdWJN
ZWQmYW1wO2RvcHQ9Q2l0YXRpb24mYW1wO2xpc3RfdWlkcz0yMDgxODM4MzwvdXJsPjwvcmVsYXRl
ZC11cmxzPjwvdXJscz48Y3VzdG9tMj4yOTc3OTc4PC9jdXN0b20yPjxlbGVjdHJvbmljLXJlc291
cmNlLW51bT5uZy42NTkgW3BpaV0mI3hEOzEwLjEwMzgvbmcuNjU5PC9lbGVjdHJvbmljLXJlc291
cmNlLW51bT48bGFuZ3VhZ2U+ZW5nPC9sYW5ndWFnZT48L3JlY29yZD48L0NpdGU+PC9FbmROb3Rl
Pn==
</w:fldData>
        </w:fldChar>
      </w:r>
      <w:r w:rsidR="00222E6B">
        <w:rPr>
          <w:rFonts w:ascii="Times New Roman" w:hAnsi="Times New Roman" w:cs="Times New Roman"/>
        </w:rPr>
        <w:instrText xml:space="preserve"> ADDIN EN.CITE.DATA </w:instrText>
      </w:r>
      <w:r w:rsidR="00771AA5">
        <w:rPr>
          <w:rFonts w:ascii="Times New Roman" w:hAnsi="Times New Roman" w:cs="Times New Roman"/>
        </w:rPr>
      </w:r>
      <w:r w:rsidR="00771AA5">
        <w:rPr>
          <w:rFonts w:ascii="Times New Roman" w:hAnsi="Times New Roman" w:cs="Times New Roman"/>
        </w:rPr>
        <w:fldChar w:fldCharType="end"/>
      </w:r>
      <w:r w:rsidR="00771AA5">
        <w:rPr>
          <w:rFonts w:ascii="Times New Roman" w:hAnsi="Times New Roman" w:cs="Times New Roman"/>
        </w:rPr>
      </w:r>
      <w:r w:rsidR="00771AA5">
        <w:rPr>
          <w:rFonts w:ascii="Times New Roman" w:hAnsi="Times New Roman" w:cs="Times New Roman"/>
        </w:rPr>
        <w:fldChar w:fldCharType="separate"/>
      </w:r>
      <w:r w:rsidR="00222E6B" w:rsidRPr="00222E6B">
        <w:rPr>
          <w:rFonts w:ascii="Times New Roman" w:hAnsi="Times New Roman" w:cs="Times New Roman"/>
          <w:noProof/>
          <w:vertAlign w:val="superscript"/>
        </w:rPr>
        <w:t>5</w:t>
      </w:r>
      <w:r w:rsidR="00771AA5">
        <w:rPr>
          <w:rFonts w:ascii="Times New Roman" w:hAnsi="Times New Roman" w:cs="Times New Roman"/>
        </w:rPr>
        <w:fldChar w:fldCharType="end"/>
      </w:r>
      <w:r w:rsidRPr="00F007E9">
        <w:rPr>
          <w:rFonts w:ascii="Times New Roman" w:hAnsi="Times New Roman" w:cs="Times New Roman"/>
        </w:rPr>
        <w:t xml:space="preserve"> We applied several filters (in the following order) on the variants to identify a set of high-confidence SNPs (n=320 SNPs in total). (1) We required that each variant detected have 2000-fold coverage on either the forward or reverse strands with a total of 5000-fold coverage in total per base, resulting in a minimum 20-fold coverage per chromosome within a pool. (2) We required concordant allele frequencies on the positive and negative strands. (3) We considered the non-randomness of the noise spectrum of technical artifacts likely occurring from biased preference/cross-talk for different base signal channels. Syzygy has a trained algorithm to filter out SNPs that show evidence of this artifact and allows the user to filter out these variants. (4) To eliminate errors due to alignment and sequencing errors that manifest as runs of missense mutations, we filtered out all SNPs that clustered together within a 5 </w:t>
      </w:r>
      <w:proofErr w:type="spellStart"/>
      <w:r w:rsidRPr="00F007E9">
        <w:rPr>
          <w:rFonts w:ascii="Times New Roman" w:hAnsi="Times New Roman" w:cs="Times New Roman"/>
        </w:rPr>
        <w:t>bp</w:t>
      </w:r>
      <w:proofErr w:type="spellEnd"/>
      <w:r w:rsidRPr="00F007E9">
        <w:rPr>
          <w:rFonts w:ascii="Times New Roman" w:hAnsi="Times New Roman" w:cs="Times New Roman"/>
        </w:rPr>
        <w:t xml:space="preserve"> window centered on the SNP. (5) Because our 23 lanes of sequencing were run in 3 separate batches, we performed regression analysis to determine whether significant batch effects exist in our data. Following our stringent filtering criteria, 320 variants remained.  Of these, 81 (or ~25%) were </w:t>
      </w:r>
      <w:r w:rsidRPr="00F007E9">
        <w:rPr>
          <w:rFonts w:ascii="Times New Roman" w:hAnsi="Times New Roman" w:cs="Times New Roman"/>
        </w:rPr>
        <w:lastRenderedPageBreak/>
        <w:t xml:space="preserve">present in either </w:t>
      </w:r>
      <w:proofErr w:type="spellStart"/>
      <w:r w:rsidRPr="00F007E9">
        <w:rPr>
          <w:rFonts w:ascii="Times New Roman" w:hAnsi="Times New Roman" w:cs="Times New Roman"/>
        </w:rPr>
        <w:t>dbSNP</w:t>
      </w:r>
      <w:proofErr w:type="spellEnd"/>
      <w:r w:rsidRPr="00F007E9">
        <w:rPr>
          <w:rFonts w:ascii="Times New Roman" w:hAnsi="Times New Roman" w:cs="Times New Roman"/>
        </w:rPr>
        <w:t xml:space="preserve"> or the 1000 Genomes Project dataset, indicating that most of our SNPs were novel.  Most of the 348 SNPs were non-synonymous SNPs (n=186; 4 nonsense, 182 </w:t>
      </w:r>
      <w:proofErr w:type="spellStart"/>
      <w:r w:rsidRPr="00F007E9">
        <w:rPr>
          <w:rFonts w:ascii="Times New Roman" w:hAnsi="Times New Roman" w:cs="Times New Roman"/>
        </w:rPr>
        <w:t>misssense</w:t>
      </w:r>
      <w:proofErr w:type="spellEnd"/>
      <w:r w:rsidRPr="00F007E9">
        <w:rPr>
          <w:rFonts w:ascii="Times New Roman" w:hAnsi="Times New Roman" w:cs="Times New Roman"/>
        </w:rPr>
        <w:t>), with the remaining being either synonymous SNPs (n=121) or non-coding SNPs (n=13).  PolyPhen-2 predicted that 80 out of the 182 missense SNPs were “damaging”.  The Ti/</w:t>
      </w:r>
      <w:proofErr w:type="spellStart"/>
      <w:r w:rsidRPr="00F007E9">
        <w:rPr>
          <w:rFonts w:ascii="Times New Roman" w:hAnsi="Times New Roman" w:cs="Times New Roman"/>
        </w:rPr>
        <w:t>Tv</w:t>
      </w:r>
      <w:proofErr w:type="spellEnd"/>
      <w:r w:rsidRPr="00F007E9">
        <w:rPr>
          <w:rFonts w:ascii="Times New Roman" w:hAnsi="Times New Roman" w:cs="Times New Roman"/>
        </w:rPr>
        <w:t xml:space="preserve"> ratio of these variants was 3.64 (251 transitions, 69 </w:t>
      </w:r>
      <w:proofErr w:type="spellStart"/>
      <w:r w:rsidRPr="00F007E9">
        <w:rPr>
          <w:rFonts w:ascii="Times New Roman" w:hAnsi="Times New Roman" w:cs="Times New Roman"/>
        </w:rPr>
        <w:t>transversions</w:t>
      </w:r>
      <w:proofErr w:type="spellEnd"/>
      <w:r w:rsidRPr="00F007E9">
        <w:rPr>
          <w:rFonts w:ascii="Times New Roman" w:hAnsi="Times New Roman" w:cs="Times New Roman"/>
        </w:rPr>
        <w:t xml:space="preserve">). </w:t>
      </w:r>
    </w:p>
    <w:p w14:paraId="05766072" w14:textId="77777777" w:rsidR="002A7CC4" w:rsidRDefault="002A7CC4" w:rsidP="003C7ED7">
      <w:pPr>
        <w:spacing w:after="120"/>
        <w:rPr>
          <w:rFonts w:ascii="Times New Roman" w:hAnsi="Times New Roman" w:cs="Times New Roman"/>
        </w:rPr>
      </w:pPr>
    </w:p>
    <w:p w14:paraId="295EBB79" w14:textId="77777777" w:rsidR="003C7ED7" w:rsidRPr="00F007E9" w:rsidRDefault="003C7ED7" w:rsidP="003C7ED7">
      <w:pPr>
        <w:spacing w:after="120"/>
        <w:rPr>
          <w:rFonts w:ascii="Times New Roman" w:hAnsi="Times New Roman" w:cs="Times New Roman"/>
        </w:rPr>
      </w:pPr>
    </w:p>
    <w:p w14:paraId="324AE46E" w14:textId="77777777" w:rsidR="00743A38" w:rsidRDefault="00743A38" w:rsidP="00743A38">
      <w:pPr>
        <w:spacing w:line="480" w:lineRule="auto"/>
        <w:rPr>
          <w:rFonts w:ascii="Times New Roman" w:hAnsi="Times New Roman"/>
          <w:i/>
        </w:rPr>
      </w:pPr>
      <w:r w:rsidRPr="00743A38">
        <w:rPr>
          <w:rFonts w:ascii="Times New Roman" w:hAnsi="Times New Roman"/>
          <w:i/>
        </w:rPr>
        <w:t>Compound set enrichment test</w:t>
      </w:r>
      <w:r>
        <w:rPr>
          <w:rFonts w:ascii="Times New Roman" w:hAnsi="Times New Roman"/>
          <w:i/>
        </w:rPr>
        <w:t>s</w:t>
      </w:r>
    </w:p>
    <w:p w14:paraId="7E2A10C5" w14:textId="77777777" w:rsidR="00743A38" w:rsidRPr="00743A38" w:rsidRDefault="00743A38" w:rsidP="00743A38">
      <w:pPr>
        <w:spacing w:line="480" w:lineRule="auto"/>
        <w:rPr>
          <w:rFonts w:ascii="Times New Roman" w:hAnsi="Times New Roman"/>
          <w:i/>
        </w:rPr>
      </w:pPr>
    </w:p>
    <w:p w14:paraId="2ED25A57" w14:textId="77777777" w:rsidR="00743A38" w:rsidRDefault="00743A38" w:rsidP="00743A38">
      <w:pPr>
        <w:spacing w:line="480" w:lineRule="auto"/>
        <w:rPr>
          <w:rFonts w:ascii="Times New Roman" w:hAnsi="Times New Roman" w:cs="Times New Roman"/>
        </w:rPr>
      </w:pPr>
      <w:r w:rsidRPr="00A03BBC">
        <w:rPr>
          <w:rFonts w:ascii="Times New Roman" w:hAnsi="Times New Roman"/>
        </w:rPr>
        <w:t xml:space="preserve">To formally test if our hit compounds were functionally related, we tested for enrichment of “Pharmacological Action” </w:t>
      </w:r>
      <w:proofErr w:type="spellStart"/>
      <w:r w:rsidRPr="00A03BBC">
        <w:rPr>
          <w:rFonts w:ascii="Times New Roman" w:hAnsi="Times New Roman"/>
        </w:rPr>
        <w:t>MeSH</w:t>
      </w:r>
      <w:proofErr w:type="spellEnd"/>
      <w:r w:rsidRPr="00A03BBC">
        <w:rPr>
          <w:rFonts w:ascii="Times New Roman" w:hAnsi="Times New Roman"/>
        </w:rPr>
        <w:t xml:space="preserve"> terms in </w:t>
      </w:r>
      <w:proofErr w:type="spellStart"/>
      <w:r w:rsidRPr="00A03BBC">
        <w:rPr>
          <w:rFonts w:ascii="Times New Roman" w:hAnsi="Times New Roman"/>
        </w:rPr>
        <w:t>PubChem</w:t>
      </w:r>
      <w:proofErr w:type="spellEnd"/>
      <w:r w:rsidRPr="00A03BBC">
        <w:rPr>
          <w:rFonts w:ascii="Times New Roman" w:hAnsi="Times New Roman"/>
        </w:rPr>
        <w:t xml:space="preserve">.  We used text-mining </w:t>
      </w:r>
      <w:r w:rsidR="00771AA5">
        <w:rPr>
          <w:rFonts w:ascii="Times New Roman" w:hAnsi="Times New Roman"/>
        </w:rPr>
        <w:fldChar w:fldCharType="begin"/>
      </w:r>
      <w:r w:rsidR="00222E6B">
        <w:rPr>
          <w:rFonts w:ascii="Times New Roman" w:hAnsi="Times New Roman"/>
        </w:rPr>
        <w:instrText xml:space="preserve"> ADDIN EN.CITE &lt;EndNote&gt;&lt;Cite&gt;&lt;Author&gt;Han&lt;/Author&gt;&lt;Year&gt;2010&lt;/Year&gt;&lt;RecNum&gt;5248&lt;/RecNum&gt;&lt;record&gt;&lt;rec-number&gt;5248&lt;/rec-number&gt;&lt;foreign-keys&gt;&lt;key app="EN" db-id="avfee02wrsrwx7efs5v5xfznsfrpsxx99ta9"&gt;5248&lt;/key&gt;&lt;/foreign-keys&gt;&lt;ref-type name="Journal Article"&gt;17&lt;/ref-type&gt;&lt;contributors&gt;&lt;authors&gt;&lt;author&gt;Han, L.&lt;/author&gt;&lt;author&gt;Suzek, T. O.&lt;/author&gt;&lt;author&gt;Wang, Y.&lt;/author&gt;&lt;author&gt;Bryant, S. H.&lt;/author&gt;&lt;/authors&gt;&lt;/contributors&gt;&lt;auth-address&gt;National Center for Biotechnology Information, US National Library of Medicine, 8600 Rockville Pike, Bethesda, MD 20894, USA.&lt;/auth-address&gt;&lt;titles&gt;&lt;title&gt;The Text-mining based PubChem Bioassay neighboring analysis&lt;/title&gt;&lt;secondary-title&gt;BMC Bioinformatics&lt;/secondary-title&gt;&lt;/titles&gt;&lt;periodical&gt;&lt;full-title&gt;BMC Bioinformatics&lt;/full-title&gt;&lt;/periodical&gt;&lt;pages&gt;549&lt;/pages&gt;&lt;volume&gt;11&lt;/volume&gt;&lt;edition&gt;2010/11/10&lt;/edition&gt;&lt;keywords&gt;&lt;keyword&gt;Biological Assay&lt;/keyword&gt;&lt;keyword&gt;Data Mining/*methods&lt;/keyword&gt;&lt;keyword&gt;Databases, Factual&lt;/keyword&gt;&lt;keyword&gt;*High-Throughput Screening Assays&lt;/keyword&gt;&lt;/keywords&gt;&lt;dates&gt;&lt;year&gt;2010&lt;/year&gt;&lt;/dates&gt;&lt;isbn&gt;1471-2105 (Electronic)&amp;#xD;1471-2105 (Linking)&lt;/isbn&gt;&lt;accession-num&gt;21059237&lt;/accession-num&gt;&lt;urls&gt;&lt;related-urls&gt;&lt;url&gt;http://www.ncbi.nlm.nih.gov/entrez/query.fcgi?cmd=Retrieve&amp;amp;db=PubMed&amp;amp;dopt=Citation&amp;amp;list_uids=21059237&lt;/url&gt;&lt;/related-urls&gt;&lt;/urls&gt;&lt;custom2&gt;3098095&lt;/custom2&gt;&lt;electronic-resource-num&gt;1471-2105-11-549 [pii]&amp;#xD;10.1186/1471-2105-11-549&lt;/electronic-resource-num&gt;&lt;language&gt;eng&lt;/language&gt;&lt;/record&gt;&lt;/Cite&gt;&lt;/EndNote&gt;</w:instrText>
      </w:r>
      <w:r w:rsidR="00771AA5">
        <w:rPr>
          <w:rFonts w:ascii="Times New Roman" w:hAnsi="Times New Roman"/>
        </w:rPr>
        <w:fldChar w:fldCharType="separate"/>
      </w:r>
      <w:r w:rsidR="00222E6B" w:rsidRPr="00222E6B">
        <w:rPr>
          <w:rFonts w:ascii="Times New Roman" w:hAnsi="Times New Roman"/>
          <w:noProof/>
          <w:vertAlign w:val="superscript"/>
        </w:rPr>
        <w:t>6</w:t>
      </w:r>
      <w:r w:rsidR="00771AA5">
        <w:rPr>
          <w:rFonts w:ascii="Times New Roman" w:hAnsi="Times New Roman"/>
        </w:rPr>
        <w:fldChar w:fldCharType="end"/>
      </w:r>
      <w:r w:rsidRPr="00A03BBC">
        <w:rPr>
          <w:rFonts w:ascii="Times New Roman" w:hAnsi="Times New Roman"/>
        </w:rPr>
        <w:t xml:space="preserve"> to assign a </w:t>
      </w:r>
      <w:proofErr w:type="spellStart"/>
      <w:r w:rsidRPr="00A03BBC">
        <w:rPr>
          <w:rFonts w:ascii="Times New Roman" w:hAnsi="Times New Roman"/>
        </w:rPr>
        <w:t>MeSH</w:t>
      </w:r>
      <w:proofErr w:type="spellEnd"/>
      <w:r w:rsidRPr="00A03BBC">
        <w:rPr>
          <w:rFonts w:ascii="Times New Roman" w:hAnsi="Times New Roman"/>
        </w:rPr>
        <w:t xml:space="preserve"> term(s) to each compound. Of the 1,982 compounds in our screen, 575 have at least one </w:t>
      </w:r>
      <w:proofErr w:type="spellStart"/>
      <w:r w:rsidRPr="00A03BBC">
        <w:rPr>
          <w:rFonts w:ascii="Times New Roman" w:hAnsi="Times New Roman"/>
        </w:rPr>
        <w:t>MeSH</w:t>
      </w:r>
      <w:proofErr w:type="spellEnd"/>
      <w:r w:rsidRPr="00A03BBC">
        <w:rPr>
          <w:rFonts w:ascii="Times New Roman" w:hAnsi="Times New Roman"/>
        </w:rPr>
        <w:t xml:space="preserve"> term. We</w:t>
      </w:r>
      <w:r>
        <w:rPr>
          <w:rFonts w:ascii="Times New Roman" w:hAnsi="Times New Roman"/>
        </w:rPr>
        <w:t xml:space="preserve"> tested for enrichment of our 81</w:t>
      </w:r>
      <w:r w:rsidRPr="00A03BBC">
        <w:rPr>
          <w:rFonts w:ascii="Times New Roman" w:hAnsi="Times New Roman"/>
        </w:rPr>
        <w:t xml:space="preserve"> hit compounds using two statistical methods</w:t>
      </w:r>
      <w:r>
        <w:rPr>
          <w:rFonts w:ascii="Times New Roman" w:hAnsi="Times New Roman"/>
        </w:rPr>
        <w:t xml:space="preserve">, using the </w:t>
      </w:r>
      <w:r w:rsidRPr="00555858">
        <w:rPr>
          <w:rFonts w:ascii="Times New Roman" w:hAnsi="Times New Roman"/>
        </w:rPr>
        <w:t>statistical program</w:t>
      </w:r>
      <w:r>
        <w:rPr>
          <w:rFonts w:ascii="Times New Roman" w:hAnsi="Times New Roman"/>
        </w:rPr>
        <w:t xml:space="preserve"> R</w:t>
      </w:r>
      <w:r w:rsidRPr="00A03BBC">
        <w:rPr>
          <w:rFonts w:ascii="Times New Roman" w:hAnsi="Times New Roman"/>
        </w:rPr>
        <w:t xml:space="preserve">: </w:t>
      </w:r>
      <w:proofErr w:type="spellStart"/>
      <w:r w:rsidRPr="00A03BBC">
        <w:rPr>
          <w:rFonts w:ascii="Times New Roman" w:hAnsi="Times New Roman"/>
        </w:rPr>
        <w:t>hypergeometr</w:t>
      </w:r>
      <w:r>
        <w:rPr>
          <w:rFonts w:ascii="Times New Roman" w:hAnsi="Times New Roman"/>
        </w:rPr>
        <w:t>ic</w:t>
      </w:r>
      <w:proofErr w:type="spellEnd"/>
      <w:r>
        <w:rPr>
          <w:rFonts w:ascii="Times New Roman" w:hAnsi="Times New Roman"/>
        </w:rPr>
        <w:t xml:space="preserve"> test for categorical data (81 </w:t>
      </w:r>
      <w:r w:rsidRPr="00A03BBC">
        <w:rPr>
          <w:rFonts w:ascii="Times New Roman" w:hAnsi="Times New Roman"/>
        </w:rPr>
        <w:t xml:space="preserve">hit compounds </w:t>
      </w:r>
      <w:proofErr w:type="spellStart"/>
      <w:r w:rsidRPr="00A03BBC">
        <w:rPr>
          <w:rFonts w:ascii="Times New Roman" w:hAnsi="Times New Roman"/>
        </w:rPr>
        <w:t>vs</w:t>
      </w:r>
      <w:proofErr w:type="spellEnd"/>
      <w:r w:rsidRPr="00A03BBC">
        <w:rPr>
          <w:rFonts w:ascii="Times New Roman" w:hAnsi="Times New Roman"/>
        </w:rPr>
        <w:t xml:space="preserve"> all other non-hit compounds</w:t>
      </w:r>
      <w:r>
        <w:rPr>
          <w:rFonts w:ascii="Times New Roman" w:hAnsi="Times New Roman"/>
        </w:rPr>
        <w:t xml:space="preserve">; </w:t>
      </w:r>
      <w:r w:rsidRPr="00AB34DC">
        <w:rPr>
          <w:rFonts w:ascii="Times New Roman" w:hAnsi="Times New Roman" w:cs="Times New Roman"/>
        </w:rPr>
        <w:t xml:space="preserve">functions </w:t>
      </w:r>
      <w:r>
        <w:rPr>
          <w:rFonts w:ascii="Times New Roman" w:hAnsi="Times New Roman" w:cs="Times New Roman"/>
        </w:rPr>
        <w:t>‘</w:t>
      </w:r>
      <w:proofErr w:type="spellStart"/>
      <w:r w:rsidRPr="00AB34DC">
        <w:rPr>
          <w:rFonts w:ascii="Times New Roman" w:hAnsi="Times New Roman" w:cs="Times New Roman"/>
        </w:rPr>
        <w:t>dhyper</w:t>
      </w:r>
      <w:proofErr w:type="spellEnd"/>
      <w:r>
        <w:rPr>
          <w:rFonts w:ascii="Times New Roman" w:hAnsi="Times New Roman" w:cs="Times New Roman"/>
        </w:rPr>
        <w:t>’</w:t>
      </w:r>
      <w:r w:rsidRPr="00AB34DC">
        <w:rPr>
          <w:rFonts w:ascii="Times New Roman" w:hAnsi="Times New Roman" w:cs="Times New Roman"/>
        </w:rPr>
        <w:t xml:space="preserve"> and </w:t>
      </w:r>
      <w:r>
        <w:rPr>
          <w:rFonts w:ascii="Times New Roman" w:hAnsi="Times New Roman" w:cs="Times New Roman"/>
        </w:rPr>
        <w:t>‘</w:t>
      </w:r>
      <w:proofErr w:type="spellStart"/>
      <w:r w:rsidRPr="00AB34DC">
        <w:rPr>
          <w:rFonts w:ascii="Times New Roman" w:hAnsi="Times New Roman" w:cs="Times New Roman"/>
        </w:rPr>
        <w:t>phyper</w:t>
      </w:r>
      <w:proofErr w:type="spellEnd"/>
      <w:r>
        <w:rPr>
          <w:rFonts w:ascii="Times New Roman" w:hAnsi="Times New Roman" w:cs="Times New Roman"/>
        </w:rPr>
        <w:t>’</w:t>
      </w:r>
      <w:r w:rsidRPr="00A03BBC">
        <w:rPr>
          <w:rFonts w:ascii="Times New Roman" w:hAnsi="Times New Roman"/>
        </w:rPr>
        <w:t xml:space="preserve">) and the Wilcoxon </w:t>
      </w:r>
      <w:r>
        <w:rPr>
          <w:rFonts w:ascii="Times New Roman" w:hAnsi="Times New Roman"/>
        </w:rPr>
        <w:t xml:space="preserve">mean rank </w:t>
      </w:r>
      <w:r w:rsidRPr="00A03BBC">
        <w:rPr>
          <w:rFonts w:ascii="Times New Roman" w:hAnsi="Times New Roman"/>
        </w:rPr>
        <w:t xml:space="preserve">gene set test (which uses the </w:t>
      </w:r>
      <w:r>
        <w:rPr>
          <w:rFonts w:ascii="Times New Roman" w:hAnsi="Times New Roman"/>
        </w:rPr>
        <w:t xml:space="preserve">ranks of the </w:t>
      </w:r>
      <w:r w:rsidRPr="00A03BBC">
        <w:rPr>
          <w:rFonts w:ascii="Times New Roman" w:hAnsi="Times New Roman"/>
        </w:rPr>
        <w:t>corrected value for each compound in the 2K dataset instead of using a specific CI cutoff</w:t>
      </w:r>
      <w:r>
        <w:rPr>
          <w:rFonts w:ascii="Times New Roman" w:hAnsi="Times New Roman"/>
        </w:rPr>
        <w:t>; implemented using the ‘</w:t>
      </w:r>
      <w:proofErr w:type="spellStart"/>
      <w:r w:rsidRPr="00555858">
        <w:rPr>
          <w:rFonts w:ascii="Times New Roman" w:hAnsi="Times New Roman"/>
        </w:rPr>
        <w:t>geneSetTest</w:t>
      </w:r>
      <w:proofErr w:type="spellEnd"/>
      <w:r>
        <w:rPr>
          <w:rFonts w:ascii="Times New Roman" w:hAnsi="Times New Roman"/>
        </w:rPr>
        <w:t>’</w:t>
      </w:r>
      <w:r w:rsidRPr="00555858">
        <w:rPr>
          <w:rFonts w:ascii="Times New Roman" w:hAnsi="Times New Roman"/>
        </w:rPr>
        <w:t xml:space="preserve"> function in </w:t>
      </w:r>
      <w:r>
        <w:rPr>
          <w:rFonts w:ascii="Times New Roman" w:hAnsi="Times New Roman"/>
        </w:rPr>
        <w:t xml:space="preserve">the </w:t>
      </w:r>
      <w:proofErr w:type="spellStart"/>
      <w:r w:rsidRPr="00555858">
        <w:rPr>
          <w:rFonts w:ascii="Times New Roman" w:hAnsi="Times New Roman"/>
        </w:rPr>
        <w:t>limma</w:t>
      </w:r>
      <w:proofErr w:type="spellEnd"/>
      <w:r w:rsidRPr="00555858">
        <w:rPr>
          <w:rFonts w:ascii="Times New Roman" w:hAnsi="Times New Roman"/>
        </w:rPr>
        <w:t xml:space="preserve"> package</w:t>
      </w:r>
      <w:r w:rsidRPr="00A03BBC">
        <w:rPr>
          <w:rFonts w:ascii="Times New Roman" w:hAnsi="Times New Roman"/>
        </w:rPr>
        <w:t>)</w:t>
      </w:r>
      <w:r>
        <w:rPr>
          <w:rFonts w:ascii="Times New Roman" w:hAnsi="Times New Roman"/>
        </w:rPr>
        <w:t xml:space="preserve">.  The enrichment </w:t>
      </w:r>
      <w:r w:rsidRPr="00FB2975">
        <w:rPr>
          <w:rFonts w:ascii="Times New Roman" w:hAnsi="Times New Roman"/>
          <w:i/>
        </w:rPr>
        <w:t>P</w:t>
      </w:r>
      <w:r>
        <w:rPr>
          <w:rFonts w:ascii="Times New Roman" w:hAnsi="Times New Roman"/>
        </w:rPr>
        <w:t xml:space="preserve">-value reported in the Results is from the </w:t>
      </w:r>
      <w:proofErr w:type="spellStart"/>
      <w:r>
        <w:rPr>
          <w:rFonts w:ascii="Times New Roman" w:hAnsi="Times New Roman"/>
        </w:rPr>
        <w:t>hypergeometric</w:t>
      </w:r>
      <w:proofErr w:type="spellEnd"/>
      <w:r>
        <w:rPr>
          <w:rFonts w:ascii="Times New Roman" w:hAnsi="Times New Roman"/>
        </w:rPr>
        <w:t xml:space="preserve"> test.  These methods are similar to what has been described for gene set enrichment analysis of expression data </w:t>
      </w:r>
      <w:r w:rsidR="00771AA5">
        <w:rPr>
          <w:rFonts w:ascii="Times New Roman" w:hAnsi="Times New Roman" w:cs="Times New Roman"/>
        </w:rPr>
        <w:fldChar w:fldCharType="begin">
          <w:fldData xml:space="preserve">PEVuZE5vdGU+PENpdGU+PEF1dGhvcj5TdWJyYW1hbmlhbjwvQXV0aG9yPjxZZWFyPjIwMDU8L1ll
YXI+PFJlY051bT40MDMyPC9SZWNOdW0+PHJlY29yZD48cmVjLW51bWJlcj40MDMyPC9yZWMtbnVt
YmVyPjxmb3JlaWduLWtleXM+PGtleSBhcHA9IkVOIiBkYi1pZD0iYXZmZWUwMndyc3J3eDdlZnM1
djV4Znpuc2ZycHN4eDk5dGE5Ij40MDMyPC9rZXk+PC9mb3JlaWduLWtleXM+PHJlZi10eXBlIG5h
bWU9IkpvdXJuYWwgQXJ0aWNsZSI+MTc8L3JlZi10eXBlPjxjb250cmlidXRvcnM+PGF1dGhvcnM+
PGF1dGhvcj5TdWJyYW1hbmlhbiwgQS48L2F1dGhvcj48YXV0aG9yPlRhbWF5bywgUC48L2F1dGhv
cj48YXV0aG9yPk1vb3RoYSwgVi4gSy48L2F1dGhvcj48YXV0aG9yPk11a2hlcmplZSwgUy48L2F1
dGhvcj48YXV0aG9yPkViZXJ0LCBCLiBMLjwvYXV0aG9yPjxhdXRob3I+R2lsbGV0dGUsIE0uIEEu
PC9hdXRob3I+PGF1dGhvcj5QYXVsb3ZpY2gsIEEuPC9hdXRob3I+PGF1dGhvcj5Qb21lcm95LCBT
LiBMLjwvYXV0aG9yPjxhdXRob3I+R29sdWIsIFQuIFIuPC9hdXRob3I+PGF1dGhvcj5MYW5kZXIs
IEUuIFMuPC9hdXRob3I+PGF1dGhvcj5NZXNpcm92LCBKLiBQLjwvYXV0aG9yPjwvYXV0aG9ycz48
L2NvbnRyaWJ1dG9ycz48YXV0aC1hZGRyZXNzPkJyb2FkIEluc3RpdHV0ZSBvZiBNYXNzYWNodXNl
dHRzIEluc3RpdHV0ZSBvZiBUZWNobm9sb2d5IGFuZCBIYXJ2YXJkLCAzMjAgQ2hhcmxlcyBTdHJl
ZXQsIENhbWJyaWRnZSwgTUEgMDIxNDEsIFVTQS48L2F1dGgtYWRkcmVzcz48dGl0bGVzPjx0aXRs
ZT5HZW5lIHNldCBlbnJpY2htZW50IGFuYWx5c2lzOiBhIGtub3dsZWRnZS1iYXNlZCBhcHByb2Fj
aCBmb3IgaW50ZXJwcmV0aW5nIGdlbm9tZS13aWRlIGV4cHJlc3Npb24gcHJvZmlsZXM8L3RpdGxl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dGxlPjwvcGVyaW9kaWNhbD48cGFnZXM+MTU1NDUtNTA8L3BhZ2VzPjx2b2x1bWU+MTAyPC92b2x1
bWU+PG51bWJlcj40MzwvbnVtYmVyPjxrZXl3b3Jkcz48a2V5d29yZD5DZWxsIExpbmUsIFR1bW9y
PC9rZXl3b3JkPjxrZXl3b3JkPkZlbWFsZTwva2V5d29yZD48a2V5d29yZD5HZW5lIEV4cHJlc3Np
b24gUHJvZmlsaW5nLyptZXRob2RzPC9rZXl3b3JkPjxrZXl3b3JkPkdlbmVzLCBwNTMvcGh5c2lv
bG9neTwva2V5d29yZD48a2V5d29yZD5HZW5vbWU8L2tleXdvcmQ+PGtleXdvcmQ+SHVtYW5zPC9r
ZXl3b3JkPjxrZXl3b3JkPkxldWtlbWlhLCBNeWVsb2lkLCBBY3V0ZS9nZW5ldGljczwva2V5d29y
ZD48a2V5d29yZD5MdW5nIE5lb3BsYXNtcy9nZW5ldGljcy9tb3J0YWxpdHk8L2tleXdvcmQ+PGtl
eXdvcmQ+TWFsZTwva2V5d29yZD48a2V5d29yZD4qT2xpZ29udWNsZW90aWRlIEFycmF5IFNlcXVl
bmNlIEFuYWx5c2lzPC9rZXl3b3JkPjxrZXl3b3JkPlByZWN1cnNvciBDZWxsIEx5bXBob2JsYXN0
aWMgTGV1a2VtaWEtTHltcGhvbWEvZ2VuZXRpY3M8L2tleXdvcmQ+PC9rZXl3b3Jkcz48ZGF0ZXM+
PHllYXI+MjAwNTwveWVhcj48cHViLWRhdGVzPjxkYXRlPk9jdCAyNTwvZGF0ZT48L3B1Yi1kYXRl
cz48L2RhdGVzPjxpc2JuPjAwMjctODQyNCAoUHJpbnQpPC9pc2JuPjxhY2Nlc3Npb24tbnVtPjE2
MTk5NTE3PC9hY2Nlc3Npb24tbnVtPjx1cmxzPjxyZWxhdGVkLXVybHM+PHVybD5odHRwOi8vd3d3
Lm5jYmkubmxtLm5paC5nb3YvZW50cmV6L3F1ZXJ5LmZjZ2k/Y21kPVJldHJpZXZlJmFtcDtkYj1Q
dWJNZWQmYW1wO2RvcHQ9Q2l0YXRpb24mYW1wO2xpc3RfdWlkcz0xNjE5OTUxNyA8L3VybD48L3Jl
bGF0ZWQtdXJscz48L3VybHM+PGxhbmd1YWdlPmVuZzwvbGFuZ3VhZ2U+PC9yZWNvcmQ+PC9DaXRl
PjwvRW5kTm90ZT4A
</w:fldData>
        </w:fldChar>
      </w:r>
      <w:r w:rsidR="00222E6B">
        <w:rPr>
          <w:rFonts w:ascii="Times New Roman" w:hAnsi="Times New Roman" w:cs="Times New Roman"/>
        </w:rPr>
        <w:instrText xml:space="preserve"> ADDIN EN.CITE </w:instrText>
      </w:r>
      <w:r w:rsidR="00771AA5">
        <w:rPr>
          <w:rFonts w:ascii="Times New Roman" w:hAnsi="Times New Roman" w:cs="Times New Roman"/>
        </w:rPr>
        <w:fldChar w:fldCharType="begin">
          <w:fldData xml:space="preserve">PEVuZE5vdGU+PENpdGU+PEF1dGhvcj5TdWJyYW1hbmlhbjwvQXV0aG9yPjxZZWFyPjIwMDU8L1ll
YXI+PFJlY051bT40MDMyPC9SZWNOdW0+PHJlY29yZD48cmVjLW51bWJlcj40MDMyPC9yZWMtbnVt
YmVyPjxmb3JlaWduLWtleXM+PGtleSBhcHA9IkVOIiBkYi1pZD0iYXZmZWUwMndyc3J3eDdlZnM1
djV4Znpuc2ZycHN4eDk5dGE5Ij40MDMyPC9rZXk+PC9mb3JlaWduLWtleXM+PHJlZi10eXBlIG5h
bWU9IkpvdXJuYWwgQXJ0aWNsZSI+MTc8L3JlZi10eXBlPjxjb250cmlidXRvcnM+PGF1dGhvcnM+
PGF1dGhvcj5TdWJyYW1hbmlhbiwgQS48L2F1dGhvcj48YXV0aG9yPlRhbWF5bywgUC48L2F1dGhv
cj48YXV0aG9yPk1vb3RoYSwgVi4gSy48L2F1dGhvcj48YXV0aG9yPk11a2hlcmplZSwgUy48L2F1
dGhvcj48YXV0aG9yPkViZXJ0LCBCLiBMLjwvYXV0aG9yPjxhdXRob3I+R2lsbGV0dGUsIE0uIEEu
PC9hdXRob3I+PGF1dGhvcj5QYXVsb3ZpY2gsIEEuPC9hdXRob3I+PGF1dGhvcj5Qb21lcm95LCBT
LiBMLjwvYXV0aG9yPjxhdXRob3I+R29sdWIsIFQuIFIuPC9hdXRob3I+PGF1dGhvcj5MYW5kZXIs
IEUuIFMuPC9hdXRob3I+PGF1dGhvcj5NZXNpcm92LCBKLiBQLjwvYXV0aG9yPjwvYXV0aG9ycz48
L2NvbnRyaWJ1dG9ycz48YXV0aC1hZGRyZXNzPkJyb2FkIEluc3RpdHV0ZSBvZiBNYXNzYWNodXNl
dHRzIEluc3RpdHV0ZSBvZiBUZWNobm9sb2d5IGFuZCBIYXJ2YXJkLCAzMjAgQ2hhcmxlcyBTdHJl
ZXQsIENhbWJyaWRnZSwgTUEgMDIxNDEsIFVTQS48L2F1dGgtYWRkcmVzcz48dGl0bGVzPjx0aXRs
ZT5HZW5lIHNldCBlbnJpY2htZW50IGFuYWx5c2lzOiBhIGtub3dsZWRnZS1iYXNlZCBhcHByb2Fj
aCBmb3IgaW50ZXJwcmV0aW5nIGdlbm9tZS13aWRlIGV4cHJlc3Npb24gcHJvZmlsZXM8L3RpdGxl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dGxlPjwvcGVyaW9kaWNhbD48cGFnZXM+MTU1NDUtNTA8L3BhZ2VzPjx2b2x1bWU+MTAyPC92b2x1
bWU+PG51bWJlcj40MzwvbnVtYmVyPjxrZXl3b3Jkcz48a2V5d29yZD5DZWxsIExpbmUsIFR1bW9y
PC9rZXl3b3JkPjxrZXl3b3JkPkZlbWFsZTwva2V5d29yZD48a2V5d29yZD5HZW5lIEV4cHJlc3Np
b24gUHJvZmlsaW5nLyptZXRob2RzPC9rZXl3b3JkPjxrZXl3b3JkPkdlbmVzLCBwNTMvcGh5c2lv
bG9neTwva2V5d29yZD48a2V5d29yZD5HZW5vbWU8L2tleXdvcmQ+PGtleXdvcmQ+SHVtYW5zPC9r
ZXl3b3JkPjxrZXl3b3JkPkxldWtlbWlhLCBNeWVsb2lkLCBBY3V0ZS9nZW5ldGljczwva2V5d29y
ZD48a2V5d29yZD5MdW5nIE5lb3BsYXNtcy9nZW5ldGljcy9tb3J0YWxpdHk8L2tleXdvcmQ+PGtl
eXdvcmQ+TWFsZTwva2V5d29yZD48a2V5d29yZD4qT2xpZ29udWNsZW90aWRlIEFycmF5IFNlcXVl
bmNlIEFuYWx5c2lzPC9rZXl3b3JkPjxrZXl3b3JkPlByZWN1cnNvciBDZWxsIEx5bXBob2JsYXN0
aWMgTGV1a2VtaWEtTHltcGhvbWEvZ2VuZXRpY3M8L2tleXdvcmQ+PC9rZXl3b3Jkcz48ZGF0ZXM+
PHllYXI+MjAwNTwveWVhcj48cHViLWRhdGVzPjxkYXRlPk9jdCAyNTwvZGF0ZT48L3B1Yi1kYXRl
cz48L2RhdGVzPjxpc2JuPjAwMjctODQyNCAoUHJpbnQpPC9pc2JuPjxhY2Nlc3Npb24tbnVtPjE2
MTk5NTE3PC9hY2Nlc3Npb24tbnVtPjx1cmxzPjxyZWxhdGVkLXVybHM+PHVybD5odHRwOi8vd3d3
Lm5jYmkubmxtLm5paC5nb3YvZW50cmV6L3F1ZXJ5LmZjZ2k/Y21kPVJldHJpZXZlJmFtcDtkYj1Q
dWJNZWQmYW1wO2RvcHQ9Q2l0YXRpb24mYW1wO2xpc3RfdWlkcz0xNjE5OTUxNyA8L3VybD48L3Jl
bGF0ZWQtdXJscz48L3VybHM+PGxhbmd1YWdlPmVuZzwvbGFuZ3VhZ2U+PC9yZWNvcmQ+PC9DaXRl
PjwvRW5kTm90ZT4A
</w:fldData>
        </w:fldChar>
      </w:r>
      <w:r w:rsidR="00222E6B">
        <w:rPr>
          <w:rFonts w:ascii="Times New Roman" w:hAnsi="Times New Roman" w:cs="Times New Roman"/>
        </w:rPr>
        <w:instrText xml:space="preserve"> ADDIN EN.CITE.DATA </w:instrText>
      </w:r>
      <w:r w:rsidR="00771AA5">
        <w:rPr>
          <w:rFonts w:ascii="Times New Roman" w:hAnsi="Times New Roman" w:cs="Times New Roman"/>
        </w:rPr>
      </w:r>
      <w:r w:rsidR="00771AA5">
        <w:rPr>
          <w:rFonts w:ascii="Times New Roman" w:hAnsi="Times New Roman" w:cs="Times New Roman"/>
        </w:rPr>
        <w:fldChar w:fldCharType="end"/>
      </w:r>
      <w:r w:rsidR="00771AA5">
        <w:rPr>
          <w:rFonts w:ascii="Times New Roman" w:hAnsi="Times New Roman" w:cs="Times New Roman"/>
        </w:rPr>
      </w:r>
      <w:r w:rsidR="00771AA5">
        <w:rPr>
          <w:rFonts w:ascii="Times New Roman" w:hAnsi="Times New Roman" w:cs="Times New Roman"/>
        </w:rPr>
        <w:fldChar w:fldCharType="separate"/>
      </w:r>
      <w:r w:rsidR="00222E6B" w:rsidRPr="00222E6B">
        <w:rPr>
          <w:rFonts w:ascii="Times New Roman" w:hAnsi="Times New Roman" w:cs="Times New Roman"/>
          <w:noProof/>
          <w:vertAlign w:val="superscript"/>
        </w:rPr>
        <w:t>7</w:t>
      </w:r>
      <w:r w:rsidR="00771AA5">
        <w:rPr>
          <w:rFonts w:ascii="Times New Roman" w:hAnsi="Times New Roman" w:cs="Times New Roman"/>
        </w:rPr>
        <w:fldChar w:fldCharType="end"/>
      </w:r>
      <w:r>
        <w:rPr>
          <w:rFonts w:ascii="Times New Roman" w:hAnsi="Times New Roman" w:cs="Times New Roman"/>
        </w:rPr>
        <w:t xml:space="preserve">, which others have also modified to facilitate interpretation of small molecule screens </w:t>
      </w:r>
      <w:r w:rsidR="00771AA5">
        <w:rPr>
          <w:rFonts w:ascii="Times New Roman" w:hAnsi="Times New Roman" w:cs="Times New Roman"/>
        </w:rPr>
        <w:fldChar w:fldCharType="begin">
          <w:fldData xml:space="preserve">PEVuZE5vdGU+PENpdGU+PEF1dGhvcj5TaGF3PC9BdXRob3I+PFllYXI+MjAxMTwvWWVhcj48UmVj
TnVtPjUyOTE8L1JlY051bT48cmVjb3JkPjxyZWMtbnVtYmVyPjUyOTE8L3JlYy1udW1iZXI+PGZv
cmVpZ24ta2V5cz48a2V5IGFwcD0iRU4iIGRiLWlkPSJhdmZlZTAyd3Jzcnd4N2VmczV2NXhmem5z
ZnJwc3h4OTl0YTkiPjUyOTE8L2tleT48L2ZvcmVpZ24ta2V5cz48cmVmLXR5cGUgbmFtZT0iSm91
cm5hbCBBcnRpY2xlIj4xNzwvcmVmLXR5cGU+PGNvbnRyaWJ1dG9ycz48YXV0aG9ycz48YXV0aG9y
PlNoYXcsIFMuIFkuPC9hdXRob3I+PGF1dGhvcj5CbG9kZ2V0dCwgRC4gTS48L2F1dGhvcj48YXV0
aG9yPk1hLCBNLiBTLjwvYXV0aG9yPjxhdXRob3I+V2VzdGx5LCBFLiBDLjwvYXV0aG9yPjxhdXRo
b3I+Q2xlbW9ucywgUC4gQS48L2F1dGhvcj48YXV0aG9yPlN1YnJhbWFuaWFuLCBBLjwvYXV0aG9y
PjxhdXRob3I+U2NocmVpYmVyLCBTLiBMLjwvYXV0aG9yPjwvYXV0aG9ycz48L2NvbnRyaWJ1dG9y
cz48YXV0aC1hZGRyZXNzPkNlbnRlciBmb3IgU3lzdGVtcyBCaW9sb2d5LCBNYXNzYWNodXNldHRz
IEdlbmVyYWwgSG9zcGl0YWwsIDE4NSBDYW1icmlkZ2UgU3RyZWV0LCBCb3N0b24sIE1BIDAyMTE0
LCBVU0EuIHNoYXcuc3RhbmxleUBtZ2guaGFydmFyZC5lZHU8L2F1dGgtYWRkcmVzcz48dGl0bGVz
Pjx0aXRsZT5EaXNlYXNlIGFsbGVsZS1kZXBlbmRlbnQgc21hbGwtbW9sZWN1bGUgc2Vuc2l0aXZp
dGllcyBpbiBibG9vZCBjZWxscyBmcm9tIG1vbm9nZW5pYyBkaWFiZXRlczwvdGl0bGU+PHNlY29u
ZGFyeS10aXRsZT5Qcm9jIE5hdGwgQWNhZCBTY2kgVSBTIEE8L3NlY29uZGFyeS10aXRsZT48L3Rp
dGxlcz48cGVyaW9kaWNhbD48ZnVsbC10aXRsZT5Qcm9jIE5hdGwgQWNhZCBTY2kgVSBTIEE8L2Z1
bGwtdGl0bGU+PC9wZXJpb2RpY2FsPjxwYWdlcz40OTItNzwvcGFnZXM+PHZvbHVtZT4xMDg8L3Zv
bHVtZT48bnVtYmVyPjI8L251bWJlcj48ZWRpdGlvbj4yMDEwLzEyLzI1PC9lZGl0aW9uPjxrZXl3
b3Jkcz48a2V5d29yZD5BZGVub3NpbmUgVHJpcGhvc3BoYXRlL2NoZW1pc3RyeTwva2V5d29yZD48
a2V5d29yZD5BbGxlbGVzPC9rZXl3b3JkPjxrZXl3b3JkPkFuaW1hbHM8L2tleXdvcmQ+PGtleXdv
cmQ+Q29tYmluYXRvcmlhbCBDaGVtaXN0cnkgVGVjaG5pcXVlczwva2V5d29yZD48a2V5d29yZD5E
aWFiZXRlcyBNZWxsaXR1cywgVHlwZSAxLypibG9vZC8qcGF0aG9sb2d5PC9rZXl3b3JkPjxrZXl3
b3JkPkdlbmV0aWMgVmFyaWF0aW9uPC9rZXl3b3JkPjxrZXl3b3JkPkdsdWNvc2UvbWV0YWJvbGlz
bTwva2V5d29yZD48a2V5d29yZD5IZXBhdG9jeXRlIE51Y2xlYXIgRmFjdG9yIDQvbWV0YWJvbGlz
bTwva2V5d29yZD48a2V5d29yZD5IdW1hbnM8L2tleXdvcmQ+PGtleXdvcmQ+SW5zdWxpbi9tZXRh
Ym9saXNtPC9rZXl3b3JkPjxrZXl3b3JkPkluc3VsaW4tU2VjcmV0aW5nIENlbGxzL21ldGFib2xp
c208L2tleXdvcmQ+PGtleXdvcmQ+TWljZTwva2V5d29yZD48a2V5d29yZD5Nb2RlbHMsIEdlbmV0
aWM8L2tleXdvcmQ+PGtleXdvcmQ+TXV0YXRpb248L2tleXdvcmQ+PGtleXdvcmQ+UGVkaWdyZWU8
L2tleXdvcmQ+PC9rZXl3b3Jkcz48ZGF0ZXM+PHllYXI+MjAxMTwveWVhcj48cHViLWRhdGVzPjxk
YXRlPkphbiAxMTwvZGF0ZT48L3B1Yi1kYXRlcz48L2RhdGVzPjxpc2JuPjEwOTEtNjQ5MCAoRWxl
Y3Ryb25pYykmI3hEOzAwMjctODQyNCAoTGlua2luZyk8L2lzYm4+PGFjY2Vzc2lvbi1udW0+MjEx
ODM3MjE8L2FjY2Vzc2lvbi1udW0+PHVybHM+PHJlbGF0ZWQtdXJscz48dXJsPmh0dHA6Ly93d3cu
bmNiaS5ubG0ubmloLmdvdi9lbnRyZXovcXVlcnkuZmNnaT9jbWQ9UmV0cmlldmUmYW1wO2RiPVB1
Yk1lZCZhbXA7ZG9wdD1DaXRhdGlvbiZhbXA7bGlzdF91aWRzPTIxMTgzNzIxPC91cmw+PC9yZWxh
dGVkLXVybHM+PC91cmxzPjxjdXN0b20yPjMwMjEwNjA8L2N1c3RvbTI+PGVsZWN0cm9uaWMtcmVz
b3VyY2UtbnVtPjEwMTY3ODkxMDggW3BpaV0mI3hEOzEwLjEwNzMvcG5hcy4xMDE2Nzg5MTA4PC9l
bGVjdHJvbmljLXJlc291cmNlLW51bT48bGFuZ3VhZ2U+ZW5nPC9sYW5ndWFnZT48L3JlY29yZD48
L0NpdGU+PC9FbmROb3RlPgB=
</w:fldData>
        </w:fldChar>
      </w:r>
      <w:r w:rsidR="00222E6B">
        <w:rPr>
          <w:rFonts w:ascii="Times New Roman" w:hAnsi="Times New Roman" w:cs="Times New Roman"/>
        </w:rPr>
        <w:instrText xml:space="preserve"> ADDIN EN.CITE </w:instrText>
      </w:r>
      <w:r w:rsidR="00771AA5">
        <w:rPr>
          <w:rFonts w:ascii="Times New Roman" w:hAnsi="Times New Roman" w:cs="Times New Roman"/>
        </w:rPr>
        <w:fldChar w:fldCharType="begin">
          <w:fldData xml:space="preserve">PEVuZE5vdGU+PENpdGU+PEF1dGhvcj5TaGF3PC9BdXRob3I+PFllYXI+MjAxMTwvWWVhcj48UmVj
TnVtPjUyOTE8L1JlY051bT48cmVjb3JkPjxyZWMtbnVtYmVyPjUyOTE8L3JlYy1udW1iZXI+PGZv
cmVpZ24ta2V5cz48a2V5IGFwcD0iRU4iIGRiLWlkPSJhdmZlZTAyd3Jzcnd4N2VmczV2NXhmem5z
ZnJwc3h4OTl0YTkiPjUyOTE8L2tleT48L2ZvcmVpZ24ta2V5cz48cmVmLXR5cGUgbmFtZT0iSm91
cm5hbCBBcnRpY2xlIj4xNzwvcmVmLXR5cGU+PGNvbnRyaWJ1dG9ycz48YXV0aG9ycz48YXV0aG9y
PlNoYXcsIFMuIFkuPC9hdXRob3I+PGF1dGhvcj5CbG9kZ2V0dCwgRC4gTS48L2F1dGhvcj48YXV0
aG9yPk1hLCBNLiBTLjwvYXV0aG9yPjxhdXRob3I+V2VzdGx5LCBFLiBDLjwvYXV0aG9yPjxhdXRo
b3I+Q2xlbW9ucywgUC4gQS48L2F1dGhvcj48YXV0aG9yPlN1YnJhbWFuaWFuLCBBLjwvYXV0aG9y
PjxhdXRob3I+U2NocmVpYmVyLCBTLiBMLjwvYXV0aG9yPjwvYXV0aG9ycz48L2NvbnRyaWJ1dG9y
cz48YXV0aC1hZGRyZXNzPkNlbnRlciBmb3IgU3lzdGVtcyBCaW9sb2d5LCBNYXNzYWNodXNldHRz
IEdlbmVyYWwgSG9zcGl0YWwsIDE4NSBDYW1icmlkZ2UgU3RyZWV0LCBCb3N0b24sIE1BIDAyMTE0
LCBVU0EuIHNoYXcuc3RhbmxleUBtZ2guaGFydmFyZC5lZHU8L2F1dGgtYWRkcmVzcz48dGl0bGVz
Pjx0aXRsZT5EaXNlYXNlIGFsbGVsZS1kZXBlbmRlbnQgc21hbGwtbW9sZWN1bGUgc2Vuc2l0aXZp
dGllcyBpbiBibG9vZCBjZWxscyBmcm9tIG1vbm9nZW5pYyBkaWFiZXRlczwvdGl0bGU+PHNlY29u
ZGFyeS10aXRsZT5Qcm9jIE5hdGwgQWNhZCBTY2kgVSBTIEE8L3NlY29uZGFyeS10aXRsZT48L3Rp
dGxlcz48cGVyaW9kaWNhbD48ZnVsbC10aXRsZT5Qcm9jIE5hdGwgQWNhZCBTY2kgVSBTIEE8L2Z1
bGwtdGl0bGU+PC9wZXJpb2RpY2FsPjxwYWdlcz40OTItNzwvcGFnZXM+PHZvbHVtZT4xMDg8L3Zv
bHVtZT48bnVtYmVyPjI8L251bWJlcj48ZWRpdGlvbj4yMDEwLzEyLzI1PC9lZGl0aW9uPjxrZXl3
b3Jkcz48a2V5d29yZD5BZGVub3NpbmUgVHJpcGhvc3BoYXRlL2NoZW1pc3RyeTwva2V5d29yZD48
a2V5d29yZD5BbGxlbGVzPC9rZXl3b3JkPjxrZXl3b3JkPkFuaW1hbHM8L2tleXdvcmQ+PGtleXdv
cmQ+Q29tYmluYXRvcmlhbCBDaGVtaXN0cnkgVGVjaG5pcXVlczwva2V5d29yZD48a2V5d29yZD5E
aWFiZXRlcyBNZWxsaXR1cywgVHlwZSAxLypibG9vZC8qcGF0aG9sb2d5PC9rZXl3b3JkPjxrZXl3
b3JkPkdlbmV0aWMgVmFyaWF0aW9uPC9rZXl3b3JkPjxrZXl3b3JkPkdsdWNvc2UvbWV0YWJvbGlz
bTwva2V5d29yZD48a2V5d29yZD5IZXBhdG9jeXRlIE51Y2xlYXIgRmFjdG9yIDQvbWV0YWJvbGlz
bTwva2V5d29yZD48a2V5d29yZD5IdW1hbnM8L2tleXdvcmQ+PGtleXdvcmQ+SW5zdWxpbi9tZXRh
Ym9saXNtPC9rZXl3b3JkPjxrZXl3b3JkPkluc3VsaW4tU2VjcmV0aW5nIENlbGxzL21ldGFib2xp
c208L2tleXdvcmQ+PGtleXdvcmQ+TWljZTwva2V5d29yZD48a2V5d29yZD5Nb2RlbHMsIEdlbmV0
aWM8L2tleXdvcmQ+PGtleXdvcmQ+TXV0YXRpb248L2tleXdvcmQ+PGtleXdvcmQ+UGVkaWdyZWU8
L2tleXdvcmQ+PC9rZXl3b3Jkcz48ZGF0ZXM+PHllYXI+MjAxMTwveWVhcj48cHViLWRhdGVzPjxk
YXRlPkphbiAxMTwvZGF0ZT48L3B1Yi1kYXRlcz48L2RhdGVzPjxpc2JuPjEwOTEtNjQ5MCAoRWxl
Y3Ryb25pYykmI3hEOzAwMjctODQyNCAoTGlua2luZyk8L2lzYm4+PGFjY2Vzc2lvbi1udW0+MjEx
ODM3MjE8L2FjY2Vzc2lvbi1udW0+PHVybHM+PHJlbGF0ZWQtdXJscz48dXJsPmh0dHA6Ly93d3cu
bmNiaS5ubG0ubmloLmdvdi9lbnRyZXovcXVlcnkuZmNnaT9jbWQ9UmV0cmlldmUmYW1wO2RiPVB1
Yk1lZCZhbXA7ZG9wdD1DaXRhdGlvbiZhbXA7bGlzdF91aWRzPTIxMTgzNzIxPC91cmw+PC9yZWxh
dGVkLXVybHM+PC91cmxzPjxjdXN0b20yPjMwMjEwNjA8L2N1c3RvbTI+PGVsZWN0cm9uaWMtcmVz
b3VyY2UtbnVtPjEwMTY3ODkxMDggW3BpaV0mI3hEOzEwLjEwNzMvcG5hcy4xMDE2Nzg5MTA4PC9l
bGVjdHJvbmljLXJlc291cmNlLW51bT48bGFuZ3VhZ2U+ZW5nPC9sYW5ndWFnZT48L3JlY29yZD48
L0NpdGU+PC9FbmROb3RlPgB=
</w:fldData>
        </w:fldChar>
      </w:r>
      <w:r w:rsidR="00222E6B">
        <w:rPr>
          <w:rFonts w:ascii="Times New Roman" w:hAnsi="Times New Roman" w:cs="Times New Roman"/>
        </w:rPr>
        <w:instrText xml:space="preserve"> ADDIN EN.CITE.DATA </w:instrText>
      </w:r>
      <w:r w:rsidR="00771AA5">
        <w:rPr>
          <w:rFonts w:ascii="Times New Roman" w:hAnsi="Times New Roman" w:cs="Times New Roman"/>
        </w:rPr>
      </w:r>
      <w:r w:rsidR="00771AA5">
        <w:rPr>
          <w:rFonts w:ascii="Times New Roman" w:hAnsi="Times New Roman" w:cs="Times New Roman"/>
        </w:rPr>
        <w:fldChar w:fldCharType="end"/>
      </w:r>
      <w:r w:rsidR="00771AA5">
        <w:rPr>
          <w:rFonts w:ascii="Times New Roman" w:hAnsi="Times New Roman" w:cs="Times New Roman"/>
        </w:rPr>
      </w:r>
      <w:r w:rsidR="00771AA5">
        <w:rPr>
          <w:rFonts w:ascii="Times New Roman" w:hAnsi="Times New Roman" w:cs="Times New Roman"/>
        </w:rPr>
        <w:fldChar w:fldCharType="separate"/>
      </w:r>
      <w:r w:rsidR="00222E6B" w:rsidRPr="00222E6B">
        <w:rPr>
          <w:rFonts w:ascii="Times New Roman" w:hAnsi="Times New Roman" w:cs="Times New Roman"/>
          <w:noProof/>
          <w:vertAlign w:val="superscript"/>
        </w:rPr>
        <w:t>8</w:t>
      </w:r>
      <w:r w:rsidR="00771AA5">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rPr>
        <w:t xml:space="preserve">A complete annotation file can be found in </w:t>
      </w:r>
      <w:r w:rsidRPr="00C62550">
        <w:rPr>
          <w:rFonts w:ascii="Times New Roman" w:hAnsi="Times New Roman" w:cs="Times New Roman"/>
          <w:color w:val="0000FF"/>
        </w:rPr>
        <w:t xml:space="preserve">Supplementary Table </w:t>
      </w:r>
      <w:r>
        <w:rPr>
          <w:rFonts w:ascii="Times New Roman" w:hAnsi="Times New Roman" w:cs="Times New Roman"/>
          <w:color w:val="0000FF"/>
        </w:rPr>
        <w:t>5</w:t>
      </w:r>
      <w:r w:rsidRPr="00DA3EEA">
        <w:rPr>
          <w:rFonts w:ascii="Times New Roman" w:hAnsi="Times New Roman" w:cs="Times New Roman"/>
        </w:rPr>
        <w:t>.</w:t>
      </w:r>
      <w:r>
        <w:rPr>
          <w:rFonts w:ascii="Times New Roman" w:hAnsi="Times New Roman" w:cs="Times New Roman"/>
        </w:rPr>
        <w:t xml:space="preserve">   </w:t>
      </w:r>
    </w:p>
    <w:p w14:paraId="56E09059" w14:textId="77777777" w:rsidR="00743A38" w:rsidRDefault="00743A38" w:rsidP="00743A38">
      <w:pPr>
        <w:spacing w:line="480" w:lineRule="auto"/>
        <w:rPr>
          <w:rFonts w:ascii="Times New Roman" w:hAnsi="Times New Roman" w:cs="Times New Roman"/>
        </w:rPr>
      </w:pPr>
    </w:p>
    <w:p w14:paraId="000E90E2" w14:textId="77777777" w:rsidR="00743A38" w:rsidRPr="009C36AC" w:rsidRDefault="00743A38" w:rsidP="00743A38">
      <w:pPr>
        <w:spacing w:line="480" w:lineRule="auto"/>
        <w:rPr>
          <w:rFonts w:ascii="Times New Roman" w:hAnsi="Times New Roman" w:cs="Times New Roman"/>
          <w:b/>
          <w:u w:val="single"/>
        </w:rPr>
      </w:pPr>
      <w:r>
        <w:rPr>
          <w:rFonts w:ascii="Times New Roman" w:hAnsi="Times New Roman" w:cs="Times New Roman"/>
        </w:rPr>
        <w:t xml:space="preserve">We also tested for chemical similarity using </w:t>
      </w:r>
      <w:r w:rsidRPr="00D82197">
        <w:rPr>
          <w:rFonts w:ascii="Times New Roman" w:hAnsi="Times New Roman" w:cs="Times New Roman"/>
        </w:rPr>
        <w:t>the "Cluster Molecules" component in Pipeline Pilot (</w:t>
      </w:r>
      <w:proofErr w:type="spellStart"/>
      <w:r w:rsidRPr="00D82197">
        <w:rPr>
          <w:rFonts w:ascii="Times New Roman" w:hAnsi="Times New Roman" w:cs="Times New Roman"/>
        </w:rPr>
        <w:t>Accelrys</w:t>
      </w:r>
      <w:proofErr w:type="spellEnd"/>
      <w:r w:rsidRPr="00D82197">
        <w:rPr>
          <w:rFonts w:ascii="Times New Roman" w:hAnsi="Times New Roman" w:cs="Times New Roman"/>
        </w:rPr>
        <w:t>, Inc.)</w:t>
      </w:r>
      <w:r>
        <w:rPr>
          <w:rFonts w:ascii="Times New Roman" w:hAnsi="Times New Roman" w:cs="Times New Roman"/>
        </w:rPr>
        <w:t>.  We</w:t>
      </w:r>
      <w:r w:rsidRPr="00D82197">
        <w:rPr>
          <w:rFonts w:ascii="Times New Roman" w:hAnsi="Times New Roman" w:cs="Times New Roman"/>
        </w:rPr>
        <w:t xml:space="preserve"> group</w:t>
      </w:r>
      <w:r>
        <w:rPr>
          <w:rFonts w:ascii="Times New Roman" w:hAnsi="Times New Roman" w:cs="Times New Roman"/>
        </w:rPr>
        <w:t>ed</w:t>
      </w:r>
      <w:r w:rsidRPr="00D82197">
        <w:rPr>
          <w:rFonts w:ascii="Times New Roman" w:hAnsi="Times New Roman" w:cs="Times New Roman"/>
        </w:rPr>
        <w:t xml:space="preserve"> small-molecule 'hits' according to their chemical similarity, and obtained one large cluster of 28 corticosteroids and their analogs (</w:t>
      </w:r>
      <w:r w:rsidR="0056121E">
        <w:rPr>
          <w:rFonts w:ascii="Times New Roman" w:hAnsi="Times New Roman" w:cs="Times New Roman"/>
          <w:color w:val="0000FF"/>
        </w:rPr>
        <w:t>Supplementary F</w:t>
      </w:r>
      <w:r w:rsidRPr="00D82197">
        <w:rPr>
          <w:rFonts w:ascii="Times New Roman" w:hAnsi="Times New Roman" w:cs="Times New Roman"/>
          <w:color w:val="0000FF"/>
        </w:rPr>
        <w:t xml:space="preserve">igure </w:t>
      </w:r>
      <w:r>
        <w:rPr>
          <w:rFonts w:ascii="Times New Roman" w:hAnsi="Times New Roman" w:cs="Times New Roman"/>
          <w:color w:val="0000FF"/>
        </w:rPr>
        <w:t>6</w:t>
      </w:r>
      <w:r w:rsidRPr="00D82197">
        <w:rPr>
          <w:rFonts w:ascii="Times New Roman" w:hAnsi="Times New Roman" w:cs="Times New Roman"/>
        </w:rPr>
        <w:t>). Since there are only 45 corticosteroids among 1</w:t>
      </w:r>
      <w:r>
        <w:rPr>
          <w:rFonts w:ascii="Times New Roman" w:hAnsi="Times New Roman" w:cs="Times New Roman"/>
        </w:rPr>
        <w:t>,</w:t>
      </w:r>
      <w:r w:rsidRPr="00D82197">
        <w:rPr>
          <w:rFonts w:ascii="Times New Roman" w:hAnsi="Times New Roman" w:cs="Times New Roman"/>
        </w:rPr>
        <w:t>982 compounds tested, this finding represents a significant enrichment among hits (</w:t>
      </w:r>
      <w:r w:rsidRPr="00D82197">
        <w:rPr>
          <w:rFonts w:ascii="Times New Roman" w:hAnsi="Times New Roman" w:cs="Times New Roman"/>
          <w:i/>
        </w:rPr>
        <w:t>P</w:t>
      </w:r>
      <w:r w:rsidRPr="00D82197">
        <w:rPr>
          <w:rFonts w:ascii="Times New Roman" w:hAnsi="Times New Roman" w:cs="Times New Roman"/>
        </w:rPr>
        <w:t>&lt;10</w:t>
      </w:r>
      <w:r>
        <w:rPr>
          <w:rFonts w:ascii="Times New Roman" w:hAnsi="Times New Roman" w:cs="Times New Roman"/>
          <w:vertAlign w:val="superscript"/>
        </w:rPr>
        <w:t>-</w:t>
      </w:r>
      <w:r w:rsidRPr="00D82197">
        <w:rPr>
          <w:rFonts w:ascii="Times New Roman" w:hAnsi="Times New Roman" w:cs="Times New Roman"/>
          <w:vertAlign w:val="superscript"/>
        </w:rPr>
        <w:t>16</w:t>
      </w:r>
      <w:r>
        <w:rPr>
          <w:rFonts w:ascii="Times New Roman" w:hAnsi="Times New Roman" w:cs="Times New Roman"/>
        </w:rPr>
        <w:t xml:space="preserve">) </w:t>
      </w:r>
      <w:r w:rsidRPr="00D82197">
        <w:rPr>
          <w:rFonts w:ascii="Times New Roman" w:hAnsi="Times New Roman" w:cs="Times New Roman"/>
        </w:rPr>
        <w:t xml:space="preserve">according to </w:t>
      </w:r>
      <w:proofErr w:type="spellStart"/>
      <w:r w:rsidRPr="00D82197">
        <w:rPr>
          <w:rFonts w:ascii="Times New Roman" w:hAnsi="Times New Roman" w:cs="Times New Roman"/>
        </w:rPr>
        <w:t>hypergeometric</w:t>
      </w:r>
      <w:proofErr w:type="spellEnd"/>
      <w:r w:rsidRPr="00D82197">
        <w:rPr>
          <w:rFonts w:ascii="Times New Roman" w:hAnsi="Times New Roman" w:cs="Times New Roman"/>
        </w:rPr>
        <w:t xml:space="preserve"> test</w:t>
      </w:r>
      <w:r>
        <w:rPr>
          <w:rFonts w:ascii="Times New Roman" w:hAnsi="Times New Roman" w:cs="Times New Roman"/>
        </w:rPr>
        <w:t xml:space="preserve"> (implemented in R</w:t>
      </w:r>
      <w:r w:rsidRPr="00D82197">
        <w:rPr>
          <w:rFonts w:ascii="Times New Roman" w:hAnsi="Times New Roman" w:cs="Times New Roman"/>
        </w:rPr>
        <w:t xml:space="preserve">). The remaining </w:t>
      </w:r>
      <w:r>
        <w:rPr>
          <w:rFonts w:ascii="Times New Roman" w:hAnsi="Times New Roman" w:cs="Times New Roman"/>
        </w:rPr>
        <w:t>significant results</w:t>
      </w:r>
      <w:r w:rsidRPr="00D82197">
        <w:rPr>
          <w:rFonts w:ascii="Times New Roman" w:hAnsi="Times New Roman" w:cs="Times New Roman"/>
        </w:rPr>
        <w:t xml:space="preserve"> were all structural singletons with the exception of three pairs of similar compounds.</w:t>
      </w:r>
      <w:r w:rsidRPr="009C36AC">
        <w:rPr>
          <w:rFonts w:ascii="Times New Roman" w:hAnsi="Times New Roman" w:cs="Times New Roman"/>
          <w:b/>
          <w:u w:val="single"/>
        </w:rPr>
        <w:t xml:space="preserve"> </w:t>
      </w:r>
    </w:p>
    <w:p w14:paraId="49D8ECD1" w14:textId="77777777" w:rsidR="00743A38" w:rsidRDefault="00743A38" w:rsidP="009E27B4">
      <w:pPr>
        <w:spacing w:line="480" w:lineRule="auto"/>
        <w:rPr>
          <w:rFonts w:ascii="Times New Roman" w:hAnsi="Times New Roman"/>
          <w:b/>
        </w:rPr>
      </w:pPr>
    </w:p>
    <w:p w14:paraId="51F47DFA" w14:textId="1D5F6C34" w:rsidR="00222E6B" w:rsidRPr="00222E6B" w:rsidRDefault="00222E6B" w:rsidP="003C7ED7">
      <w:pPr>
        <w:rPr>
          <w:rFonts w:ascii="Times New Roman" w:hAnsi="Times New Roman"/>
          <w:b/>
          <w:u w:val="single"/>
        </w:rPr>
      </w:pPr>
      <w:bookmarkStart w:id="0" w:name="_GoBack"/>
      <w:bookmarkEnd w:id="0"/>
      <w:r w:rsidRPr="00222E6B">
        <w:rPr>
          <w:rFonts w:ascii="Times New Roman" w:hAnsi="Times New Roman"/>
          <w:b/>
          <w:u w:val="single"/>
        </w:rPr>
        <w:t>REFERENCES</w:t>
      </w:r>
    </w:p>
    <w:p w14:paraId="2B91B3E4" w14:textId="77777777" w:rsidR="00222E6B" w:rsidRPr="00222E6B" w:rsidRDefault="00222E6B" w:rsidP="003C7ED7">
      <w:pPr>
        <w:rPr>
          <w:rFonts w:ascii="Times New Roman" w:hAnsi="Times New Roman"/>
        </w:rPr>
      </w:pPr>
    </w:p>
    <w:p w14:paraId="0FAF0407" w14:textId="77777777" w:rsidR="00222E6B" w:rsidRPr="00222E6B" w:rsidRDefault="00771AA5" w:rsidP="00222E6B">
      <w:pPr>
        <w:ind w:left="720" w:hanging="720"/>
        <w:rPr>
          <w:rFonts w:ascii="Times New Roman" w:hAnsi="Times New Roman"/>
          <w:noProof/>
        </w:rPr>
      </w:pPr>
      <w:r w:rsidRPr="00222E6B">
        <w:rPr>
          <w:rFonts w:ascii="Times New Roman" w:hAnsi="Times New Roman"/>
        </w:rPr>
        <w:fldChar w:fldCharType="begin"/>
      </w:r>
      <w:r w:rsidR="00222E6B" w:rsidRPr="00222E6B">
        <w:rPr>
          <w:rFonts w:ascii="Times New Roman" w:hAnsi="Times New Roman"/>
        </w:rPr>
        <w:instrText xml:space="preserve"> ADDIN EN.REFLIST </w:instrText>
      </w:r>
      <w:r w:rsidRPr="00222E6B">
        <w:rPr>
          <w:rFonts w:ascii="Times New Roman" w:hAnsi="Times New Roman"/>
        </w:rPr>
        <w:fldChar w:fldCharType="separate"/>
      </w:r>
      <w:r w:rsidR="00222E6B" w:rsidRPr="00222E6B">
        <w:rPr>
          <w:rFonts w:ascii="Times New Roman" w:hAnsi="Times New Roman"/>
          <w:noProof/>
        </w:rPr>
        <w:t>1</w:t>
      </w:r>
      <w:r w:rsidR="00222E6B" w:rsidRPr="00222E6B">
        <w:rPr>
          <w:rFonts w:ascii="Times New Roman" w:hAnsi="Times New Roman"/>
          <w:noProof/>
        </w:rPr>
        <w:tab/>
        <w:t>Kurreeman, F.</w:t>
      </w:r>
      <w:r w:rsidR="00222E6B" w:rsidRPr="00222E6B">
        <w:rPr>
          <w:rFonts w:ascii="Times New Roman" w:hAnsi="Times New Roman"/>
          <w:i/>
          <w:noProof/>
        </w:rPr>
        <w:t xml:space="preserve"> et al.</w:t>
      </w:r>
      <w:r w:rsidR="00222E6B" w:rsidRPr="00222E6B">
        <w:rPr>
          <w:rFonts w:ascii="Times New Roman" w:hAnsi="Times New Roman"/>
          <w:noProof/>
        </w:rPr>
        <w:t xml:space="preserve"> Genetic Basis of Autoantibody Positive and Negative Rheumatoid Arthritis Risk in a Multi-ethnic Cohort Derived from Electronic Health Records. </w:t>
      </w:r>
      <w:r w:rsidR="00222E6B" w:rsidRPr="00222E6B">
        <w:rPr>
          <w:rFonts w:ascii="Times New Roman" w:hAnsi="Times New Roman"/>
          <w:i/>
          <w:noProof/>
        </w:rPr>
        <w:t>Am J Hum Genet</w:t>
      </w:r>
      <w:r w:rsidR="00222E6B" w:rsidRPr="00222E6B">
        <w:rPr>
          <w:rFonts w:ascii="Times New Roman" w:hAnsi="Times New Roman"/>
          <w:noProof/>
        </w:rPr>
        <w:t xml:space="preserve"> </w:t>
      </w:r>
      <w:r w:rsidR="00222E6B" w:rsidRPr="00222E6B">
        <w:rPr>
          <w:rFonts w:ascii="Times New Roman" w:hAnsi="Times New Roman"/>
          <w:b/>
          <w:noProof/>
        </w:rPr>
        <w:t>88</w:t>
      </w:r>
      <w:r w:rsidR="00222E6B" w:rsidRPr="00222E6B">
        <w:rPr>
          <w:rFonts w:ascii="Times New Roman" w:hAnsi="Times New Roman"/>
          <w:noProof/>
        </w:rPr>
        <w:t>, 57-69, doi:S0002-9297(10)00643-9 [pii]</w:t>
      </w:r>
    </w:p>
    <w:p w14:paraId="483A3DFC" w14:textId="77777777" w:rsidR="00222E6B" w:rsidRPr="00222E6B" w:rsidRDefault="00222E6B" w:rsidP="00222E6B">
      <w:pPr>
        <w:ind w:left="720" w:hanging="720"/>
        <w:rPr>
          <w:rFonts w:ascii="Times New Roman" w:hAnsi="Times New Roman"/>
          <w:noProof/>
        </w:rPr>
      </w:pPr>
      <w:r w:rsidRPr="00222E6B">
        <w:rPr>
          <w:rFonts w:ascii="Times New Roman" w:hAnsi="Times New Roman"/>
          <w:noProof/>
        </w:rPr>
        <w:t>10.1016/j.ajhg.2010.12.007 (2011).</w:t>
      </w:r>
    </w:p>
    <w:p w14:paraId="7D68C449" w14:textId="77777777" w:rsidR="00222E6B" w:rsidRPr="00222E6B" w:rsidRDefault="00222E6B" w:rsidP="00222E6B">
      <w:pPr>
        <w:ind w:left="720" w:hanging="720"/>
        <w:rPr>
          <w:rFonts w:ascii="Times New Roman" w:hAnsi="Times New Roman"/>
          <w:noProof/>
        </w:rPr>
      </w:pPr>
      <w:r w:rsidRPr="00222E6B">
        <w:rPr>
          <w:rFonts w:ascii="Times New Roman" w:hAnsi="Times New Roman"/>
          <w:noProof/>
        </w:rPr>
        <w:t>2</w:t>
      </w:r>
      <w:r w:rsidRPr="00222E6B">
        <w:rPr>
          <w:rFonts w:ascii="Times New Roman" w:hAnsi="Times New Roman"/>
          <w:noProof/>
        </w:rPr>
        <w:tab/>
        <w:t>Price, A. L.</w:t>
      </w:r>
      <w:r w:rsidRPr="00222E6B">
        <w:rPr>
          <w:rFonts w:ascii="Times New Roman" w:hAnsi="Times New Roman"/>
          <w:i/>
          <w:noProof/>
        </w:rPr>
        <w:t xml:space="preserve"> et al.</w:t>
      </w:r>
      <w:r w:rsidRPr="00222E6B">
        <w:rPr>
          <w:rFonts w:ascii="Times New Roman" w:hAnsi="Times New Roman"/>
          <w:noProof/>
        </w:rPr>
        <w:t xml:space="preserve"> Discerning the ancestry of European Americans in genetic association studies. </w:t>
      </w:r>
      <w:r w:rsidRPr="00222E6B">
        <w:rPr>
          <w:rFonts w:ascii="Times New Roman" w:hAnsi="Times New Roman"/>
          <w:i/>
          <w:noProof/>
        </w:rPr>
        <w:t>PLoS Genet</w:t>
      </w:r>
      <w:r w:rsidRPr="00222E6B">
        <w:rPr>
          <w:rFonts w:ascii="Times New Roman" w:hAnsi="Times New Roman"/>
          <w:noProof/>
        </w:rPr>
        <w:t xml:space="preserve"> </w:t>
      </w:r>
      <w:r w:rsidRPr="00222E6B">
        <w:rPr>
          <w:rFonts w:ascii="Times New Roman" w:hAnsi="Times New Roman"/>
          <w:b/>
          <w:noProof/>
        </w:rPr>
        <w:t>4</w:t>
      </w:r>
      <w:r w:rsidRPr="00222E6B">
        <w:rPr>
          <w:rFonts w:ascii="Times New Roman" w:hAnsi="Times New Roman"/>
          <w:noProof/>
        </w:rPr>
        <w:t>, e236 (2008).</w:t>
      </w:r>
    </w:p>
    <w:p w14:paraId="373F1942" w14:textId="77777777" w:rsidR="00222E6B" w:rsidRPr="00222E6B" w:rsidRDefault="00222E6B" w:rsidP="00222E6B">
      <w:pPr>
        <w:ind w:left="720" w:hanging="720"/>
        <w:rPr>
          <w:rFonts w:ascii="Times New Roman" w:hAnsi="Times New Roman"/>
          <w:noProof/>
        </w:rPr>
      </w:pPr>
      <w:r w:rsidRPr="00222E6B">
        <w:rPr>
          <w:rFonts w:ascii="Times New Roman" w:hAnsi="Times New Roman"/>
          <w:noProof/>
        </w:rPr>
        <w:t>3</w:t>
      </w:r>
      <w:r w:rsidRPr="00222E6B">
        <w:rPr>
          <w:rFonts w:ascii="Times New Roman" w:hAnsi="Times New Roman"/>
          <w:noProof/>
        </w:rPr>
        <w:tab/>
        <w:t>Price, A. L.</w:t>
      </w:r>
      <w:r w:rsidRPr="00222E6B">
        <w:rPr>
          <w:rFonts w:ascii="Times New Roman" w:hAnsi="Times New Roman"/>
          <w:i/>
          <w:noProof/>
        </w:rPr>
        <w:t xml:space="preserve"> et al.</w:t>
      </w:r>
      <w:r w:rsidRPr="00222E6B">
        <w:rPr>
          <w:rFonts w:ascii="Times New Roman" w:hAnsi="Times New Roman"/>
          <w:noProof/>
        </w:rPr>
        <w:t xml:space="preserve"> Principal components analysis corrects for stratification in genome-wide association studies. </w:t>
      </w:r>
      <w:r w:rsidRPr="00222E6B">
        <w:rPr>
          <w:rFonts w:ascii="Times New Roman" w:hAnsi="Times New Roman"/>
          <w:i/>
          <w:noProof/>
        </w:rPr>
        <w:t>Nat Genet</w:t>
      </w:r>
      <w:r w:rsidRPr="00222E6B">
        <w:rPr>
          <w:rFonts w:ascii="Times New Roman" w:hAnsi="Times New Roman"/>
          <w:noProof/>
        </w:rPr>
        <w:t xml:space="preserve"> </w:t>
      </w:r>
      <w:r w:rsidRPr="00222E6B">
        <w:rPr>
          <w:rFonts w:ascii="Times New Roman" w:hAnsi="Times New Roman"/>
          <w:b/>
          <w:noProof/>
        </w:rPr>
        <w:t>38</w:t>
      </w:r>
      <w:r w:rsidRPr="00222E6B">
        <w:rPr>
          <w:rFonts w:ascii="Times New Roman" w:hAnsi="Times New Roman"/>
          <w:noProof/>
        </w:rPr>
        <w:t>, 904-909 (2006).</w:t>
      </w:r>
    </w:p>
    <w:p w14:paraId="0AB8D2D2" w14:textId="77777777" w:rsidR="00222E6B" w:rsidRPr="00222E6B" w:rsidRDefault="00222E6B" w:rsidP="00222E6B">
      <w:pPr>
        <w:ind w:left="720" w:hanging="720"/>
        <w:rPr>
          <w:rFonts w:ascii="Times New Roman" w:hAnsi="Times New Roman"/>
          <w:noProof/>
        </w:rPr>
      </w:pPr>
      <w:r w:rsidRPr="00222E6B">
        <w:rPr>
          <w:rFonts w:ascii="Times New Roman" w:hAnsi="Times New Roman"/>
          <w:noProof/>
        </w:rPr>
        <w:t>4</w:t>
      </w:r>
      <w:r w:rsidRPr="00222E6B">
        <w:rPr>
          <w:rFonts w:ascii="Times New Roman" w:hAnsi="Times New Roman"/>
          <w:noProof/>
        </w:rPr>
        <w:tab/>
        <w:t>McKenna, A.</w:t>
      </w:r>
      <w:r w:rsidRPr="00222E6B">
        <w:rPr>
          <w:rFonts w:ascii="Times New Roman" w:hAnsi="Times New Roman"/>
          <w:i/>
          <w:noProof/>
        </w:rPr>
        <w:t xml:space="preserve"> et al.</w:t>
      </w:r>
      <w:r w:rsidRPr="00222E6B">
        <w:rPr>
          <w:rFonts w:ascii="Times New Roman" w:hAnsi="Times New Roman"/>
          <w:noProof/>
        </w:rPr>
        <w:t xml:space="preserve"> The Genome Analysis Toolkit: a MapReduce framework for analyzing next-generation DNA sequencing data. </w:t>
      </w:r>
      <w:r w:rsidRPr="00222E6B">
        <w:rPr>
          <w:rFonts w:ascii="Times New Roman" w:hAnsi="Times New Roman"/>
          <w:i/>
          <w:noProof/>
        </w:rPr>
        <w:t>Genome Res</w:t>
      </w:r>
      <w:r w:rsidRPr="00222E6B">
        <w:rPr>
          <w:rFonts w:ascii="Times New Roman" w:hAnsi="Times New Roman"/>
          <w:noProof/>
        </w:rPr>
        <w:t xml:space="preserve"> </w:t>
      </w:r>
      <w:r w:rsidRPr="00222E6B">
        <w:rPr>
          <w:rFonts w:ascii="Times New Roman" w:hAnsi="Times New Roman"/>
          <w:b/>
          <w:noProof/>
        </w:rPr>
        <w:t>20</w:t>
      </w:r>
      <w:r w:rsidRPr="00222E6B">
        <w:rPr>
          <w:rFonts w:ascii="Times New Roman" w:hAnsi="Times New Roman"/>
          <w:noProof/>
        </w:rPr>
        <w:t>, 1297-1303, doi:gr.107524.110 [pii]</w:t>
      </w:r>
    </w:p>
    <w:p w14:paraId="6F7C6D98" w14:textId="77777777" w:rsidR="00222E6B" w:rsidRPr="00222E6B" w:rsidRDefault="00222E6B" w:rsidP="00222E6B">
      <w:pPr>
        <w:ind w:left="720" w:hanging="720"/>
        <w:rPr>
          <w:rFonts w:ascii="Times New Roman" w:hAnsi="Times New Roman"/>
          <w:noProof/>
        </w:rPr>
      </w:pPr>
      <w:r w:rsidRPr="00222E6B">
        <w:rPr>
          <w:rFonts w:ascii="Times New Roman" w:hAnsi="Times New Roman"/>
          <w:noProof/>
        </w:rPr>
        <w:t>10.1101/gr.107524.110 (2010).</w:t>
      </w:r>
    </w:p>
    <w:p w14:paraId="13855FF9" w14:textId="77777777" w:rsidR="00222E6B" w:rsidRPr="00222E6B" w:rsidRDefault="00222E6B" w:rsidP="00222E6B">
      <w:pPr>
        <w:ind w:left="720" w:hanging="720"/>
        <w:rPr>
          <w:rFonts w:ascii="Times New Roman" w:hAnsi="Times New Roman"/>
          <w:noProof/>
        </w:rPr>
      </w:pPr>
      <w:r w:rsidRPr="00222E6B">
        <w:rPr>
          <w:rFonts w:ascii="Times New Roman" w:hAnsi="Times New Roman"/>
          <w:noProof/>
        </w:rPr>
        <w:t>5</w:t>
      </w:r>
      <w:r w:rsidRPr="00222E6B">
        <w:rPr>
          <w:rFonts w:ascii="Times New Roman" w:hAnsi="Times New Roman"/>
          <w:noProof/>
        </w:rPr>
        <w:tab/>
        <w:t>Calvo, S. E.</w:t>
      </w:r>
      <w:r w:rsidRPr="00222E6B">
        <w:rPr>
          <w:rFonts w:ascii="Times New Roman" w:hAnsi="Times New Roman"/>
          <w:i/>
          <w:noProof/>
        </w:rPr>
        <w:t xml:space="preserve"> et al.</w:t>
      </w:r>
      <w:r w:rsidRPr="00222E6B">
        <w:rPr>
          <w:rFonts w:ascii="Times New Roman" w:hAnsi="Times New Roman"/>
          <w:noProof/>
        </w:rPr>
        <w:t xml:space="preserve"> High-throughput, pooled sequencing identifies mutations in NUBPL and FOXRED1 in human complex I deficiency. </w:t>
      </w:r>
      <w:r w:rsidRPr="00222E6B">
        <w:rPr>
          <w:rFonts w:ascii="Times New Roman" w:hAnsi="Times New Roman"/>
          <w:i/>
          <w:noProof/>
        </w:rPr>
        <w:t>Nat Genet</w:t>
      </w:r>
      <w:r w:rsidRPr="00222E6B">
        <w:rPr>
          <w:rFonts w:ascii="Times New Roman" w:hAnsi="Times New Roman"/>
          <w:noProof/>
        </w:rPr>
        <w:t xml:space="preserve"> </w:t>
      </w:r>
      <w:r w:rsidRPr="00222E6B">
        <w:rPr>
          <w:rFonts w:ascii="Times New Roman" w:hAnsi="Times New Roman"/>
          <w:b/>
          <w:noProof/>
        </w:rPr>
        <w:t>42</w:t>
      </w:r>
      <w:r w:rsidRPr="00222E6B">
        <w:rPr>
          <w:rFonts w:ascii="Times New Roman" w:hAnsi="Times New Roman"/>
          <w:noProof/>
        </w:rPr>
        <w:t>, 851-858, doi:ng.659 [pii]</w:t>
      </w:r>
    </w:p>
    <w:p w14:paraId="7EBFA1C1" w14:textId="77777777" w:rsidR="00222E6B" w:rsidRPr="00222E6B" w:rsidRDefault="00222E6B" w:rsidP="00222E6B">
      <w:pPr>
        <w:ind w:left="720" w:hanging="720"/>
        <w:rPr>
          <w:rFonts w:ascii="Times New Roman" w:hAnsi="Times New Roman"/>
          <w:noProof/>
        </w:rPr>
      </w:pPr>
      <w:r w:rsidRPr="00222E6B">
        <w:rPr>
          <w:rFonts w:ascii="Times New Roman" w:hAnsi="Times New Roman"/>
          <w:noProof/>
        </w:rPr>
        <w:t>10.1038/ng.659 (2010).</w:t>
      </w:r>
    </w:p>
    <w:p w14:paraId="18AD6233" w14:textId="77777777" w:rsidR="00222E6B" w:rsidRPr="00222E6B" w:rsidRDefault="00222E6B" w:rsidP="00222E6B">
      <w:pPr>
        <w:ind w:left="720" w:hanging="720"/>
        <w:rPr>
          <w:rFonts w:ascii="Times New Roman" w:hAnsi="Times New Roman"/>
          <w:noProof/>
        </w:rPr>
      </w:pPr>
      <w:r w:rsidRPr="00222E6B">
        <w:rPr>
          <w:rFonts w:ascii="Times New Roman" w:hAnsi="Times New Roman"/>
          <w:noProof/>
        </w:rPr>
        <w:t>6</w:t>
      </w:r>
      <w:r w:rsidRPr="00222E6B">
        <w:rPr>
          <w:rFonts w:ascii="Times New Roman" w:hAnsi="Times New Roman"/>
          <w:noProof/>
        </w:rPr>
        <w:tab/>
        <w:t xml:space="preserve">Han, L., Suzek, T. O., Wang, Y. &amp; Bryant, S. H. The Text-mining based PubChem Bioassay neighboring analysis. </w:t>
      </w:r>
      <w:r w:rsidRPr="00222E6B">
        <w:rPr>
          <w:rFonts w:ascii="Times New Roman" w:hAnsi="Times New Roman"/>
          <w:i/>
          <w:noProof/>
        </w:rPr>
        <w:t>BMC Bioinformatics</w:t>
      </w:r>
      <w:r w:rsidRPr="00222E6B">
        <w:rPr>
          <w:rFonts w:ascii="Times New Roman" w:hAnsi="Times New Roman"/>
          <w:noProof/>
        </w:rPr>
        <w:t xml:space="preserve"> </w:t>
      </w:r>
      <w:r w:rsidRPr="00222E6B">
        <w:rPr>
          <w:rFonts w:ascii="Times New Roman" w:hAnsi="Times New Roman"/>
          <w:b/>
          <w:noProof/>
        </w:rPr>
        <w:t>11</w:t>
      </w:r>
      <w:r w:rsidRPr="00222E6B">
        <w:rPr>
          <w:rFonts w:ascii="Times New Roman" w:hAnsi="Times New Roman"/>
          <w:noProof/>
        </w:rPr>
        <w:t>, 549, doi:1471-2105-11-549 [pii]</w:t>
      </w:r>
    </w:p>
    <w:p w14:paraId="4E9D0662" w14:textId="77777777" w:rsidR="00222E6B" w:rsidRPr="00222E6B" w:rsidRDefault="00222E6B" w:rsidP="00222E6B">
      <w:pPr>
        <w:ind w:left="720" w:hanging="720"/>
        <w:rPr>
          <w:rFonts w:ascii="Times New Roman" w:hAnsi="Times New Roman"/>
          <w:noProof/>
        </w:rPr>
      </w:pPr>
      <w:r w:rsidRPr="00222E6B">
        <w:rPr>
          <w:rFonts w:ascii="Times New Roman" w:hAnsi="Times New Roman"/>
          <w:noProof/>
        </w:rPr>
        <w:t>10.1186/1471-2105-11-549 (2010).</w:t>
      </w:r>
    </w:p>
    <w:p w14:paraId="790ABEDB" w14:textId="77777777" w:rsidR="00222E6B" w:rsidRPr="00222E6B" w:rsidRDefault="00222E6B" w:rsidP="00222E6B">
      <w:pPr>
        <w:ind w:left="720" w:hanging="720"/>
        <w:rPr>
          <w:rFonts w:ascii="Times New Roman" w:hAnsi="Times New Roman"/>
          <w:noProof/>
        </w:rPr>
      </w:pPr>
      <w:r w:rsidRPr="00222E6B">
        <w:rPr>
          <w:rFonts w:ascii="Times New Roman" w:hAnsi="Times New Roman"/>
          <w:noProof/>
        </w:rPr>
        <w:t>7</w:t>
      </w:r>
      <w:r w:rsidRPr="00222E6B">
        <w:rPr>
          <w:rFonts w:ascii="Times New Roman" w:hAnsi="Times New Roman"/>
          <w:noProof/>
        </w:rPr>
        <w:tab/>
        <w:t>Subramanian, A.</w:t>
      </w:r>
      <w:r w:rsidRPr="00222E6B">
        <w:rPr>
          <w:rFonts w:ascii="Times New Roman" w:hAnsi="Times New Roman"/>
          <w:i/>
          <w:noProof/>
        </w:rPr>
        <w:t xml:space="preserve"> et al.</w:t>
      </w:r>
      <w:r w:rsidRPr="00222E6B">
        <w:rPr>
          <w:rFonts w:ascii="Times New Roman" w:hAnsi="Times New Roman"/>
          <w:noProof/>
        </w:rPr>
        <w:t xml:space="preserve"> Gene set enrichment analysis: a knowledge-based approach for interpreting genome-wide expression profiles. </w:t>
      </w:r>
      <w:r w:rsidRPr="00222E6B">
        <w:rPr>
          <w:rFonts w:ascii="Times New Roman" w:hAnsi="Times New Roman"/>
          <w:i/>
          <w:noProof/>
        </w:rPr>
        <w:t>Proc Natl Acad Sci U S A</w:t>
      </w:r>
      <w:r w:rsidRPr="00222E6B">
        <w:rPr>
          <w:rFonts w:ascii="Times New Roman" w:hAnsi="Times New Roman"/>
          <w:noProof/>
        </w:rPr>
        <w:t xml:space="preserve"> </w:t>
      </w:r>
      <w:r w:rsidRPr="00222E6B">
        <w:rPr>
          <w:rFonts w:ascii="Times New Roman" w:hAnsi="Times New Roman"/>
          <w:b/>
          <w:noProof/>
        </w:rPr>
        <w:t>102</w:t>
      </w:r>
      <w:r w:rsidRPr="00222E6B">
        <w:rPr>
          <w:rFonts w:ascii="Times New Roman" w:hAnsi="Times New Roman"/>
          <w:noProof/>
        </w:rPr>
        <w:t>, 15545-15550 (2005).</w:t>
      </w:r>
    </w:p>
    <w:p w14:paraId="2C48CEEC" w14:textId="77777777" w:rsidR="00222E6B" w:rsidRPr="00222E6B" w:rsidRDefault="00222E6B" w:rsidP="00222E6B">
      <w:pPr>
        <w:ind w:left="720" w:hanging="720"/>
        <w:rPr>
          <w:rFonts w:ascii="Times New Roman" w:hAnsi="Times New Roman"/>
          <w:noProof/>
        </w:rPr>
      </w:pPr>
      <w:r w:rsidRPr="00222E6B">
        <w:rPr>
          <w:rFonts w:ascii="Times New Roman" w:hAnsi="Times New Roman"/>
          <w:noProof/>
        </w:rPr>
        <w:t>8</w:t>
      </w:r>
      <w:r w:rsidRPr="00222E6B">
        <w:rPr>
          <w:rFonts w:ascii="Times New Roman" w:hAnsi="Times New Roman"/>
          <w:noProof/>
        </w:rPr>
        <w:tab/>
        <w:t>Shaw, S. Y.</w:t>
      </w:r>
      <w:r w:rsidRPr="00222E6B">
        <w:rPr>
          <w:rFonts w:ascii="Times New Roman" w:hAnsi="Times New Roman"/>
          <w:i/>
          <w:noProof/>
        </w:rPr>
        <w:t xml:space="preserve"> et al.</w:t>
      </w:r>
      <w:r w:rsidRPr="00222E6B">
        <w:rPr>
          <w:rFonts w:ascii="Times New Roman" w:hAnsi="Times New Roman"/>
          <w:noProof/>
        </w:rPr>
        <w:t xml:space="preserve"> Disease allele-dependent small-molecule sensitivities in blood cells from monogenic diabetes. </w:t>
      </w:r>
      <w:r w:rsidRPr="00222E6B">
        <w:rPr>
          <w:rFonts w:ascii="Times New Roman" w:hAnsi="Times New Roman"/>
          <w:i/>
          <w:noProof/>
        </w:rPr>
        <w:t>Proc Natl Acad Sci U S A</w:t>
      </w:r>
      <w:r w:rsidRPr="00222E6B">
        <w:rPr>
          <w:rFonts w:ascii="Times New Roman" w:hAnsi="Times New Roman"/>
          <w:noProof/>
        </w:rPr>
        <w:t xml:space="preserve"> </w:t>
      </w:r>
      <w:r w:rsidRPr="00222E6B">
        <w:rPr>
          <w:rFonts w:ascii="Times New Roman" w:hAnsi="Times New Roman"/>
          <w:b/>
          <w:noProof/>
        </w:rPr>
        <w:t>108</w:t>
      </w:r>
      <w:r w:rsidRPr="00222E6B">
        <w:rPr>
          <w:rFonts w:ascii="Times New Roman" w:hAnsi="Times New Roman"/>
          <w:noProof/>
        </w:rPr>
        <w:t>, 492-497, doi:1016789108 [pii]</w:t>
      </w:r>
    </w:p>
    <w:p w14:paraId="0036F4DA" w14:textId="77777777" w:rsidR="00222E6B" w:rsidRPr="00222E6B" w:rsidRDefault="00222E6B" w:rsidP="00222E6B">
      <w:pPr>
        <w:ind w:left="720" w:hanging="720"/>
        <w:rPr>
          <w:rFonts w:ascii="Times New Roman" w:hAnsi="Times New Roman"/>
          <w:noProof/>
        </w:rPr>
      </w:pPr>
      <w:r w:rsidRPr="00222E6B">
        <w:rPr>
          <w:rFonts w:ascii="Times New Roman" w:hAnsi="Times New Roman"/>
          <w:noProof/>
        </w:rPr>
        <w:t>10.1073/pnas.1016789108 (2011).</w:t>
      </w:r>
    </w:p>
    <w:p w14:paraId="575BFCC0" w14:textId="77777777" w:rsidR="00222E6B" w:rsidRPr="00222E6B" w:rsidRDefault="00222E6B" w:rsidP="00222E6B">
      <w:pPr>
        <w:ind w:left="720" w:hanging="720"/>
        <w:rPr>
          <w:rFonts w:ascii="Times New Roman" w:hAnsi="Times New Roman"/>
          <w:noProof/>
        </w:rPr>
      </w:pPr>
    </w:p>
    <w:p w14:paraId="7EFC3C5F" w14:textId="696B5FAD" w:rsidR="00A76481" w:rsidRPr="00222E6B" w:rsidRDefault="00771AA5" w:rsidP="003C7ED7">
      <w:r w:rsidRPr="00222E6B">
        <w:rPr>
          <w:rFonts w:ascii="Times New Roman" w:hAnsi="Times New Roman"/>
        </w:rPr>
        <w:fldChar w:fldCharType="end"/>
      </w:r>
    </w:p>
    <w:sectPr w:rsidR="00A76481" w:rsidRPr="00222E6B" w:rsidSect="0056121E">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Natur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RMP.enl&lt;/item&gt;&lt;/Libraries&gt;&lt;/ENLibraries&gt;"/>
  </w:docVars>
  <w:rsids>
    <w:rsidRoot w:val="003C7ED7"/>
    <w:rsid w:val="000004A7"/>
    <w:rsid w:val="0001624F"/>
    <w:rsid w:val="00047DE9"/>
    <w:rsid w:val="00065C3E"/>
    <w:rsid w:val="00087DFA"/>
    <w:rsid w:val="00134B25"/>
    <w:rsid w:val="00177E5F"/>
    <w:rsid w:val="00185FB7"/>
    <w:rsid w:val="001B2F12"/>
    <w:rsid w:val="001B59AC"/>
    <w:rsid w:val="00222E6B"/>
    <w:rsid w:val="002245F7"/>
    <w:rsid w:val="002371FE"/>
    <w:rsid w:val="002453FD"/>
    <w:rsid w:val="00276F91"/>
    <w:rsid w:val="0028073B"/>
    <w:rsid w:val="00283FA1"/>
    <w:rsid w:val="00285C2D"/>
    <w:rsid w:val="002A7CC4"/>
    <w:rsid w:val="002D1722"/>
    <w:rsid w:val="003C3191"/>
    <w:rsid w:val="003C42A3"/>
    <w:rsid w:val="003C7ED7"/>
    <w:rsid w:val="003D7FB4"/>
    <w:rsid w:val="003F3B0E"/>
    <w:rsid w:val="00432685"/>
    <w:rsid w:val="00445545"/>
    <w:rsid w:val="00456B2F"/>
    <w:rsid w:val="00463F78"/>
    <w:rsid w:val="004B2FE0"/>
    <w:rsid w:val="004C057C"/>
    <w:rsid w:val="00523D52"/>
    <w:rsid w:val="00552B61"/>
    <w:rsid w:val="0056121E"/>
    <w:rsid w:val="005A5882"/>
    <w:rsid w:val="005B3DBD"/>
    <w:rsid w:val="005E0180"/>
    <w:rsid w:val="00692B8F"/>
    <w:rsid w:val="006A0FD8"/>
    <w:rsid w:val="006D7FC1"/>
    <w:rsid w:val="006F0E7C"/>
    <w:rsid w:val="006F3789"/>
    <w:rsid w:val="006F46C4"/>
    <w:rsid w:val="00721491"/>
    <w:rsid w:val="00743A38"/>
    <w:rsid w:val="00771AA5"/>
    <w:rsid w:val="007A480F"/>
    <w:rsid w:val="00812E36"/>
    <w:rsid w:val="008172BC"/>
    <w:rsid w:val="00820D26"/>
    <w:rsid w:val="0082134D"/>
    <w:rsid w:val="00905002"/>
    <w:rsid w:val="00912B9B"/>
    <w:rsid w:val="00972DD6"/>
    <w:rsid w:val="009E27B4"/>
    <w:rsid w:val="009E297A"/>
    <w:rsid w:val="00A0342E"/>
    <w:rsid w:val="00A76481"/>
    <w:rsid w:val="00A96FEA"/>
    <w:rsid w:val="00AF28C0"/>
    <w:rsid w:val="00B26EF0"/>
    <w:rsid w:val="00B45A36"/>
    <w:rsid w:val="00B57CB6"/>
    <w:rsid w:val="00B92125"/>
    <w:rsid w:val="00BC10D7"/>
    <w:rsid w:val="00BE0494"/>
    <w:rsid w:val="00BF0F4F"/>
    <w:rsid w:val="00C12A90"/>
    <w:rsid w:val="00C17CC1"/>
    <w:rsid w:val="00C4086B"/>
    <w:rsid w:val="00C85F66"/>
    <w:rsid w:val="00CA50A5"/>
    <w:rsid w:val="00CB030D"/>
    <w:rsid w:val="00CE4F09"/>
    <w:rsid w:val="00CE70BC"/>
    <w:rsid w:val="00D704B0"/>
    <w:rsid w:val="00D86EEC"/>
    <w:rsid w:val="00DD5D39"/>
    <w:rsid w:val="00E248C1"/>
    <w:rsid w:val="00E30BA8"/>
    <w:rsid w:val="00E30BCD"/>
    <w:rsid w:val="00E55514"/>
    <w:rsid w:val="00E81BB1"/>
    <w:rsid w:val="00ED7542"/>
    <w:rsid w:val="00F736D5"/>
    <w:rsid w:val="00F805BA"/>
    <w:rsid w:val="00FA0ED1"/>
    <w:rsid w:val="00FC552C"/>
    <w:rsid w:val="00FD60F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6E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D1722"/>
    <w:rPr>
      <w:sz w:val="18"/>
      <w:szCs w:val="18"/>
    </w:rPr>
  </w:style>
  <w:style w:type="paragraph" w:styleId="CommentText">
    <w:name w:val="annotation text"/>
    <w:basedOn w:val="Normal"/>
    <w:link w:val="CommentTextChar"/>
    <w:uiPriority w:val="99"/>
    <w:semiHidden/>
    <w:unhideWhenUsed/>
    <w:rsid w:val="002D1722"/>
  </w:style>
  <w:style w:type="character" w:customStyle="1" w:styleId="CommentTextChar">
    <w:name w:val="Comment Text Char"/>
    <w:basedOn w:val="DefaultParagraphFont"/>
    <w:link w:val="CommentText"/>
    <w:uiPriority w:val="99"/>
    <w:semiHidden/>
    <w:rsid w:val="002D1722"/>
  </w:style>
  <w:style w:type="paragraph" w:styleId="CommentSubject">
    <w:name w:val="annotation subject"/>
    <w:basedOn w:val="CommentText"/>
    <w:next w:val="CommentText"/>
    <w:link w:val="CommentSubjectChar"/>
    <w:uiPriority w:val="99"/>
    <w:semiHidden/>
    <w:unhideWhenUsed/>
    <w:rsid w:val="002D1722"/>
    <w:rPr>
      <w:b/>
      <w:bCs/>
      <w:sz w:val="20"/>
      <w:szCs w:val="20"/>
    </w:rPr>
  </w:style>
  <w:style w:type="character" w:customStyle="1" w:styleId="CommentSubjectChar">
    <w:name w:val="Comment Subject Char"/>
    <w:basedOn w:val="CommentTextChar"/>
    <w:link w:val="CommentSubject"/>
    <w:uiPriority w:val="99"/>
    <w:semiHidden/>
    <w:rsid w:val="002D1722"/>
    <w:rPr>
      <w:b/>
      <w:bCs/>
      <w:sz w:val="20"/>
      <w:szCs w:val="20"/>
    </w:rPr>
  </w:style>
  <w:style w:type="paragraph" w:styleId="BalloonText">
    <w:name w:val="Balloon Text"/>
    <w:basedOn w:val="Normal"/>
    <w:link w:val="BalloonTextChar"/>
    <w:uiPriority w:val="99"/>
    <w:semiHidden/>
    <w:unhideWhenUsed/>
    <w:rsid w:val="002D1722"/>
    <w:rPr>
      <w:rFonts w:ascii="Lucida Grande" w:hAnsi="Lucida Grande"/>
      <w:sz w:val="18"/>
      <w:szCs w:val="18"/>
    </w:rPr>
  </w:style>
  <w:style w:type="character" w:customStyle="1" w:styleId="BalloonTextChar">
    <w:name w:val="Balloon Text Char"/>
    <w:basedOn w:val="DefaultParagraphFont"/>
    <w:link w:val="BalloonText"/>
    <w:uiPriority w:val="99"/>
    <w:semiHidden/>
    <w:rsid w:val="002D1722"/>
    <w:rPr>
      <w:rFonts w:ascii="Lucida Grande" w:hAnsi="Lucida Grande"/>
      <w:sz w:val="18"/>
      <w:szCs w:val="18"/>
    </w:rPr>
  </w:style>
  <w:style w:type="paragraph" w:customStyle="1" w:styleId="oa1">
    <w:name w:val="oa1"/>
    <w:basedOn w:val="Normal"/>
    <w:rsid w:val="00087DFA"/>
    <w:pPr>
      <w:pBdr>
        <w:top w:val="single" w:sz="6" w:space="4" w:color="4A7EBB"/>
        <w:left w:val="single" w:sz="6" w:space="7" w:color="4A7EBB"/>
        <w:bottom w:val="single" w:sz="18" w:space="4" w:color="FFFFFF"/>
      </w:pBdr>
      <w:shd w:val="clear" w:color="auto" w:fill="4F81BD"/>
      <w:spacing w:beforeLines="1" w:afterLines="1"/>
      <w:textAlignment w:val="top"/>
    </w:pPr>
    <w:rPr>
      <w:rFonts w:ascii="Times" w:hAnsi="Times"/>
      <w:sz w:val="20"/>
      <w:szCs w:val="20"/>
    </w:rPr>
  </w:style>
  <w:style w:type="paragraph" w:customStyle="1" w:styleId="oa2">
    <w:name w:val="oa2"/>
    <w:basedOn w:val="Normal"/>
    <w:rsid w:val="00087DFA"/>
    <w:pPr>
      <w:pBdr>
        <w:top w:val="single" w:sz="6" w:space="4" w:color="4A7EBB"/>
        <w:bottom w:val="single" w:sz="18" w:space="4" w:color="FFFFFF"/>
      </w:pBdr>
      <w:shd w:val="clear" w:color="auto" w:fill="4F81BD"/>
      <w:spacing w:beforeLines="1" w:afterLines="1"/>
      <w:jc w:val="center"/>
      <w:textAlignment w:val="top"/>
    </w:pPr>
    <w:rPr>
      <w:rFonts w:ascii="Times" w:hAnsi="Times"/>
      <w:sz w:val="20"/>
      <w:szCs w:val="20"/>
    </w:rPr>
  </w:style>
  <w:style w:type="paragraph" w:customStyle="1" w:styleId="oa3">
    <w:name w:val="oa3"/>
    <w:basedOn w:val="Normal"/>
    <w:rsid w:val="00087DFA"/>
    <w:pPr>
      <w:spacing w:beforeLines="1" w:afterLines="1"/>
      <w:textAlignment w:val="top"/>
    </w:pPr>
    <w:rPr>
      <w:rFonts w:ascii="Times" w:hAnsi="Times"/>
      <w:sz w:val="20"/>
      <w:szCs w:val="20"/>
    </w:rPr>
  </w:style>
  <w:style w:type="paragraph" w:customStyle="1" w:styleId="oa4">
    <w:name w:val="oa4"/>
    <w:basedOn w:val="Normal"/>
    <w:rsid w:val="00087DFA"/>
    <w:pPr>
      <w:pBdr>
        <w:top w:val="single" w:sz="6" w:space="4" w:color="4A7EBB"/>
        <w:bottom w:val="single" w:sz="18" w:space="4" w:color="FFFFFF"/>
        <w:right w:val="single" w:sz="6" w:space="7" w:color="4A7EBB"/>
      </w:pBdr>
      <w:shd w:val="clear" w:color="auto" w:fill="4F81BD"/>
      <w:spacing w:beforeLines="1" w:afterLines="1"/>
      <w:textAlignment w:val="top"/>
    </w:pPr>
    <w:rPr>
      <w:rFonts w:ascii="Times" w:hAnsi="Times"/>
      <w:sz w:val="20"/>
      <w:szCs w:val="20"/>
    </w:rPr>
  </w:style>
  <w:style w:type="paragraph" w:customStyle="1" w:styleId="oa5">
    <w:name w:val="oa5"/>
    <w:basedOn w:val="Normal"/>
    <w:rsid w:val="00087DFA"/>
    <w:pPr>
      <w:pBdr>
        <w:top w:val="single" w:sz="18" w:space="1" w:color="FFFFFF"/>
        <w:left w:val="single" w:sz="6" w:space="1" w:color="4A7EBB"/>
        <w:bottom w:val="single" w:sz="6" w:space="0" w:color="4A7EBB"/>
        <w:right w:val="single" w:sz="6" w:space="1" w:color="4A7EBB"/>
      </w:pBdr>
      <w:shd w:val="clear" w:color="auto" w:fill="D0D8E8"/>
      <w:spacing w:beforeLines="1" w:afterLines="1"/>
    </w:pPr>
    <w:rPr>
      <w:rFonts w:ascii="Times" w:hAnsi="Times"/>
      <w:sz w:val="20"/>
      <w:szCs w:val="20"/>
    </w:rPr>
  </w:style>
  <w:style w:type="paragraph" w:customStyle="1" w:styleId="oa6">
    <w:name w:val="oa6"/>
    <w:basedOn w:val="Normal"/>
    <w:rsid w:val="00087DFA"/>
    <w:pPr>
      <w:pBdr>
        <w:top w:val="single" w:sz="18" w:space="1" w:color="FFFFFF"/>
        <w:left w:val="single" w:sz="6" w:space="1" w:color="4A7EBB"/>
        <w:bottom w:val="single" w:sz="6" w:space="0" w:color="4A7EBB"/>
        <w:right w:val="single" w:sz="6" w:space="1" w:color="4A7EBB"/>
      </w:pBdr>
      <w:shd w:val="clear" w:color="auto" w:fill="D0D8E8"/>
      <w:spacing w:beforeLines="1" w:afterLines="1"/>
      <w:jc w:val="center"/>
    </w:pPr>
    <w:rPr>
      <w:rFonts w:ascii="Times" w:hAnsi="Times"/>
      <w:sz w:val="20"/>
      <w:szCs w:val="20"/>
    </w:rPr>
  </w:style>
  <w:style w:type="paragraph" w:customStyle="1" w:styleId="oa7">
    <w:name w:val="oa7"/>
    <w:basedOn w:val="Normal"/>
    <w:rsid w:val="00087DFA"/>
    <w:pPr>
      <w:pBdr>
        <w:top w:val="single" w:sz="6" w:space="1" w:color="4A7EBB"/>
        <w:left w:val="single" w:sz="6" w:space="1" w:color="4A7EBB"/>
        <w:bottom w:val="single" w:sz="6" w:space="0" w:color="4A7EBB"/>
        <w:right w:val="single" w:sz="6" w:space="1" w:color="4A7EBB"/>
      </w:pBdr>
      <w:spacing w:beforeLines="1" w:afterLines="1"/>
    </w:pPr>
    <w:rPr>
      <w:rFonts w:ascii="Times" w:hAnsi="Times"/>
      <w:sz w:val="20"/>
      <w:szCs w:val="20"/>
    </w:rPr>
  </w:style>
  <w:style w:type="paragraph" w:customStyle="1" w:styleId="oa8">
    <w:name w:val="oa8"/>
    <w:basedOn w:val="Normal"/>
    <w:rsid w:val="00087DFA"/>
    <w:pPr>
      <w:pBdr>
        <w:top w:val="single" w:sz="6" w:space="1" w:color="4A7EBB"/>
        <w:left w:val="single" w:sz="6" w:space="1" w:color="4A7EBB"/>
        <w:bottom w:val="single" w:sz="6" w:space="0" w:color="4A7EBB"/>
        <w:right w:val="single" w:sz="6" w:space="1" w:color="4A7EBB"/>
      </w:pBdr>
      <w:spacing w:beforeLines="1" w:afterLines="1"/>
      <w:jc w:val="center"/>
    </w:pPr>
    <w:rPr>
      <w:rFonts w:ascii="Times" w:hAnsi="Times"/>
      <w:sz w:val="20"/>
      <w:szCs w:val="20"/>
    </w:rPr>
  </w:style>
  <w:style w:type="paragraph" w:customStyle="1" w:styleId="oa9">
    <w:name w:val="oa9"/>
    <w:basedOn w:val="Normal"/>
    <w:rsid w:val="00087DFA"/>
    <w:pPr>
      <w:pBdr>
        <w:top w:val="single" w:sz="6" w:space="1" w:color="4A7EBB"/>
        <w:left w:val="single" w:sz="6" w:space="1" w:color="4A7EBB"/>
        <w:bottom w:val="single" w:sz="6" w:space="0" w:color="4A7EBB"/>
        <w:right w:val="single" w:sz="6" w:space="1" w:color="4A7EBB"/>
      </w:pBdr>
      <w:shd w:val="clear" w:color="auto" w:fill="D0D8E8"/>
      <w:spacing w:beforeLines="1" w:afterLines="1"/>
    </w:pPr>
    <w:rPr>
      <w:rFonts w:ascii="Times" w:hAnsi="Times"/>
      <w:sz w:val="20"/>
      <w:szCs w:val="20"/>
    </w:rPr>
  </w:style>
  <w:style w:type="paragraph" w:customStyle="1" w:styleId="oa10">
    <w:name w:val="oa10"/>
    <w:basedOn w:val="Normal"/>
    <w:rsid w:val="00087DFA"/>
    <w:pPr>
      <w:pBdr>
        <w:top w:val="single" w:sz="6" w:space="1" w:color="4A7EBB"/>
        <w:left w:val="single" w:sz="6" w:space="1" w:color="4A7EBB"/>
        <w:bottom w:val="single" w:sz="6" w:space="0" w:color="4A7EBB"/>
        <w:right w:val="single" w:sz="6" w:space="1" w:color="4A7EBB"/>
      </w:pBdr>
      <w:shd w:val="clear" w:color="auto" w:fill="D0D8E8"/>
      <w:spacing w:beforeLines="1" w:afterLines="1"/>
      <w:jc w:val="center"/>
    </w:pPr>
    <w:rPr>
      <w:rFonts w:ascii="Times" w:hAnsi="Times"/>
      <w:sz w:val="20"/>
      <w:szCs w:val="20"/>
    </w:rPr>
  </w:style>
  <w:style w:type="paragraph" w:styleId="NormalWeb">
    <w:name w:val="Normal (Web)"/>
    <w:basedOn w:val="Normal"/>
    <w:uiPriority w:val="99"/>
    <w:rsid w:val="00087DFA"/>
    <w:pPr>
      <w:spacing w:beforeLines="1" w:afterLines="1"/>
    </w:pPr>
    <w:rPr>
      <w:rFonts w:ascii="Times" w:hAnsi="Times" w:cs="Times New Roman"/>
      <w:sz w:val="20"/>
      <w:szCs w:val="20"/>
    </w:rPr>
  </w:style>
  <w:style w:type="paragraph" w:styleId="ListParagraph">
    <w:name w:val="List Paragraph"/>
    <w:basedOn w:val="Normal"/>
    <w:uiPriority w:val="34"/>
    <w:qFormat/>
    <w:rsid w:val="00B921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132828">
      <w:bodyDiv w:val="1"/>
      <w:marLeft w:val="0"/>
      <w:marRight w:val="0"/>
      <w:marTop w:val="0"/>
      <w:marBottom w:val="0"/>
      <w:divBdr>
        <w:top w:val="none" w:sz="0" w:space="0" w:color="auto"/>
        <w:left w:val="none" w:sz="0" w:space="0" w:color="auto"/>
        <w:bottom w:val="none" w:sz="0" w:space="0" w:color="auto"/>
        <w:right w:val="none" w:sz="0" w:space="0" w:color="auto"/>
      </w:divBdr>
    </w:div>
    <w:div w:id="15335749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1428</Words>
  <Characters>8141</Characters>
  <Application>Microsoft Macintosh Word</Application>
  <DocSecurity>0</DocSecurity>
  <Lines>67</Lines>
  <Paragraphs>19</Paragraphs>
  <ScaleCrop>false</ScaleCrop>
  <Company>Broad Institute</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Plenge</dc:creator>
  <cp:keywords/>
  <cp:lastModifiedBy>Robert Plenge</cp:lastModifiedBy>
  <cp:revision>6</cp:revision>
  <dcterms:created xsi:type="dcterms:W3CDTF">2012-11-20T15:57:00Z</dcterms:created>
  <dcterms:modified xsi:type="dcterms:W3CDTF">2013-03-11T16:47:00Z</dcterms:modified>
</cp:coreProperties>
</file>