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EB" w:rsidRPr="0086087A" w:rsidRDefault="007A57EB" w:rsidP="007A57EB">
      <w:pPr>
        <w:pStyle w:val="Heading2"/>
        <w:spacing w:line="360" w:lineRule="auto"/>
        <w:rPr>
          <w:color w:val="auto"/>
        </w:rPr>
      </w:pPr>
      <w:bookmarkStart w:id="0" w:name="_GoBack"/>
      <w:r w:rsidRPr="0086087A">
        <w:rPr>
          <w:color w:val="auto"/>
        </w:rPr>
        <w:t xml:space="preserve">Supplementary Table 2 – IVW </w:t>
      </w:r>
      <w:r>
        <w:rPr>
          <w:color w:val="auto"/>
        </w:rPr>
        <w:t>Mendelian Randomisation</w:t>
      </w:r>
      <w:r w:rsidRPr="0086087A">
        <w:rPr>
          <w:color w:val="auto"/>
        </w:rPr>
        <w:t xml:space="preserve"> Results</w:t>
      </w:r>
      <w:r w:rsidR="00314A79">
        <w:rPr>
          <w:color w:val="auto"/>
        </w:rPr>
        <w:t xml:space="preserve"> </w:t>
      </w:r>
      <w:r w:rsidR="00CF3A26">
        <w:rPr>
          <w:color w:val="auto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33"/>
        <w:gridCol w:w="1974"/>
        <w:gridCol w:w="1835"/>
        <w:gridCol w:w="991"/>
        <w:gridCol w:w="983"/>
      </w:tblGrid>
      <w:tr w:rsidR="00C024DF" w:rsidRPr="0086087A" w:rsidTr="00563D4E">
        <w:tc>
          <w:tcPr>
            <w:tcW w:w="3233" w:type="dxa"/>
          </w:tcPr>
          <w:p w:rsidR="00C024DF" w:rsidRPr="0086087A" w:rsidRDefault="00C024DF" w:rsidP="00A977DA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Exposure</w:t>
            </w:r>
          </w:p>
        </w:tc>
        <w:tc>
          <w:tcPr>
            <w:tcW w:w="1974" w:type="dxa"/>
          </w:tcPr>
          <w:p w:rsidR="00C024DF" w:rsidRPr="0086087A" w:rsidRDefault="00C024DF" w:rsidP="00A977DA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Outcome</w:t>
            </w:r>
          </w:p>
        </w:tc>
        <w:tc>
          <w:tcPr>
            <w:tcW w:w="1835" w:type="dxa"/>
          </w:tcPr>
          <w:p w:rsidR="00C024DF" w:rsidRPr="0086087A" w:rsidRDefault="00C024DF" w:rsidP="00A977DA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OR</w:t>
            </w:r>
          </w:p>
        </w:tc>
        <w:tc>
          <w:tcPr>
            <w:tcW w:w="991" w:type="dxa"/>
          </w:tcPr>
          <w:p w:rsidR="00C024DF" w:rsidRPr="0086087A" w:rsidRDefault="00C024DF" w:rsidP="00A977DA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P value</w:t>
            </w:r>
          </w:p>
        </w:tc>
        <w:tc>
          <w:tcPr>
            <w:tcW w:w="983" w:type="dxa"/>
          </w:tcPr>
          <w:p w:rsidR="00C024DF" w:rsidRPr="0086087A" w:rsidRDefault="00C024DF" w:rsidP="00A977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het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T1D</w:t>
            </w:r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UKBB ICD-10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 (1.03</w:t>
            </w:r>
            <w:r w:rsidRPr="0086087A">
              <w:rPr>
                <w:sz w:val="22"/>
                <w:szCs w:val="22"/>
              </w:rPr>
              <w:t>-1.07)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7e-5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0.39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T1D</w:t>
            </w:r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 xml:space="preserve">UKBB </w:t>
            </w:r>
            <w:r>
              <w:rPr>
                <w:sz w:val="22"/>
                <w:szCs w:val="22"/>
              </w:rPr>
              <w:t>GP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3</w:t>
            </w:r>
            <w:r w:rsidRPr="0086087A">
              <w:rPr>
                <w:sz w:val="22"/>
                <w:szCs w:val="22"/>
              </w:rPr>
              <w:t xml:space="preserve"> (1.02-1.0</w:t>
            </w:r>
            <w:r>
              <w:rPr>
                <w:sz w:val="22"/>
                <w:szCs w:val="22"/>
              </w:rPr>
              <w:t>5</w:t>
            </w:r>
            <w:r w:rsidRPr="0086087A"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6087A">
              <w:rPr>
                <w:sz w:val="22"/>
                <w:szCs w:val="22"/>
              </w:rPr>
              <w:t>e-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0.32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 xml:space="preserve">T1D no DR3/DR4 </w:t>
            </w:r>
            <w:proofErr w:type="spellStart"/>
            <w:r w:rsidRPr="0086087A">
              <w:rPr>
                <w:sz w:val="22"/>
                <w:szCs w:val="22"/>
              </w:rPr>
              <w:t>haplotyping</w:t>
            </w:r>
            <w:proofErr w:type="spellEnd"/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UKBB ICD-10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1.04 (1.01-1.0</w:t>
            </w:r>
            <w:r>
              <w:rPr>
                <w:sz w:val="22"/>
                <w:szCs w:val="22"/>
              </w:rPr>
              <w:t>6</w:t>
            </w:r>
            <w:r w:rsidRPr="0086087A"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0.00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0.42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b/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 xml:space="preserve">T1D no DR3/DR4 </w:t>
            </w:r>
            <w:proofErr w:type="spellStart"/>
            <w:r w:rsidRPr="0086087A">
              <w:rPr>
                <w:sz w:val="22"/>
                <w:szCs w:val="22"/>
              </w:rPr>
              <w:t>haplotyping</w:t>
            </w:r>
            <w:proofErr w:type="spellEnd"/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UKBB GP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1.03 (1.02-1.04)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6087A">
              <w:rPr>
                <w:sz w:val="22"/>
                <w:szCs w:val="22"/>
              </w:rPr>
              <w:t>e-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0.23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 xml:space="preserve">T1D no DR3/DR4 </w:t>
            </w:r>
            <w:proofErr w:type="spellStart"/>
            <w:r w:rsidRPr="0086087A">
              <w:rPr>
                <w:sz w:val="22"/>
                <w:szCs w:val="22"/>
              </w:rPr>
              <w:t>haplotyping</w:t>
            </w:r>
            <w:proofErr w:type="spellEnd"/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6087A">
              <w:rPr>
                <w:sz w:val="22"/>
                <w:szCs w:val="22"/>
              </w:rPr>
              <w:t>FinnGen</w:t>
            </w:r>
            <w:proofErr w:type="spellEnd"/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5</w:t>
            </w:r>
            <w:r w:rsidRPr="0086087A">
              <w:rPr>
                <w:sz w:val="22"/>
                <w:szCs w:val="22"/>
              </w:rPr>
              <w:t xml:space="preserve"> (1.0</w:t>
            </w:r>
            <w:r>
              <w:rPr>
                <w:sz w:val="22"/>
                <w:szCs w:val="22"/>
              </w:rPr>
              <w:t>2</w:t>
            </w:r>
            <w:r w:rsidRPr="0086087A">
              <w:rPr>
                <w:sz w:val="22"/>
                <w:szCs w:val="22"/>
              </w:rPr>
              <w:t>-1.</w:t>
            </w:r>
            <w:r>
              <w:rPr>
                <w:sz w:val="22"/>
                <w:szCs w:val="22"/>
              </w:rPr>
              <w:t>08</w:t>
            </w:r>
            <w:r w:rsidRPr="0086087A"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8e-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0.55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tabs>
                <w:tab w:val="center" w:pos="689"/>
              </w:tabs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 xml:space="preserve">T1D no DR3/DR4 </w:t>
            </w:r>
            <w:proofErr w:type="spellStart"/>
            <w:r w:rsidRPr="0086087A">
              <w:rPr>
                <w:sz w:val="22"/>
                <w:szCs w:val="22"/>
              </w:rPr>
              <w:t>haplotyping</w:t>
            </w:r>
            <w:proofErr w:type="spellEnd"/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6087A">
              <w:rPr>
                <w:sz w:val="22"/>
                <w:szCs w:val="22"/>
              </w:rPr>
              <w:t>Meta Analysis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(1.02-1.06)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2e-4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0.05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tabs>
                <w:tab w:val="center" w:pos="689"/>
              </w:tabs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 xml:space="preserve">T1D no DR3/DR4 </w:t>
            </w:r>
            <w:proofErr w:type="spellStart"/>
            <w:r w:rsidRPr="0086087A">
              <w:rPr>
                <w:sz w:val="22"/>
                <w:szCs w:val="22"/>
              </w:rPr>
              <w:t>haplotyping</w:t>
            </w:r>
            <w:proofErr w:type="spellEnd"/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6087A">
              <w:rPr>
                <w:sz w:val="22"/>
                <w:szCs w:val="22"/>
              </w:rPr>
              <w:t>Meta Analysis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 (1.02-1.04)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2e-5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0.08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T1D no HLA</w:t>
            </w:r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UKBB ICD-10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3</w:t>
            </w:r>
            <w:r w:rsidRPr="0086087A">
              <w:rPr>
                <w:sz w:val="22"/>
                <w:szCs w:val="22"/>
              </w:rPr>
              <w:t xml:space="preserve"> (0.9</w:t>
            </w:r>
            <w:r>
              <w:rPr>
                <w:sz w:val="22"/>
                <w:szCs w:val="22"/>
              </w:rPr>
              <w:t>7</w:t>
            </w:r>
            <w:r w:rsidRPr="0086087A">
              <w:rPr>
                <w:sz w:val="22"/>
                <w:szCs w:val="22"/>
              </w:rPr>
              <w:t>-1.1</w:t>
            </w:r>
            <w:r>
              <w:rPr>
                <w:sz w:val="22"/>
                <w:szCs w:val="22"/>
              </w:rPr>
              <w:t>0</w:t>
            </w:r>
            <w:r w:rsidRPr="0086087A"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0.39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T1D no HLA</w:t>
            </w:r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 xml:space="preserve">UKBB </w:t>
            </w:r>
            <w:r>
              <w:rPr>
                <w:sz w:val="22"/>
                <w:szCs w:val="22"/>
              </w:rPr>
              <w:t>GP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 (0.99-1.06)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0.14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0.12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T1D no HLA</w:t>
            </w:r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6087A">
              <w:rPr>
                <w:sz w:val="22"/>
                <w:szCs w:val="22"/>
              </w:rPr>
              <w:t>FinnGen</w:t>
            </w:r>
            <w:proofErr w:type="spellEnd"/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05</w:t>
            </w:r>
            <w:r w:rsidRPr="0086087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0.98-1.12</w:t>
            </w:r>
            <w:r w:rsidRPr="0086087A"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0.44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T1D no HLA</w:t>
            </w:r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6087A">
              <w:rPr>
                <w:sz w:val="22"/>
                <w:szCs w:val="22"/>
              </w:rPr>
              <w:t>Meta Analysis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(0.99-1.10)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0.06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T1D no HLA</w:t>
            </w:r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6087A">
              <w:rPr>
                <w:sz w:val="22"/>
                <w:szCs w:val="22"/>
              </w:rPr>
              <w:t>Meta Analysis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 (1.00-1.06)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0.09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0.04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T2D</w:t>
            </w:r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UKBB ICD-10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 (0.98-1.16)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0.14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0.24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T2D</w:t>
            </w:r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UKBB GP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(1.00-1.09)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0.03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T2D</w:t>
            </w:r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6087A">
              <w:rPr>
                <w:sz w:val="22"/>
                <w:szCs w:val="22"/>
              </w:rPr>
              <w:t>FinnGen</w:t>
            </w:r>
            <w:proofErr w:type="spellEnd"/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 (0.92-1.09)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0.92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0.75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T2D</w:t>
            </w:r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6087A">
              <w:rPr>
                <w:sz w:val="22"/>
                <w:szCs w:val="22"/>
              </w:rPr>
              <w:t>Meta Analysis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(0.97-1.11)</w:t>
            </w:r>
          </w:p>
        </w:tc>
        <w:tc>
          <w:tcPr>
            <w:tcW w:w="991" w:type="dxa"/>
          </w:tcPr>
          <w:p w:rsidR="00C024DF" w:rsidRPr="0086087A" w:rsidRDefault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0.26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0.09</w:t>
            </w:r>
          </w:p>
        </w:tc>
      </w:tr>
      <w:tr w:rsidR="00C024DF" w:rsidRPr="0086087A" w:rsidTr="00563D4E">
        <w:tc>
          <w:tcPr>
            <w:tcW w:w="3233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86087A">
              <w:rPr>
                <w:sz w:val="22"/>
                <w:szCs w:val="22"/>
              </w:rPr>
              <w:t>T2D</w:t>
            </w:r>
          </w:p>
        </w:tc>
        <w:tc>
          <w:tcPr>
            <w:tcW w:w="1974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6087A">
              <w:rPr>
                <w:sz w:val="22"/>
                <w:szCs w:val="22"/>
              </w:rPr>
              <w:t>Meta Analysis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35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(0.99-1.08)</w:t>
            </w:r>
          </w:p>
        </w:tc>
        <w:tc>
          <w:tcPr>
            <w:tcW w:w="991" w:type="dxa"/>
          </w:tcPr>
          <w:p w:rsidR="00C024DF" w:rsidRPr="0086087A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0.09</w:t>
            </w:r>
          </w:p>
        </w:tc>
        <w:tc>
          <w:tcPr>
            <w:tcW w:w="983" w:type="dxa"/>
            <w:vAlign w:val="bottom"/>
          </w:tcPr>
          <w:p w:rsidR="00C024DF" w:rsidRPr="00C024DF" w:rsidRDefault="00C024DF" w:rsidP="00C024DF">
            <w:pPr>
              <w:spacing w:line="360" w:lineRule="auto"/>
              <w:rPr>
                <w:sz w:val="22"/>
                <w:szCs w:val="22"/>
              </w:rPr>
            </w:pPr>
            <w:r w:rsidRPr="00563D4E">
              <w:rPr>
                <w:color w:val="000000"/>
                <w:sz w:val="22"/>
                <w:szCs w:val="22"/>
              </w:rPr>
              <w:t>0.01</w:t>
            </w:r>
          </w:p>
        </w:tc>
      </w:tr>
    </w:tbl>
    <w:p w:rsidR="00EB2B34" w:rsidRDefault="00EB2B34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Meta Analysis</w:t>
      </w:r>
      <w:proofErr w:type="spellEnd"/>
      <w:r>
        <w:rPr>
          <w:sz w:val="22"/>
          <w:szCs w:val="22"/>
        </w:rPr>
        <w:t xml:space="preserve"> 1 refers to using the betas and standard errors from the meta-analysis GWAS with </w:t>
      </w:r>
      <w:proofErr w:type="spellStart"/>
      <w:r>
        <w:rPr>
          <w:sz w:val="22"/>
          <w:szCs w:val="22"/>
        </w:rPr>
        <w:t>FinnGen</w:t>
      </w:r>
      <w:proofErr w:type="spellEnd"/>
      <w:r>
        <w:rPr>
          <w:sz w:val="22"/>
          <w:szCs w:val="22"/>
        </w:rPr>
        <w:t xml:space="preserve"> using ICD10 + OPCS from UKBB. </w:t>
      </w:r>
      <w:proofErr w:type="spellStart"/>
      <w:r>
        <w:rPr>
          <w:sz w:val="22"/>
          <w:szCs w:val="22"/>
        </w:rPr>
        <w:t>Meta Analysis</w:t>
      </w:r>
      <w:proofErr w:type="spellEnd"/>
      <w:r>
        <w:rPr>
          <w:sz w:val="22"/>
          <w:szCs w:val="22"/>
        </w:rPr>
        <w:t xml:space="preserve"> 2 refers to the same using ICD10 + OPCS + GP records from UKBB.</w:t>
      </w:r>
      <w:r w:rsidR="00C024DF">
        <w:rPr>
          <w:sz w:val="22"/>
          <w:szCs w:val="22"/>
        </w:rPr>
        <w:t xml:space="preserve"> The P het column contains heterogeneity statistics</w:t>
      </w:r>
      <w:r w:rsidR="00082F6E">
        <w:rPr>
          <w:sz w:val="22"/>
          <w:szCs w:val="22"/>
        </w:rPr>
        <w:t xml:space="preserve"> </w:t>
      </w:r>
    </w:p>
    <w:bookmarkEnd w:id="0"/>
    <w:p w:rsidR="004239D1" w:rsidRPr="00592E89" w:rsidRDefault="004239D1"/>
    <w:sectPr w:rsidR="004239D1" w:rsidRPr="00592E89" w:rsidSect="00860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EB"/>
    <w:rsid w:val="00013869"/>
    <w:rsid w:val="00035729"/>
    <w:rsid w:val="00055342"/>
    <w:rsid w:val="00082F6E"/>
    <w:rsid w:val="000B4C23"/>
    <w:rsid w:val="000F68A7"/>
    <w:rsid w:val="000F72F0"/>
    <w:rsid w:val="00107369"/>
    <w:rsid w:val="00153A82"/>
    <w:rsid w:val="00182D38"/>
    <w:rsid w:val="001B58E9"/>
    <w:rsid w:val="001F6A58"/>
    <w:rsid w:val="002B4ACD"/>
    <w:rsid w:val="002E32CA"/>
    <w:rsid w:val="002E6457"/>
    <w:rsid w:val="00314A79"/>
    <w:rsid w:val="004239D1"/>
    <w:rsid w:val="00484D1B"/>
    <w:rsid w:val="004E7F2C"/>
    <w:rsid w:val="00513922"/>
    <w:rsid w:val="005566E6"/>
    <w:rsid w:val="005607E9"/>
    <w:rsid w:val="00563BD4"/>
    <w:rsid w:val="00563D4E"/>
    <w:rsid w:val="00576204"/>
    <w:rsid w:val="00591AB0"/>
    <w:rsid w:val="00592E89"/>
    <w:rsid w:val="005B4FF3"/>
    <w:rsid w:val="005C06EE"/>
    <w:rsid w:val="00693527"/>
    <w:rsid w:val="007004B5"/>
    <w:rsid w:val="00746861"/>
    <w:rsid w:val="0077375E"/>
    <w:rsid w:val="007A4DAA"/>
    <w:rsid w:val="007A57EB"/>
    <w:rsid w:val="00804B13"/>
    <w:rsid w:val="00806133"/>
    <w:rsid w:val="00826ACC"/>
    <w:rsid w:val="0083330D"/>
    <w:rsid w:val="00891136"/>
    <w:rsid w:val="0089602D"/>
    <w:rsid w:val="008B62A8"/>
    <w:rsid w:val="008F293E"/>
    <w:rsid w:val="00941188"/>
    <w:rsid w:val="00974160"/>
    <w:rsid w:val="009C420E"/>
    <w:rsid w:val="009D5C84"/>
    <w:rsid w:val="00A01D15"/>
    <w:rsid w:val="00A066E5"/>
    <w:rsid w:val="00A33AF0"/>
    <w:rsid w:val="00A43AD2"/>
    <w:rsid w:val="00A44612"/>
    <w:rsid w:val="00A450B0"/>
    <w:rsid w:val="00A65C25"/>
    <w:rsid w:val="00A94945"/>
    <w:rsid w:val="00B55DF3"/>
    <w:rsid w:val="00B80DC6"/>
    <w:rsid w:val="00BE572F"/>
    <w:rsid w:val="00C024DF"/>
    <w:rsid w:val="00CC256C"/>
    <w:rsid w:val="00CE40B5"/>
    <w:rsid w:val="00CF3A26"/>
    <w:rsid w:val="00CF7796"/>
    <w:rsid w:val="00D311BB"/>
    <w:rsid w:val="00D501CF"/>
    <w:rsid w:val="00D905C5"/>
    <w:rsid w:val="00DA530F"/>
    <w:rsid w:val="00DB16FF"/>
    <w:rsid w:val="00DB2F8A"/>
    <w:rsid w:val="00DD2DE1"/>
    <w:rsid w:val="00DD6E8A"/>
    <w:rsid w:val="00E24755"/>
    <w:rsid w:val="00E7453C"/>
    <w:rsid w:val="00EB2B34"/>
    <w:rsid w:val="00EF012C"/>
    <w:rsid w:val="00F70317"/>
    <w:rsid w:val="00FC2372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3BE9B-2959-4A52-A60F-6C3E22F7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E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A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F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A4DAA"/>
    <w:rPr>
      <w:b/>
      <w:color w:val="1F4E79" w:themeColor="accent1" w:themeShade="8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4DAA"/>
    <w:rPr>
      <w:rFonts w:ascii="Arial" w:hAnsi="Arial" w:cs="Arial"/>
      <w:b/>
      <w:color w:val="1F4E79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804B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4F36-BE42-4F11-812C-82426CCB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Harry</dc:creator>
  <cp:keywords/>
  <dc:description/>
  <cp:lastModifiedBy>Green, Harry</cp:lastModifiedBy>
  <cp:revision>3</cp:revision>
  <cp:lastPrinted>2020-11-11T11:24:00Z</cp:lastPrinted>
  <dcterms:created xsi:type="dcterms:W3CDTF">2021-05-06T10:58:00Z</dcterms:created>
  <dcterms:modified xsi:type="dcterms:W3CDTF">2021-05-06T11:00:00Z</dcterms:modified>
</cp:coreProperties>
</file>