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96AA" w14:textId="77777777" w:rsidR="00357A0C" w:rsidRPr="00F45702" w:rsidRDefault="00357A0C" w:rsidP="00357A0C">
      <w:pPr>
        <w:pStyle w:val="paragraph"/>
        <w:spacing w:line="480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F45702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0A31B5F1" wp14:editId="301D8750">
            <wp:extent cx="5943600" cy="2560320"/>
            <wp:effectExtent l="0" t="0" r="0" b="5080"/>
            <wp:docPr id="3" name="Picture 3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S1.LET-653(ZPnoCCS) expressed.5-11-20.pd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5"/>
                    <a:stretch/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DCA1A" w14:textId="105139FC" w:rsidR="00357A0C" w:rsidRPr="00F45702" w:rsidRDefault="00357A0C" w:rsidP="00357A0C">
      <w:pPr>
        <w:pStyle w:val="paragraph"/>
        <w:spacing w:line="480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Style w:val="eop"/>
          <w:rFonts w:ascii="Arial" w:hAnsi="Arial" w:cs="Arial"/>
          <w:color w:val="000000" w:themeColor="text1"/>
          <w:sz w:val="22"/>
          <w:szCs w:val="22"/>
          <w:u w:val="single"/>
        </w:rPr>
        <w:t>S1 Fig</w:t>
      </w:r>
      <w:r w:rsidRPr="00F45702">
        <w:rPr>
          <w:rStyle w:val="eop"/>
          <w:rFonts w:ascii="Arial" w:hAnsi="Arial" w:cs="Arial"/>
          <w:color w:val="000000" w:themeColor="text1"/>
          <w:sz w:val="22"/>
          <w:szCs w:val="22"/>
          <w:u w:val="single"/>
        </w:rPr>
        <w:t xml:space="preserve">. </w:t>
      </w:r>
      <w:bookmarkStart w:id="0" w:name="_Hlk39225601"/>
      <w:r w:rsidRPr="00F45702">
        <w:rPr>
          <w:rStyle w:val="eop"/>
          <w:rFonts w:ascii="Arial" w:hAnsi="Arial" w:cs="Arial"/>
          <w:color w:val="000000" w:themeColor="text1"/>
          <w:sz w:val="22"/>
          <w:szCs w:val="22"/>
          <w:u w:val="single"/>
        </w:rPr>
        <w:t>Method of measuring LET-653 in embryos and vulva</w:t>
      </w:r>
    </w:p>
    <w:bookmarkEnd w:id="0"/>
    <w:p w14:paraId="11AF3931" w14:textId="77777777" w:rsidR="00357A0C" w:rsidRPr="00F45702" w:rsidRDefault="00357A0C" w:rsidP="00357A0C">
      <w:pPr>
        <w:pStyle w:val="paragraph"/>
        <w:spacing w:line="480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A-A’) Levels of LET-653 fluorescence in the </w:t>
      </w:r>
      <w:proofErr w:type="gramStart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>1.5 fold</w:t>
      </w:r>
      <w:proofErr w:type="gramEnd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embryo. Functional transgenes were generally expressed at similar levels to endogenous LET-653 in the duct </w:t>
      </w:r>
      <w:proofErr w:type="gramStart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>lumen, but</w:t>
      </w:r>
      <w:proofErr w:type="gramEnd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accumulated to much higher levels in the extraembryonic space. </w:t>
      </w:r>
      <w:r w:rsidRPr="00F45702">
        <w:rPr>
          <w:rStyle w:val="normaltextrun1"/>
          <w:rFonts w:ascii="Arial" w:hAnsi="Arial" w:cs="Arial"/>
          <w:color w:val="000000" w:themeColor="text1"/>
          <w:sz w:val="22"/>
          <w:szCs w:val="22"/>
        </w:rPr>
        <w:t>Error bars; standard error.</w:t>
      </w:r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B) Quantification of membrane-associated vs. luminal LET-653 in the mid-L4 vulva for all groups. C-terminally and N-terminally tagged LET-653(ZP) and LET-653(</w:t>
      </w:r>
      <w:proofErr w:type="spellStart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>ZPc</w:t>
      </w:r>
      <w:proofErr w:type="spellEnd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>) are not significantly different from one another. However, LET-653(</w:t>
      </w:r>
      <w:proofErr w:type="spellStart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>ZPc</w:t>
      </w:r>
      <w:proofErr w:type="spellEnd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>, AYAA) is significantly more enriched at the apical membrane than LET-653(ZP, AYAA), and this result correlates with increased function in LET-653(</w:t>
      </w:r>
      <w:proofErr w:type="spellStart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>ZPc</w:t>
      </w:r>
      <w:proofErr w:type="spellEnd"/>
      <w:r w:rsidRPr="00F45702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, AYAA) vs LET-653(ZP, AYAA) (Figures 4-5). </w:t>
      </w:r>
      <w:r w:rsidRPr="00F45702">
        <w:rPr>
          <w:rFonts w:ascii="Arial" w:hAnsi="Arial" w:cs="Arial"/>
          <w:color w:val="000000" w:themeColor="text1"/>
          <w:sz w:val="22"/>
          <w:szCs w:val="22"/>
        </w:rPr>
        <w:t xml:space="preserve">Dashed line indicates a ratio of 1, where membrane fluorescence is equal to luminal fluorescence. </w:t>
      </w:r>
      <w:r w:rsidRPr="00F45702">
        <w:rPr>
          <w:rStyle w:val="normaltextrun1"/>
          <w:rFonts w:ascii="Arial" w:hAnsi="Arial" w:cs="Arial"/>
          <w:color w:val="000000" w:themeColor="text1"/>
          <w:sz w:val="22"/>
          <w:szCs w:val="22"/>
        </w:rPr>
        <w:t>Error bars; standard error.</w:t>
      </w:r>
    </w:p>
    <w:p w14:paraId="29269B35" w14:textId="77777777" w:rsidR="00C41EAD" w:rsidRDefault="00C41EAD"/>
    <w:sectPr w:rsidR="00C4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C"/>
    <w:rsid w:val="00357A0C"/>
    <w:rsid w:val="00BB0292"/>
    <w:rsid w:val="00C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CABE"/>
  <w15:chartTrackingRefBased/>
  <w15:docId w15:val="{3091E52D-32D1-459A-8A40-C25C1F25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0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5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57A0C"/>
  </w:style>
  <w:style w:type="character" w:customStyle="1" w:styleId="normaltextrun1">
    <w:name w:val="normaltextrun1"/>
    <w:basedOn w:val="DefaultParagraphFont"/>
    <w:rsid w:val="00357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ryancmcmurray@gmail.com</dc:creator>
  <cp:keywords/>
  <dc:description/>
  <cp:lastModifiedBy>ryancmcmurray@gmail.com</cp:lastModifiedBy>
  <cp:revision>1</cp:revision>
  <dcterms:created xsi:type="dcterms:W3CDTF">2020-11-02T21:48:00Z</dcterms:created>
  <dcterms:modified xsi:type="dcterms:W3CDTF">2020-11-02T21:48:00Z</dcterms:modified>
</cp:coreProperties>
</file>