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5E" w:rsidRPr="00161DAE" w:rsidRDefault="00EB615E" w:rsidP="00EB615E">
      <w:pPr>
        <w:spacing w:after="200"/>
        <w:rPr>
          <w:rFonts w:ascii="Times New Roman" w:hAnsi="Times New Roman" w:cs="Times New Roman"/>
          <w:szCs w:val="24"/>
        </w:rPr>
      </w:pPr>
      <w:r w:rsidRPr="00161D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1DAE">
        <w:rPr>
          <w:rFonts w:ascii="Times New Roman" w:hAnsi="Times New Roman" w:cs="Times New Roman"/>
          <w:b/>
          <w:sz w:val="24"/>
          <w:szCs w:val="24"/>
        </w:rPr>
        <w:t>5</w:t>
      </w:r>
      <w:r w:rsidRPr="00161DAE">
        <w:rPr>
          <w:rFonts w:ascii="Times New Roman" w:hAnsi="Times New Roman" w:cs="Times New Roman"/>
          <w:b/>
          <w:szCs w:val="24"/>
        </w:rPr>
        <w:t>.</w:t>
      </w:r>
      <w:r w:rsidRPr="00161DAE">
        <w:rPr>
          <w:rFonts w:ascii="Times New Roman" w:hAnsi="Times New Roman" w:cs="Times New Roman"/>
          <w:szCs w:val="24"/>
        </w:rPr>
        <w:t xml:space="preserve"> Candidate loci chosen based on selective signatures.</w:t>
      </w:r>
    </w:p>
    <w:tbl>
      <w:tblPr>
        <w:tblW w:w="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50"/>
        <w:gridCol w:w="561"/>
        <w:gridCol w:w="1038"/>
        <w:gridCol w:w="1061"/>
        <w:gridCol w:w="1006"/>
      </w:tblGrid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Genes in Region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Start (</w:t>
            </w:r>
            <w:proofErr w:type="spellStart"/>
            <w:proofErr w:type="gramStart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bp</w:t>
            </w:r>
            <w:proofErr w:type="spellEnd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End (</w:t>
            </w:r>
            <w:proofErr w:type="spellStart"/>
            <w:proofErr w:type="gramStart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bp</w:t>
            </w:r>
            <w:proofErr w:type="spellEnd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Size (</w:t>
            </w:r>
            <w:proofErr w:type="gramStart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Kb)</w:t>
            </w: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ZMYM6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35,224,353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35,270,156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DARC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157,440,426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157,442,914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EB615E" w:rsidRPr="00161DAE" w:rsidTr="00382980">
        <w:trPr>
          <w:trHeight w:hRule="exact" w:val="433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ZRANB3, LCT, R3HDM1, MCM6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chr2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135,808,531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136,350,481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516.6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NFE2L2, AGPS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chr2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177,803,278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178,116,810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313.5</w:t>
            </w:r>
          </w:p>
        </w:tc>
      </w:tr>
      <w:tr w:rsidR="00EB615E" w:rsidRPr="00161DAE" w:rsidTr="00382980">
        <w:trPr>
          <w:trHeight w:hRule="exact" w:val="40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RARB, TOP2B, NGLY1, OXSM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chr3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25,444,757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25,811,029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366.3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NAALADL2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chr3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176,059,804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177,006,122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946.3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CTNND2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chr5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11,738,818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11,893,734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154.9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KCND2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chr7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119,700,957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120,177,623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476.7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IX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SPIN1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chr9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90,193,116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90,283,442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</w:t>
            </w:r>
          </w:p>
        </w:tc>
      </w:tr>
      <w:tr w:rsidR="00EB615E" w:rsidRPr="00161DAE" w:rsidTr="00382980">
        <w:trPr>
          <w:trHeight w:hRule="exact" w:val="469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COMMD3, BMI1, SPAG6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chr10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22,645,317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22,746,545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101.2</w:t>
            </w:r>
          </w:p>
        </w:tc>
      </w:tr>
      <w:tr w:rsidR="00EB615E" w:rsidRPr="00161DAE" w:rsidTr="00382980">
        <w:trPr>
          <w:trHeight w:hRule="exact" w:val="333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PRKCH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chr14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60,858,267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61,087,451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229.2</w:t>
            </w:r>
          </w:p>
        </w:tc>
      </w:tr>
      <w:tr w:rsidR="00EB615E" w:rsidRPr="00161DAE" w:rsidTr="00382980">
        <w:trPr>
          <w:trHeight w:hRule="exact" w:val="568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pt-PT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pt-PT"/>
              </w:rPr>
              <w:t>KCNH5, RHOJ, GPHB5, PPP2R5E, WDR89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chr14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62,243,697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63,178,344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934. 7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WWOX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chr16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77,061,737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77,089,133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EB615E" w:rsidRPr="00161DAE" w:rsidTr="00382980">
        <w:trPr>
          <w:trHeight w:hRule="exact" w:val="595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USP32, C17orf64, APPBP2, PPM1D, BCAS3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chr17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55,609,472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56,824,981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1215.5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XV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RGS9, AXIN2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chr17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60,563,917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60,988,202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424.3</w:t>
            </w:r>
          </w:p>
        </w:tc>
      </w:tr>
      <w:tr w:rsidR="00EB615E" w:rsidRPr="00161DAE" w:rsidTr="00382980">
        <w:trPr>
          <w:trHeight w:hRule="exact" w:val="216"/>
          <w:jc w:val="center"/>
        </w:trPr>
        <w:tc>
          <w:tcPr>
            <w:tcW w:w="63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950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C21orf34</w:t>
            </w:r>
          </w:p>
        </w:tc>
        <w:tc>
          <w:tcPr>
            <w:tcW w:w="5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chr21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16,364,713</w:t>
            </w:r>
          </w:p>
        </w:tc>
        <w:tc>
          <w:tcPr>
            <w:tcW w:w="1061" w:type="dxa"/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16,901,413</w:t>
            </w:r>
          </w:p>
        </w:tc>
        <w:tc>
          <w:tcPr>
            <w:tcW w:w="1006" w:type="dxa"/>
            <w:tcMar>
              <w:left w:w="72" w:type="dxa"/>
              <w:right w:w="72" w:type="dxa"/>
            </w:tcMar>
            <w:vAlign w:val="center"/>
          </w:tcPr>
          <w:p w:rsidR="00EB615E" w:rsidRPr="00161DAE" w:rsidRDefault="00EB615E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536.7</w:t>
            </w:r>
          </w:p>
        </w:tc>
      </w:tr>
    </w:tbl>
    <w:p w:rsidR="00EB615E" w:rsidRPr="00161DAE" w:rsidRDefault="00EB615E" w:rsidP="00EB615E">
      <w:pPr>
        <w:ind w:left="1440"/>
        <w:rPr>
          <w:rFonts w:ascii="Times New Roman" w:hAnsi="Times New Roman" w:cs="Times New Roman"/>
          <w:sz w:val="16"/>
          <w:szCs w:val="16"/>
        </w:rPr>
      </w:pPr>
      <w:proofErr w:type="gramStart"/>
      <w:r w:rsidRPr="00161DAE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gramEnd"/>
      <w:r w:rsidRPr="00161DA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61DAE">
        <w:rPr>
          <w:rFonts w:ascii="Times New Roman" w:hAnsi="Times New Roman" w:cs="Times New Roman"/>
          <w:sz w:val="16"/>
          <w:szCs w:val="16"/>
        </w:rPr>
        <w:t>Start, end, and size of the genomic regions collected for analysis.</w:t>
      </w:r>
    </w:p>
    <w:p w:rsidR="00EA6776" w:rsidRDefault="00EA6776">
      <w:bookmarkStart w:id="0" w:name="_GoBack"/>
      <w:bookmarkEnd w:id="0"/>
    </w:p>
    <w:sectPr w:rsidR="00EA6776" w:rsidSect="00EA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E"/>
    <w:rsid w:val="00B84679"/>
    <w:rsid w:val="00EA6776"/>
    <w:rsid w:val="00E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8F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Barsh</dc:creator>
  <cp:keywords/>
  <dc:description/>
  <cp:lastModifiedBy>Greg Barsh</cp:lastModifiedBy>
  <cp:revision>1</cp:revision>
  <dcterms:created xsi:type="dcterms:W3CDTF">2012-12-11T00:27:00Z</dcterms:created>
  <dcterms:modified xsi:type="dcterms:W3CDTF">2012-12-11T00:27:00Z</dcterms:modified>
</cp:coreProperties>
</file>