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9F" w:rsidRDefault="00520B9F" w:rsidP="00520B9F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b/>
          <w:lang w:val="en-US"/>
        </w:rPr>
        <w:t>Table S</w:t>
      </w:r>
      <w:r w:rsidRPr="00384F45">
        <w:rPr>
          <w:rFonts w:ascii="Times New Roman" w:eastAsiaTheme="minorHAnsi" w:hAnsi="Times New Roman"/>
          <w:b/>
          <w:lang w:val="en-US"/>
        </w:rPr>
        <w:t>2.</w:t>
      </w:r>
      <w:r w:rsidRPr="00384F45">
        <w:rPr>
          <w:rFonts w:ascii="Times New Roman" w:eastAsiaTheme="minorHAnsi" w:hAnsi="Times New Roman"/>
          <w:lang w:val="en-US"/>
        </w:rPr>
        <w:t xml:space="preserve"> Sequence changes identified in six serially passaged lineages of wild type </w:t>
      </w:r>
      <w:r w:rsidRPr="00384F45">
        <w:rPr>
          <w:rFonts w:ascii="Times New Roman" w:eastAsiaTheme="minorHAnsi" w:hAnsi="Times New Roman"/>
          <w:i/>
          <w:lang w:val="en-US"/>
        </w:rPr>
        <w:t>S. typhimurium</w:t>
      </w:r>
      <w:r w:rsidRPr="00384F45">
        <w:rPr>
          <w:rFonts w:ascii="Times New Roman" w:eastAsiaTheme="minorHAnsi" w:hAnsi="Times New Roman"/>
          <w:lang w:val="en-US"/>
        </w:rPr>
        <w:t>.</w:t>
      </w:r>
    </w:p>
    <w:p w:rsidR="00520B9F" w:rsidRPr="00384F45" w:rsidRDefault="00520B9F" w:rsidP="00520B9F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lang w:val="en-US"/>
        </w:rPr>
      </w:pPr>
    </w:p>
    <w:tbl>
      <w:tblPr>
        <w:tblW w:w="696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420"/>
        <w:gridCol w:w="2480"/>
      </w:tblGrid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Strain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mutations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deletions</w:t>
            </w: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20840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flhC(Pro58Leu)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uvrC-yecS</w:t>
            </w:r>
          </w:p>
        </w:tc>
      </w:tr>
      <w:tr w:rsidR="00520B9F" w:rsidRPr="00A41A4B" w:rsidTr="00B41C67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rfbP(Arg80Cys)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manY</w:t>
            </w: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-STM1836</w:t>
            </w: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rfbV(-1 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20841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ftsW(Lys370Thr)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fimZ(Ile120Val)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STM0893(Ala381Ser)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STM0898(Val215Ile)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glpT(Gly382Ala)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D9D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Common between 20842 and 20843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20842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barA(Ser501Pro)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fliG(54bp)</w:t>
            </w: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rfaK(Thr10Ala)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pyrB(Ala459Val)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D9D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crl(Arg32fs)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common for 20843, 20844 and 20845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8DB4E2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common for 20843 and 20844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92D050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common for 20843 and 20845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20843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 xml:space="preserve">leuA 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STM1760</w:t>
            </w: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cueO(Val434Ala)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allB(Pro442Ser)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STM0716(Ala146Thr)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STM0769(Leu180Phe)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sseL(Leu165Pro)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ypfG(Asp205Gly)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mltB(Ile152Asn)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ygfX(Thr62Ala)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deaD(Thr83Ala)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ompR(Val203Ala)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glgC(Phe259Ser)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hemE(Arg28Gln)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srfJ(Pro147Leu)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 xml:space="preserve">STM4427 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yjgP(Thr216Ala)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STM0769(Leu179fs)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STM0769(Gly183fs)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D9D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crl(Arg32fs)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95B3D7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STM2729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92D050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rrsD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92D050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STM4067(His2Arg)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92D050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flgF(Met9fs)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92D050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yigC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92D050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fdoG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92D050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yihZ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92D050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ompC(tyr348fs)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92D050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barA(Leu185fs)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carA(Asn240Ser)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yafS(Ala79Val)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dcuC(Gly29Asp)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ycaD(Thr375Ala)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sifB(Ser133Pro)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rnb(Trp234*)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fliQ(Leu70Pro)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yejE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mutH(Lys79Gln)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STM3035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parC(Pro542Leu)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yhcG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aroE(Thr220Ala)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atpD(Ile55Val)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uvrD(Pro568Leu)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yigC(Thr427Ala)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ushB(Ala10Val)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ulaA(Thr48Ala)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rfaK(Gly310fs)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glpF(Val52fs)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common for 20843, 20844 and 20845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92D050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common for 20843 and 20845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DA9694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common for 20844 and 20845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20844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ompC(Tyr321Asp)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STM1559-narZ</w:t>
            </w: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ompR(Arg210Cys)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OmpC</w:t>
            </w: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rfaJ(Pro269Leu)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DA9694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fliQ(Leu70Pro)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8DB4E2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STM2729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carA(Asn240Ser)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yafS(Ala79Val)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dcuC(Gly29Asp)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ycaD(Thr375Ala)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sifB(Ser133Pro)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rnb(Trp234*)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fliQ(Leu70Pro)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yejE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STM2729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mutH(Lys79Gln)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STM3035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parC(Pro542Leu)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yhcG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aroE(Thr220Ala)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atpD(Ile55Val)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uvrD(Pro568Leu)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yigC(Thr427Ala)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ushB(Ala10Val)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ulaA(Thr48Ala)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flgF(Met9fs)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yigC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fdoG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yihZ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ompC(tyr348fs)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barA(Leu185fs)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rfaK(Gly310fs)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glpF(Val52fs)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common for 20843, 20844 and 20845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8DB4E2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common for 20843 and 20844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DA9694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common for 20844 and 20845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20845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bcfH(Asn231Ser)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yabI(val32Ala)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ftsI(Leu444Pro)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STM0201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rrlH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yafC(Gly93Asp)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prpR(Leu502Ser)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dpiB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STM0692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galE(Gly10Ser)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bioA(val38Ala)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lonH(Val544Ala)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putA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potA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selD(Ala132Val)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ydiJ(Thr559Ala)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ssaP(Ser16Ala)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ydhE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STM1441(Val575Ala)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STM1527(Val26Ala)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nmpC(Ser291Pro)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rnb(Trp234*)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araH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cbiL(Lys92Arg)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rplY(Val97Ala)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ompC(Gln307*)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rcsC(Thr483Ala)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ppk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shdA(Asn355Ser)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iroB(Val216Ala)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alaS(Thr674Ala)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STM2943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pyrG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gvcP(Asn432Ser)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yggN(Asn45Ser)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ygiK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yqiB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fpkA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mrcA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yhgE(Arg201Cys)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envZ(Tyr31Cys)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STM23633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yieN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STM3942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yiiR(Thr133Ile)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malG(Phe223Leu)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STM4445(Asp220Gly)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STM4489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foxA(Pro518fs)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fumC(Trp22fs)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yfcA(Pro161fs)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ratB(Arg1344fs)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ptsP(Gly742fs)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STM3133(Ala270fs)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STM3350(Glu202fs)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92D050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rrsD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92D050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STM4067(His2Arg)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92D050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flgF(Met9fs)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92D050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yigC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92D050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fdoG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92D050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yihZ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92D050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ompC(tyr348fs)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92D050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barA(Leu185fs)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DA9694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fliQ(Leu70Pro)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carA(Asn240Ser)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yafS(Ala79Val)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dcuC(Gly29Asp)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ycaD(Thr375Ala)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sifB(Ser133Pro)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rnb(Trp234*)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fliQ(Leu70Pro)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yejE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STM2729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mutH(Lys79Gln)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STM3035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parC(Pro542Leu)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yhcG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aroE(Thr220Ala)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atpD(Ile55Val)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uvrD(Pro568Leu)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yigC(Thr427Ala)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ushB(Ala10Val)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ulaA(Thr48Ala)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flgF(Met9fs)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yigC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fdoG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yihZ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ompC(tyr348fs)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barA(Leu185fs)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rfaK(Gly310fs)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20B9F" w:rsidRPr="00A41A4B" w:rsidTr="00B41C67">
        <w:trPr>
          <w:trHeight w:val="280"/>
        </w:trPr>
        <w:tc>
          <w:tcPr>
            <w:tcW w:w="1060" w:type="dxa"/>
            <w:shd w:val="clear" w:color="auto" w:fill="auto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000000" w:fill="FDE9D9"/>
            <w:noWrap/>
            <w:vAlign w:val="bottom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A41A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glpF(Val52fs)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520B9F" w:rsidRPr="00A41A4B" w:rsidRDefault="00520B9F" w:rsidP="00B41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205CC0" w:rsidRDefault="00205CC0">
      <w:bookmarkStart w:id="0" w:name="_GoBack"/>
      <w:bookmarkEnd w:id="0"/>
    </w:p>
    <w:sectPr w:rsidR="00205CC0" w:rsidSect="00205CC0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9F"/>
    <w:rsid w:val="00205CC0"/>
    <w:rsid w:val="0052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1D1A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9F"/>
    <w:rPr>
      <w:rFonts w:ascii="Cambria" w:eastAsia="Cambria" w:hAnsi="Cambria"/>
      <w:sz w:val="24"/>
      <w:szCs w:val="24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9F"/>
    <w:rPr>
      <w:rFonts w:ascii="Cambria" w:eastAsia="Cambria" w:hAnsi="Cambria"/>
      <w:sz w:val="24"/>
      <w:szCs w:val="24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520</Words>
  <Characters>2967</Characters>
  <Application>Microsoft Macintosh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 Andersson</dc:creator>
  <cp:keywords/>
  <dc:description/>
  <cp:lastModifiedBy>Dan  Andersson</cp:lastModifiedBy>
  <cp:revision>1</cp:revision>
  <dcterms:created xsi:type="dcterms:W3CDTF">2012-03-29T19:17:00Z</dcterms:created>
  <dcterms:modified xsi:type="dcterms:W3CDTF">2012-03-29T19:18:00Z</dcterms:modified>
</cp:coreProperties>
</file>