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B6" w:rsidRDefault="00D04D64" w:rsidP="000D688A">
      <w:pPr>
        <w:pStyle w:val="10"/>
        <w:spacing w:afterLines="0" w:after="0"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S7</w:t>
      </w:r>
      <w:r w:rsidR="000D688A">
        <w:rPr>
          <w:rFonts w:ascii="Times New Roman" w:eastAsiaTheme="minorEastAsia" w:hAnsi="Times New Roman" w:cs="Times New Roman"/>
          <w:sz w:val="28"/>
        </w:rPr>
        <w:t xml:space="preserve">. </w:t>
      </w:r>
      <w:r w:rsidR="00AE64B6" w:rsidRPr="000D688A">
        <w:rPr>
          <w:rFonts w:ascii="Times New Roman" w:eastAsiaTheme="minorEastAsia" w:hAnsi="Times New Roman" w:cs="Times New Roman"/>
          <w:sz w:val="28"/>
        </w:rPr>
        <w:t>The</w:t>
      </w:r>
      <w:r>
        <w:rPr>
          <w:rFonts w:ascii="Times New Roman" w:eastAsiaTheme="minorEastAsia" w:hAnsi="Times New Roman" w:cs="Times New Roman"/>
          <w:sz w:val="28"/>
        </w:rPr>
        <w:t xml:space="preserve"> scheme of finite differential methods</w:t>
      </w:r>
      <w:r w:rsidR="00AE64B6" w:rsidRPr="000D688A">
        <w:rPr>
          <w:rFonts w:ascii="Times New Roman" w:eastAsiaTheme="minorEastAsia" w:hAnsi="Times New Roman" w:cs="Times New Roman"/>
          <w:sz w:val="28"/>
        </w:rPr>
        <w:t>:</w:t>
      </w:r>
    </w:p>
    <w:p w:rsidR="007414F7" w:rsidRPr="007414F7" w:rsidRDefault="00145B29" w:rsidP="007414F7">
      <w:pPr>
        <w:pStyle w:val="a3"/>
        <w:numPr>
          <w:ilvl w:val="0"/>
          <w:numId w:val="6"/>
        </w:numPr>
        <w:ind w:firstLineChars="0"/>
        <w:rPr>
          <w:i/>
        </w:rPr>
      </w:pPr>
      <w:r>
        <w:rPr>
          <w:rFonts w:hint="eastAsia"/>
          <w:i/>
        </w:rPr>
        <w:t>The</w:t>
      </w:r>
      <w:r>
        <w:rPr>
          <w:i/>
        </w:rPr>
        <w:t xml:space="preserve"> </w:t>
      </w:r>
      <w:r>
        <w:rPr>
          <w:rFonts w:hint="eastAsia"/>
          <w:i/>
        </w:rPr>
        <w:t>FTCS</w:t>
      </w:r>
      <w:r>
        <w:rPr>
          <w:i/>
        </w:rPr>
        <w:t xml:space="preserve"> scheme</w:t>
      </w:r>
    </w:p>
    <w:p w:rsidR="00C67753" w:rsidRDefault="00087A7B" w:rsidP="003867E9"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t</w:t>
      </w:r>
      <w:r>
        <w:t>he general form of equations (Eq.1)</w:t>
      </w:r>
      <w:r w:rsidR="00F72E49">
        <w:t xml:space="preserve">, it has four typical terms: the time </w:t>
      </w:r>
      <w:r w:rsidR="00DB4F40">
        <w:t xml:space="preserve">derivation </w:t>
      </w:r>
      <w:r w:rsidR="00F72E49">
        <w:t xml:space="preserve">at </w:t>
      </w:r>
      <w:r w:rsidR="00ED1F81">
        <w:t>left</w:t>
      </w:r>
      <w:r w:rsidR="00D04D64">
        <w:t>-hand</w:t>
      </w:r>
      <w:r w:rsidR="005F6B9B">
        <w:t xml:space="preserve"> sid</w:t>
      </w:r>
      <w:r w:rsidR="00ED1F81">
        <w:t>e</w:t>
      </w:r>
      <w:r w:rsidR="005F6B9B">
        <w:t>s</w:t>
      </w:r>
      <w:r w:rsidR="00ED1F81">
        <w:t>, and diffusion, reaction, and production term at the right</w:t>
      </w:r>
      <w:r w:rsidR="005F6B9B">
        <w:t>-hand</w:t>
      </w:r>
      <w:r w:rsidR="00ED1F81">
        <w:t xml:space="preserve"> side</w:t>
      </w:r>
      <w:r w:rsidR="005F6B9B">
        <w:t>s</w:t>
      </w:r>
      <w:r w:rsidR="00ED1F81">
        <w:t>.</w:t>
      </w:r>
      <w:r w:rsidR="00C21ECF">
        <w:t xml:space="preserve"> Hence, we considered</w:t>
      </w:r>
      <w:r w:rsidR="00325ADA">
        <w:t xml:space="preserve"> the following form:</w:t>
      </w:r>
      <w:r w:rsidR="00325ADA">
        <w:br/>
      </w: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u-</m:t>
          </m:r>
          <m:r>
            <m:rPr>
              <m:sty m:val="p"/>
            </m:rPr>
            <w:rPr>
              <w:rFonts w:ascii="Cambria Math" w:hAnsi="Cambria Math"/>
            </w:rPr>
            <m:t>∇</m:t>
          </m:r>
          <m:r>
            <w:rPr>
              <w:rFonts w:ascii="Cambria Math" w:hAnsi="Cambria Math" w:hint="eastAsia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λ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+du</m:t>
          </m:r>
          <m:r>
            <m:rPr>
              <m:sty m:val="p"/>
            </m:rPr>
            <w:br/>
          </m:r>
        </m:oMath>
      </m:oMathPara>
      <w:r w:rsidR="00C67753">
        <w:rPr>
          <w:rFonts w:hint="eastAsia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="0049487B">
        <w:t xml:space="preserve">, </w:t>
      </w:r>
      <m:oMath>
        <m:r>
          <w:rPr>
            <w:rFonts w:ascii="Cambria Math" w:hAnsi="Cambria Math"/>
          </w:rPr>
          <m:t>λ</m:t>
        </m:r>
      </m:oMath>
      <w:r w:rsidR="0049487B">
        <w:t xml:space="preserve"> and </w:t>
      </w:r>
      <m:oMath>
        <m:r>
          <w:rPr>
            <w:rFonts w:ascii="Cambria Math" w:hAnsi="Cambria Math"/>
          </w:rPr>
          <m:t>d</m:t>
        </m:r>
      </m:oMath>
      <w:r w:rsidR="0049487B">
        <w:rPr>
          <w:rFonts w:hint="eastAsia"/>
        </w:rPr>
        <w:t xml:space="preserve"> are diffusion coefficient, reaction </w:t>
      </w:r>
      <w:r w:rsidR="0049487B">
        <w:t>rate</w:t>
      </w:r>
      <w:r w:rsidR="0049487B">
        <w:rPr>
          <w:rFonts w:hint="eastAsia"/>
        </w:rPr>
        <w:t xml:space="preserve"> and </w:t>
      </w:r>
      <w:r w:rsidR="0049487B">
        <w:t>production rate, respectively.</w:t>
      </w:r>
    </w:p>
    <w:p w:rsidR="007D063E" w:rsidRDefault="00943B61" w:rsidP="003867E9">
      <w:r>
        <w:t>We divide</w:t>
      </w:r>
      <w:r w:rsidR="00B92E81">
        <w:t>d</w:t>
      </w:r>
      <w:r w:rsidR="000A75C8">
        <w:t xml:space="preserve"> a 2-D </w:t>
      </w:r>
      <w:r w:rsidR="00F663B9">
        <w:t xml:space="preserve">temporal-spatial </w:t>
      </w:r>
      <w:r w:rsidR="000A75C8">
        <w:t>region</w:t>
      </w:r>
      <w:r>
        <w:t>,</w:t>
      </w:r>
      <w:r w:rsidR="004E7A8E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×[0,M]×[0,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m:rPr>
            <m:sty m:val="p"/>
          </m:rPr>
          <w:rPr>
            <w:rFonts w:ascii="Cambria Math" w:hAnsi="Cambria Math"/>
          </w:rPr>
          <m:t>]</m:t>
        </m:r>
      </m:oMath>
      <w:r w:rsidR="000A75C8">
        <w:t xml:space="preserve">, </w:t>
      </w:r>
      <w:r w:rsidR="001D3F54">
        <w:t>in</w:t>
      </w:r>
      <w:r w:rsidR="004E7A8E">
        <w:t xml:space="preserve">to </w:t>
      </w:r>
      <m:oMath>
        <m:r>
          <m:rPr>
            <m:sty m:val="p"/>
          </m:rPr>
          <w:rPr>
            <w:rFonts w:ascii="Cambria Math" w:hAnsi="Cambria Math"/>
          </w:rPr>
          <m:t>n×</m:t>
        </m:r>
        <m:r>
          <m:rPr>
            <m:sty m:val="p"/>
          </m:rPr>
          <w:rPr>
            <w:rFonts w:ascii="Cambria Math" w:hAnsi="Cambria Math" w:hint="eastAsia"/>
          </w:rPr>
          <m:t>m</m:t>
        </m:r>
        <m:r>
          <m:rPr>
            <m:sty m:val="p"/>
          </m:rPr>
          <w:rPr>
            <w:rFonts w:ascii="Cambria Math" w:hAnsi="Cambria Math"/>
          </w:rPr>
          <m:t>×T</m:t>
        </m:r>
      </m:oMath>
      <w:r w:rsidR="004E7A8E">
        <w:rPr>
          <w:rFonts w:hint="eastAsia"/>
        </w:rPr>
        <w:t xml:space="preserve"> </w:t>
      </w:r>
      <w:r w:rsidR="004E7A8E">
        <w:t>elements</w:t>
      </w:r>
      <w:r w:rsidR="00B92E81">
        <w:t xml:space="preserve"> and wro</w:t>
      </w:r>
      <w:bookmarkStart w:id="0" w:name="_GoBack"/>
      <w:bookmarkEnd w:id="0"/>
      <w:r w:rsidR="00F663B9">
        <w:t xml:space="preserve">te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i,j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x, j</m:t>
            </m:r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y, t</m:t>
            </m:r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, i=0, …,n, j=0,…, m, t=0, …, T</m:t>
        </m:r>
      </m:oMath>
      <w:r w:rsidR="00A51B6C">
        <w:t>.</w:t>
      </w:r>
      <w:r w:rsidR="006B146B">
        <w:t xml:space="preserve"> </w:t>
      </w:r>
      <w:r w:rsidR="007B4CAF">
        <w:t>We use</w:t>
      </w:r>
      <w:r w:rsidR="00CA6B2E">
        <w:t>d forward time difference and central space difference and obtained the scheme</w:t>
      </w:r>
      <w:r w:rsidR="003772E7">
        <w:t>:</w:t>
      </w:r>
    </w:p>
    <w:p w:rsidR="00A04461" w:rsidRDefault="00DB4F40" w:rsidP="00EC5623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t+1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 j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ctrlPr>
                <w:rPr>
                  <w:rFonts w:ascii="Cambria Math" w:hAnsi="Cambria Math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m:rPr>
              <m:aln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+1j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2u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</m:t>
          </m:r>
          <m:r>
            <m:rPr>
              <m:aln/>
            </m:rPr>
            <w:rPr>
              <w:rFonts w:ascii="Cambria Math" w:hAnsi="Cambria Math"/>
            </w:rPr>
            <m:t>- λ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bookmarkStart w:id="1" w:name="OLE_LINK1"/>
              <w:bookmarkStart w:id="2" w:name="OLE_LINK2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  <w:bookmarkEnd w:id="1"/>
              <w:bookmarkEnd w:id="2"/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- λ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w:bookmarkStart w:id="3" w:name="OLE_LINK3"/>
              <w:bookmarkStart w:id="4" w:name="OLE_LINK4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  <w:bookmarkEnd w:id="3"/>
              <w:bookmarkEnd w:id="4"/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- λ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</m:sSub>
          <m:f>
            <m:fPr>
              <m:ctrlPr>
                <w:rPr>
                  <w:rFonts w:ascii="Cambria Math" w:eastAsia="宋体" w:hAnsi="Cambria Math" w:cs="宋体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="宋体" w:hAnsi="Cambria Math" w:cs="宋体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2v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i, j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i, j+1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2v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i, j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i, j-1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</m:e>
              </m:d>
              <m:ctrlPr>
                <w:rPr>
                  <w:rFonts w:ascii="Cambria Math" w:hAnsi="Cambria Math"/>
                  <w:i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+ d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i, 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</m:oMath>
      </m:oMathPara>
    </w:p>
    <w:p w:rsidR="00A04461" w:rsidRDefault="00A04461">
      <w:pPr>
        <w:widowControl/>
        <w:jc w:val="left"/>
      </w:pPr>
      <w:r>
        <w:br w:type="page"/>
      </w:r>
    </w:p>
    <w:p w:rsidR="00D55C39" w:rsidRPr="00FF5868" w:rsidRDefault="00202F4F" w:rsidP="00202F4F">
      <w:pPr>
        <w:pStyle w:val="a3"/>
        <w:numPr>
          <w:ilvl w:val="0"/>
          <w:numId w:val="6"/>
        </w:numPr>
        <w:ind w:firstLineChars="0"/>
        <w:rPr>
          <w:i/>
        </w:rPr>
      </w:pPr>
      <w:r w:rsidRPr="00FF5868">
        <w:rPr>
          <w:rFonts w:hint="eastAsia"/>
          <w:i/>
        </w:rPr>
        <w:lastRenderedPageBreak/>
        <w:t>D</w:t>
      </w:r>
      <w:r w:rsidRPr="00FF5868">
        <w:rPr>
          <w:i/>
        </w:rPr>
        <w:t>iscretization of equation</w:t>
      </w:r>
    </w:p>
    <w:p w:rsidR="00E4218B" w:rsidRDefault="00E4218B" w:rsidP="00202F4F">
      <w:r>
        <w:rPr>
          <w:rFonts w:hint="eastAsia"/>
        </w:rPr>
        <w:t>W</w:t>
      </w:r>
      <w:r>
        <w:t>e re</w:t>
      </w:r>
      <w:r w:rsidR="00136948">
        <w:t>wro</w:t>
      </w:r>
      <w:r w:rsidR="004871E9">
        <w:t>te Eq.1 as:</w:t>
      </w:r>
    </w:p>
    <w:p w:rsidR="004871E9" w:rsidRPr="00E024CC" w:rsidRDefault="00DB4F40" w:rsidP="00202F4F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u+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v-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v-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u-</m:t>
        </m:r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TC</m:t>
                </m:r>
              </m:sub>
            </m:sSub>
            <m: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∇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Th</m:t>
                </m:r>
              </m:sub>
            </m:sSub>
            <m: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>∇</m:t>
            </m:r>
            <m:r>
              <w:rPr>
                <w:rFonts w:ascii="Cambria Math" w:hAnsi="Cambria Math" w:hint="eastAsia"/>
              </w:rPr>
              <m:t>v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λ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b>
            <m:r>
              <w:rPr>
                <w:rFonts w:ascii="Cambria Math" w:hAnsi="Cambria Math"/>
              </w:rPr>
              <m:t>de</m:t>
            </m:r>
          </m:sub>
        </m:sSub>
        <m:r>
          <w:rPr>
            <w:rFonts w:ascii="Cambria Math" w:hAnsi="Cambria Math"/>
          </w:rPr>
          <m:t>uv</m:t>
        </m:r>
      </m:oMath>
      <w:r w:rsidR="00E024CC">
        <w:rPr>
          <w:i/>
        </w:rPr>
        <w:tab/>
      </w:r>
      <w:r w:rsidR="00E024CC">
        <w:tab/>
      </w:r>
      <w:r w:rsidR="00E024CC">
        <w:tab/>
      </w:r>
      <w:r w:rsidR="00E024CC">
        <w:tab/>
        <w:t>(S7-1)</w:t>
      </w:r>
    </w:p>
    <w:p w:rsidR="00765D01" w:rsidRDefault="00765D01" w:rsidP="00202F4F">
      <w:r>
        <w:t>w</w:t>
      </w:r>
      <w:r>
        <w:rPr>
          <w:rFonts w:hint="eastAsia"/>
        </w:rPr>
        <w:t xml:space="preserve">here </w:t>
      </w:r>
      <m:oMath>
        <m:r>
          <w:rPr>
            <w:rFonts w:ascii="Cambria Math" w:hAnsi="Cambria Math"/>
          </w:rPr>
          <m:t>u,v</m:t>
        </m:r>
      </m:oMath>
      <w:r>
        <w:rPr>
          <w:rFonts w:hint="eastAsia"/>
        </w:rPr>
        <w:t xml:space="preserve"> representing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rPr>
          <w:rFonts w:hint="eastAsia"/>
        </w:rPr>
        <w:t xml:space="preserve"> in Eq.1, respectively.</w:t>
      </w:r>
    </w:p>
    <w:p w:rsidR="00765D01" w:rsidRDefault="00765D01" w:rsidP="00202F4F">
      <w:r>
        <w:t>We use</w:t>
      </w:r>
      <w:r w:rsidR="00136948">
        <w:t>d</w:t>
      </w:r>
      <w:r>
        <w:t xml:space="preserve"> FTCS method to </w:t>
      </w:r>
      <w:r w:rsidR="00E024CC">
        <w:t>discretize Eq.</w:t>
      </w:r>
      <w:r w:rsidR="008421D2">
        <w:t>(</w:t>
      </w:r>
      <w:r w:rsidR="00E024CC">
        <w:t>S7-1</w:t>
      </w:r>
      <w:r w:rsidR="008421D2">
        <w:t>)</w:t>
      </w:r>
      <w:r w:rsidR="00E024CC">
        <w:t>:</w:t>
      </w:r>
    </w:p>
    <w:p w:rsidR="00E024CC" w:rsidRDefault="00DB4F40" w:rsidP="00202F4F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t+1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ctrlPr>
                <w:rPr>
                  <w:rFonts w:ascii="Cambria Math" w:hAnsi="Cambria Math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-4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w:bookmarkStart w:id="5" w:name="OLE_LINK5"/>
          <w:bookmarkStart w:id="6" w:name="OLE_LINK6"/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w:bookmarkEnd w:id="5"/>
          <w:bookmarkEnd w:id="6"/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TC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f>
                <m:fPr>
                  <m:ctrlPr>
                    <w:rPr>
                      <w:rFonts w:ascii="Cambria Math" w:eastAsia="宋体" w:hAnsi="Cambria Math" w:cs="宋体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i+1,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i+1,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i, j+1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i, j-1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4v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Th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i+1,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i-1,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i, j-1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p>
                      </m:sSub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f>
                <m:fPr>
                  <m:ctrlPr>
                    <w:rPr>
                      <w:rFonts w:ascii="Cambria Math" w:eastAsia="宋体" w:hAnsi="Cambria Math" w:cs="宋体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i+1,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i+1,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i, j+1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0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i, j-1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kern w:val="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eastAsia="宋体" w:hAnsi="Cambria Math" w:cs="宋体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kern w:val="0"/>
                            </w:rPr>
                            <m:t>4v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kern w:val="0"/>
                            </w:rPr>
                            <m:t>i, j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kern w:val="0"/>
                            </w:rPr>
                            <m:t>t</m:t>
                          </m:r>
                        </m:sup>
                      </m:sSubSup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Δ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de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m:rPr>
              <m:sty m:val="p"/>
            </m:rPr>
            <w:br/>
          </m:r>
        </m:oMath>
      </m:oMathPara>
      <w:r w:rsidR="008241AD">
        <w:t>Rearranging</w:t>
      </w:r>
      <w:r w:rsidR="006C7546">
        <w:t xml:space="preserve"> </w:t>
      </w:r>
      <w:r w:rsidR="008241AD">
        <w:t>it,</w:t>
      </w:r>
      <w:r w:rsidR="006C7546">
        <w:t xml:space="preserve"> </w:t>
      </w:r>
      <w:r w:rsidR="0028792E">
        <w:t>we obtained:</w:t>
      </w:r>
    </w:p>
    <w:p w:rsidR="005D32B0" w:rsidRDefault="00DB4F40" w:rsidP="007A08C4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t+1</m:t>
              </m:r>
            </m:sup>
          </m:sSubSup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1-4r</m:t>
              </m:r>
            </m:e>
          </m:d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+r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i+1,j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i-1,j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i,j+1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i,j-1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+s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  <m:d>
                <m:dPr>
                  <m:ctrlPr>
                    <w:rPr>
                      <w:rFonts w:ascii="Cambria Math" w:eastAsia="宋体" w:hAnsi="Cambria Math" w:cs="宋体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i, j+1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i, j-1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  <w:kern w:val="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宋体" w:hAnsi="Cambria Math" w:cs="宋体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kern w:val="0"/>
                        </w:rPr>
                        <m:t>4v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</w:rPr>
                        <m:t>i, j</m:t>
                      </m:r>
                    </m:sub>
                    <m:sup>
                      <m:r>
                        <w:rPr>
                          <w:rFonts w:ascii="Cambria Math" w:hAnsi="Cambria Math"/>
                          <w:kern w:val="0"/>
                        </w:rPr>
                        <m:t>t</m:t>
                      </m:r>
                    </m:sup>
                  </m:sSubSup>
                </m:e>
              </m:d>
              <m:r>
                <w:rPr>
                  <w:rFonts w:ascii="Cambria Math" w:eastAsia="宋体" w:hAnsi="Cambria Math" w:cs="宋体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i+1,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i-1, j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j+1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i, j-1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t</m:t>
                      </m:r>
                    </m:sup>
                  </m:sSubSup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-α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w:rPr>
              <w:rFonts w:ascii="Cambria Math" w:hAnsi="Cambria Math"/>
            </w:rPr>
            <m:t>+β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r=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t/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s=-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TC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Th</m:t>
                  </m:r>
                </m:sub>
              </m:sSub>
            </m:e>
          </m:d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2Δx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α=-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de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t</m:t>
          </m:r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β=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(λ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)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 xml:space="preserve">t  </m:t>
          </m:r>
        </m:oMath>
      </m:oMathPara>
    </w:p>
    <w:p w:rsidR="0028792E" w:rsidRPr="005A379A" w:rsidRDefault="0028792E" w:rsidP="00202F4F"/>
    <w:p w:rsidR="006C7546" w:rsidRPr="00765D01" w:rsidRDefault="006C7546" w:rsidP="00202F4F"/>
    <w:sectPr w:rsidR="006C7546" w:rsidRPr="00765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C9" w:rsidRDefault="005923C9" w:rsidP="00962572">
      <w:r>
        <w:separator/>
      </w:r>
    </w:p>
  </w:endnote>
  <w:endnote w:type="continuationSeparator" w:id="0">
    <w:p w:rsidR="005923C9" w:rsidRDefault="005923C9" w:rsidP="0096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C9" w:rsidRDefault="005923C9" w:rsidP="00962572">
      <w:r>
        <w:separator/>
      </w:r>
    </w:p>
  </w:footnote>
  <w:footnote w:type="continuationSeparator" w:id="0">
    <w:p w:rsidR="005923C9" w:rsidRDefault="005923C9" w:rsidP="0096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0D3"/>
    <w:multiLevelType w:val="multilevel"/>
    <w:tmpl w:val="4E9AD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315010"/>
    <w:multiLevelType w:val="hybridMultilevel"/>
    <w:tmpl w:val="5C42E18A"/>
    <w:lvl w:ilvl="0" w:tplc="52C27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3013C4"/>
    <w:multiLevelType w:val="hybridMultilevel"/>
    <w:tmpl w:val="82185CA6"/>
    <w:lvl w:ilvl="0" w:tplc="207EC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FE47C6"/>
    <w:multiLevelType w:val="hybridMultilevel"/>
    <w:tmpl w:val="45C63468"/>
    <w:lvl w:ilvl="0" w:tplc="3920E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28B2D16"/>
    <w:multiLevelType w:val="hybridMultilevel"/>
    <w:tmpl w:val="FB9061F6"/>
    <w:lvl w:ilvl="0" w:tplc="0FEA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CE6D3E"/>
    <w:multiLevelType w:val="hybridMultilevel"/>
    <w:tmpl w:val="014AF302"/>
    <w:lvl w:ilvl="0" w:tplc="9B300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B6"/>
    <w:rsid w:val="00000F04"/>
    <w:rsid w:val="000115CA"/>
    <w:rsid w:val="0005431C"/>
    <w:rsid w:val="000761B1"/>
    <w:rsid w:val="00087A7B"/>
    <w:rsid w:val="000A65A0"/>
    <w:rsid w:val="000A75C8"/>
    <w:rsid w:val="000D688A"/>
    <w:rsid w:val="00127318"/>
    <w:rsid w:val="00136948"/>
    <w:rsid w:val="00144BB3"/>
    <w:rsid w:val="00145B29"/>
    <w:rsid w:val="00152688"/>
    <w:rsid w:val="0017412E"/>
    <w:rsid w:val="00192D7D"/>
    <w:rsid w:val="001968A1"/>
    <w:rsid w:val="001D3F54"/>
    <w:rsid w:val="001E3A86"/>
    <w:rsid w:val="001F4826"/>
    <w:rsid w:val="00202F4F"/>
    <w:rsid w:val="0028792E"/>
    <w:rsid w:val="0029539A"/>
    <w:rsid w:val="002A4C47"/>
    <w:rsid w:val="002B7827"/>
    <w:rsid w:val="002D5E73"/>
    <w:rsid w:val="002F1C7E"/>
    <w:rsid w:val="00325ADA"/>
    <w:rsid w:val="003417D5"/>
    <w:rsid w:val="003655D0"/>
    <w:rsid w:val="003772E7"/>
    <w:rsid w:val="003867E9"/>
    <w:rsid w:val="0038751A"/>
    <w:rsid w:val="00395738"/>
    <w:rsid w:val="003A3F69"/>
    <w:rsid w:val="003B094D"/>
    <w:rsid w:val="003D05D5"/>
    <w:rsid w:val="003D480E"/>
    <w:rsid w:val="003F44BD"/>
    <w:rsid w:val="00460BDD"/>
    <w:rsid w:val="00465610"/>
    <w:rsid w:val="004871E9"/>
    <w:rsid w:val="0049487B"/>
    <w:rsid w:val="004A3AF3"/>
    <w:rsid w:val="004E7A8E"/>
    <w:rsid w:val="004F3E0E"/>
    <w:rsid w:val="004F406C"/>
    <w:rsid w:val="004F6915"/>
    <w:rsid w:val="00527493"/>
    <w:rsid w:val="005856DD"/>
    <w:rsid w:val="00585CDC"/>
    <w:rsid w:val="005923C9"/>
    <w:rsid w:val="005A379A"/>
    <w:rsid w:val="005B1E95"/>
    <w:rsid w:val="005C4A10"/>
    <w:rsid w:val="005D32B0"/>
    <w:rsid w:val="005F6B9B"/>
    <w:rsid w:val="00626C69"/>
    <w:rsid w:val="006517EF"/>
    <w:rsid w:val="00655E62"/>
    <w:rsid w:val="00666A27"/>
    <w:rsid w:val="0067733C"/>
    <w:rsid w:val="006A4BBD"/>
    <w:rsid w:val="006B146B"/>
    <w:rsid w:val="006B3F8D"/>
    <w:rsid w:val="006C7546"/>
    <w:rsid w:val="006D26B6"/>
    <w:rsid w:val="006E792F"/>
    <w:rsid w:val="00707F6E"/>
    <w:rsid w:val="00714A03"/>
    <w:rsid w:val="00722271"/>
    <w:rsid w:val="00735644"/>
    <w:rsid w:val="007414F7"/>
    <w:rsid w:val="00750CB8"/>
    <w:rsid w:val="00761E6D"/>
    <w:rsid w:val="00765D01"/>
    <w:rsid w:val="0076718C"/>
    <w:rsid w:val="0078708E"/>
    <w:rsid w:val="007A08C4"/>
    <w:rsid w:val="007B4CAF"/>
    <w:rsid w:val="007C2A86"/>
    <w:rsid w:val="007D063E"/>
    <w:rsid w:val="007D2FC9"/>
    <w:rsid w:val="00801CD1"/>
    <w:rsid w:val="00806A7F"/>
    <w:rsid w:val="008241AD"/>
    <w:rsid w:val="008421D2"/>
    <w:rsid w:val="00853A04"/>
    <w:rsid w:val="00882B77"/>
    <w:rsid w:val="008A6423"/>
    <w:rsid w:val="008D095D"/>
    <w:rsid w:val="008E0B55"/>
    <w:rsid w:val="009433E1"/>
    <w:rsid w:val="00943B61"/>
    <w:rsid w:val="00950A26"/>
    <w:rsid w:val="00962572"/>
    <w:rsid w:val="009840C1"/>
    <w:rsid w:val="00984F08"/>
    <w:rsid w:val="009C1C0E"/>
    <w:rsid w:val="009C7615"/>
    <w:rsid w:val="009D36CA"/>
    <w:rsid w:val="009F5097"/>
    <w:rsid w:val="009F6C39"/>
    <w:rsid w:val="00A04461"/>
    <w:rsid w:val="00A279F1"/>
    <w:rsid w:val="00A33851"/>
    <w:rsid w:val="00A4632E"/>
    <w:rsid w:val="00A51B6C"/>
    <w:rsid w:val="00A5544F"/>
    <w:rsid w:val="00A67216"/>
    <w:rsid w:val="00AD24F5"/>
    <w:rsid w:val="00AD5709"/>
    <w:rsid w:val="00AD5857"/>
    <w:rsid w:val="00AE64B6"/>
    <w:rsid w:val="00AF20AA"/>
    <w:rsid w:val="00B439B4"/>
    <w:rsid w:val="00B54D6E"/>
    <w:rsid w:val="00B62141"/>
    <w:rsid w:val="00B825ED"/>
    <w:rsid w:val="00B86A2E"/>
    <w:rsid w:val="00B90F59"/>
    <w:rsid w:val="00B92E81"/>
    <w:rsid w:val="00B92EBB"/>
    <w:rsid w:val="00B93C9A"/>
    <w:rsid w:val="00BA403D"/>
    <w:rsid w:val="00BB39FA"/>
    <w:rsid w:val="00BC5B4D"/>
    <w:rsid w:val="00BE40A1"/>
    <w:rsid w:val="00C175D8"/>
    <w:rsid w:val="00C21ECF"/>
    <w:rsid w:val="00C572B8"/>
    <w:rsid w:val="00C63A6A"/>
    <w:rsid w:val="00C67753"/>
    <w:rsid w:val="00C764BB"/>
    <w:rsid w:val="00C927D8"/>
    <w:rsid w:val="00CA5720"/>
    <w:rsid w:val="00CA6B2E"/>
    <w:rsid w:val="00D04C25"/>
    <w:rsid w:val="00D04D64"/>
    <w:rsid w:val="00D20135"/>
    <w:rsid w:val="00D279EE"/>
    <w:rsid w:val="00D4660A"/>
    <w:rsid w:val="00D536B9"/>
    <w:rsid w:val="00D55C39"/>
    <w:rsid w:val="00D66070"/>
    <w:rsid w:val="00D75849"/>
    <w:rsid w:val="00DA0472"/>
    <w:rsid w:val="00DA4676"/>
    <w:rsid w:val="00DA5F4E"/>
    <w:rsid w:val="00DB4F40"/>
    <w:rsid w:val="00DD7EAC"/>
    <w:rsid w:val="00DE3D88"/>
    <w:rsid w:val="00DF411C"/>
    <w:rsid w:val="00E024CC"/>
    <w:rsid w:val="00E04919"/>
    <w:rsid w:val="00E16A8E"/>
    <w:rsid w:val="00E26CAD"/>
    <w:rsid w:val="00E4218B"/>
    <w:rsid w:val="00E607E1"/>
    <w:rsid w:val="00E82A4A"/>
    <w:rsid w:val="00EA5A82"/>
    <w:rsid w:val="00EA5CAE"/>
    <w:rsid w:val="00EB12EE"/>
    <w:rsid w:val="00EB20AC"/>
    <w:rsid w:val="00EC5623"/>
    <w:rsid w:val="00ED1F81"/>
    <w:rsid w:val="00ED4BB8"/>
    <w:rsid w:val="00EE06FC"/>
    <w:rsid w:val="00EE2103"/>
    <w:rsid w:val="00F32212"/>
    <w:rsid w:val="00F62A31"/>
    <w:rsid w:val="00F663B9"/>
    <w:rsid w:val="00F66448"/>
    <w:rsid w:val="00F72E49"/>
    <w:rsid w:val="00F93ED4"/>
    <w:rsid w:val="00FC05EE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13177"/>
  <w15:chartTrackingRefBased/>
  <w15:docId w15:val="{B458550A-1A38-4490-8BDB-B80F852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8D"/>
    <w:pPr>
      <w:widowControl w:val="0"/>
      <w:jc w:val="both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4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4B6"/>
    <w:pPr>
      <w:keepNext/>
      <w:keepLines/>
      <w:spacing w:before="280" w:after="290" w:line="376" w:lineRule="auto"/>
      <w:outlineLvl w:val="4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AE64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rsid w:val="00AE64B6"/>
    <w:rPr>
      <w:rFonts w:ascii="Arial" w:eastAsia="Arial" w:hAnsi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E64B6"/>
    <w:pPr>
      <w:ind w:firstLineChars="200" w:firstLine="420"/>
    </w:pPr>
  </w:style>
  <w:style w:type="table" w:styleId="a4">
    <w:name w:val="Table Grid"/>
    <w:basedOn w:val="a1"/>
    <w:uiPriority w:val="39"/>
    <w:rsid w:val="00AE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E64B6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AE64B6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AE64B6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AE64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64B6"/>
    <w:rPr>
      <w:rFonts w:ascii="Times New Roman" w:hAnsi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AE64B6"/>
    <w:rPr>
      <w:rFonts w:ascii="Times New Roman" w:hAnsi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A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AE64B6"/>
    <w:rPr>
      <w:rFonts w:ascii="Times New Roman" w:hAnsi="Times New Roman"/>
      <w:sz w:val="18"/>
      <w:szCs w:val="18"/>
    </w:rPr>
  </w:style>
  <w:style w:type="paragraph" w:styleId="ae">
    <w:name w:val="Bibliography"/>
    <w:basedOn w:val="a"/>
    <w:next w:val="a"/>
    <w:uiPriority w:val="37"/>
    <w:unhideWhenUsed/>
    <w:rsid w:val="00AE64B6"/>
    <w:pPr>
      <w:tabs>
        <w:tab w:val="left" w:pos="384"/>
      </w:tabs>
      <w:spacing w:after="240"/>
      <w:ind w:left="384" w:hanging="384"/>
    </w:pPr>
  </w:style>
  <w:style w:type="character" w:styleId="af">
    <w:name w:val="Placeholder Text"/>
    <w:basedOn w:val="a0"/>
    <w:uiPriority w:val="99"/>
    <w:semiHidden/>
    <w:rsid w:val="00AE64B6"/>
    <w:rPr>
      <w:color w:val="808080"/>
    </w:rPr>
  </w:style>
  <w:style w:type="table" w:customStyle="1" w:styleId="1">
    <w:name w:val="网格型1"/>
    <w:basedOn w:val="a1"/>
    <w:next w:val="a4"/>
    <w:uiPriority w:val="39"/>
    <w:rsid w:val="00AE64B6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4"/>
    <w:uiPriority w:val="39"/>
    <w:rsid w:val="00AE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4"/>
    <w:uiPriority w:val="39"/>
    <w:rsid w:val="00AE64B6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标题1"/>
    <w:basedOn w:val="a"/>
    <w:link w:val="title"/>
    <w:qFormat/>
    <w:rsid w:val="00AE64B6"/>
    <w:pPr>
      <w:spacing w:afterLines="100" w:after="100" w:line="480" w:lineRule="auto"/>
    </w:pPr>
    <w:rPr>
      <w:rFonts w:ascii="Arial" w:eastAsia="Arial" w:hAnsi="Arial"/>
      <w:b/>
    </w:rPr>
  </w:style>
  <w:style w:type="character" w:customStyle="1" w:styleId="title">
    <w:name w:val="title 字符"/>
    <w:basedOn w:val="a0"/>
    <w:link w:val="10"/>
    <w:rsid w:val="00AE64B6"/>
    <w:rPr>
      <w:rFonts w:ascii="Arial" w:eastAsia="Arial" w:hAnsi="Arial"/>
      <w:b/>
    </w:rPr>
  </w:style>
  <w:style w:type="character" w:styleId="af0">
    <w:name w:val="Emphasis"/>
    <w:basedOn w:val="a0"/>
    <w:uiPriority w:val="20"/>
    <w:qFormat/>
    <w:rsid w:val="00741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417</Words>
  <Characters>2383</Characters>
  <Application>Microsoft Office Word</Application>
  <DocSecurity>0</DocSecurity>
  <Lines>19</Lines>
  <Paragraphs>5</Paragraphs>
  <ScaleCrop>false</ScaleCrop>
  <Company>SEU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Jichao</dc:creator>
  <cp:keywords/>
  <dc:description/>
  <cp:lastModifiedBy>Jason Pan</cp:lastModifiedBy>
  <cp:revision>33</cp:revision>
  <dcterms:created xsi:type="dcterms:W3CDTF">2020-12-03T10:20:00Z</dcterms:created>
  <dcterms:modified xsi:type="dcterms:W3CDTF">2021-02-19T11:21:00Z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zotero-version="5.0.95.1"&gt;&lt;session id="koWUQzbd"/&gt;&lt;style id="http://www.zotero.org/styles/vancouver" locale="en-GB" hasBibliography="1" bibliographyStyleHasBeenSet="1"/&gt;&lt;prefs&gt;&lt;pref name="fieldType" value="Field"/&gt;&lt;/prefs&gt;&lt;/data&gt;</vt:lpwstr>
  </property>
</Properties>
</file>