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D5" w:rsidRPr="00CE5205" w:rsidRDefault="00BF6C00" w:rsidP="00BF6C00">
      <w:pPr>
        <w:ind w:right="-573"/>
        <w:rPr>
          <w:rFonts w:ascii="Arial" w:hAnsi="Arial"/>
          <w:b/>
          <w:color w:val="000000"/>
          <w:lang w:val="en-US"/>
        </w:rPr>
      </w:pPr>
      <w:r w:rsidRPr="00CE5205">
        <w:rPr>
          <w:rFonts w:ascii="Arial" w:hAnsi="Arial"/>
          <w:b/>
          <w:color w:val="000000"/>
          <w:lang w:val="en-US"/>
        </w:rPr>
        <w:t xml:space="preserve">S2 </w:t>
      </w:r>
      <w:bookmarkStart w:id="0" w:name="_GoBack"/>
      <w:r w:rsidRPr="00CE5205">
        <w:rPr>
          <w:rFonts w:ascii="Arial" w:hAnsi="Arial"/>
          <w:b/>
          <w:color w:val="000000"/>
          <w:lang w:val="en-US"/>
        </w:rPr>
        <w:t>Text</w:t>
      </w:r>
      <w:bookmarkEnd w:id="0"/>
      <w:r w:rsidR="002831D5" w:rsidRPr="00CE5205">
        <w:rPr>
          <w:rFonts w:ascii="Arial" w:hAnsi="Arial"/>
          <w:b/>
          <w:color w:val="000000"/>
          <w:lang w:val="en-US"/>
        </w:rPr>
        <w:t>: Detailed course program</w:t>
      </w:r>
      <w:r w:rsidRPr="00CE5205">
        <w:rPr>
          <w:rFonts w:ascii="Arial" w:hAnsi="Arial"/>
          <w:b/>
          <w:color w:val="000000"/>
          <w:lang w:val="en-US"/>
        </w:rPr>
        <w:t xml:space="preserve"> with references to lectures and hands-on documents</w:t>
      </w:r>
    </w:p>
    <w:p w:rsidR="002160CF" w:rsidRPr="00CE5205" w:rsidRDefault="002160CF" w:rsidP="00BF6C00">
      <w:pPr>
        <w:jc w:val="both"/>
        <w:rPr>
          <w:rFonts w:cstheme="minorHAnsi"/>
          <w:color w:val="000000" w:themeColor="text1"/>
          <w:lang w:val="en-US"/>
        </w:rPr>
      </w:pPr>
    </w:p>
    <w:p w:rsidR="00BF6C00" w:rsidRPr="00CE5205" w:rsidRDefault="00BF6C00" w:rsidP="00BF6C00">
      <w:pPr>
        <w:jc w:val="both"/>
        <w:rPr>
          <w:rFonts w:cstheme="minorHAnsi"/>
          <w:color w:val="000000" w:themeColor="text1"/>
          <w:lang w:val="en-US"/>
        </w:rPr>
      </w:pPr>
      <w:r w:rsidRPr="00CE5205">
        <w:rPr>
          <w:rFonts w:cstheme="minorHAnsi"/>
          <w:color w:val="000000" w:themeColor="text1"/>
          <w:lang w:val="en-US"/>
        </w:rPr>
        <w:t>This document includes the detailed course program and relevant references to data, lectures, practical sessions as well as Lab meeting contents.</w:t>
      </w:r>
    </w:p>
    <w:p w:rsidR="002831D5" w:rsidRPr="00CE5205" w:rsidRDefault="002831D5" w:rsidP="00BF6C00">
      <w:pPr>
        <w:ind w:right="-573"/>
        <w:rPr>
          <w:rFonts w:ascii="Arial" w:hAnsi="Arial"/>
          <w:color w:val="000000"/>
          <w:lang w:val="en-US"/>
        </w:rPr>
      </w:pPr>
    </w:p>
    <w:p w:rsidR="00BC680D" w:rsidRPr="00CE5205" w:rsidRDefault="009A536E" w:rsidP="00BF6C00">
      <w:pPr>
        <w:ind w:right="-573"/>
        <w:jc w:val="center"/>
        <w:rPr>
          <w:rFonts w:ascii="Arial" w:hAnsi="Arial"/>
          <w:b/>
          <w:color w:val="2017FF"/>
          <w:lang w:val="en-US"/>
        </w:rPr>
      </w:pPr>
      <w:r w:rsidRPr="00CE5205">
        <w:rPr>
          <w:rFonts w:ascii="Arial" w:hAnsi="Arial"/>
          <w:b/>
          <w:color w:val="2017FF"/>
          <w:lang w:val="en-US"/>
        </w:rPr>
        <w:t>Bioinformatics and Genome</w:t>
      </w:r>
      <w:r w:rsidR="00BC680D" w:rsidRPr="00CE5205">
        <w:rPr>
          <w:rFonts w:ascii="Arial" w:hAnsi="Arial"/>
          <w:b/>
          <w:color w:val="2017FF"/>
          <w:lang w:val="en-US"/>
        </w:rPr>
        <w:t xml:space="preserve"> Analyses Course</w:t>
      </w:r>
    </w:p>
    <w:p w:rsidR="00BC680D" w:rsidRPr="00CE5205" w:rsidRDefault="00BC680D" w:rsidP="00BF6C00">
      <w:pPr>
        <w:ind w:right="-573"/>
        <w:jc w:val="center"/>
        <w:rPr>
          <w:rFonts w:ascii="Arial" w:hAnsi="Arial"/>
          <w:color w:val="2017FF"/>
          <w:lang w:val="en-US"/>
        </w:rPr>
      </w:pPr>
      <w:proofErr w:type="spellStart"/>
      <w:r w:rsidRPr="00CE5205">
        <w:rPr>
          <w:rFonts w:ascii="Arial" w:hAnsi="Arial"/>
          <w:color w:val="2017FF"/>
          <w:lang w:val="en-US"/>
        </w:rPr>
        <w:t>Institut</w:t>
      </w:r>
      <w:proofErr w:type="spellEnd"/>
      <w:r w:rsidRPr="00CE5205">
        <w:rPr>
          <w:rFonts w:ascii="Arial" w:hAnsi="Arial"/>
          <w:color w:val="2017FF"/>
          <w:lang w:val="en-US"/>
        </w:rPr>
        <w:t xml:space="preserve"> Pasteur Tunis, Tunisia</w:t>
      </w:r>
    </w:p>
    <w:p w:rsidR="00BC680D" w:rsidRPr="00CE5205" w:rsidRDefault="00BC680D" w:rsidP="00BF6C00">
      <w:pPr>
        <w:ind w:right="-573"/>
        <w:jc w:val="center"/>
        <w:rPr>
          <w:rFonts w:ascii="Arial" w:hAnsi="Arial"/>
          <w:color w:val="2017FF"/>
          <w:lang w:val="en-US"/>
        </w:rPr>
      </w:pPr>
      <w:r w:rsidRPr="00CE5205">
        <w:rPr>
          <w:rFonts w:ascii="Arial" w:hAnsi="Arial"/>
          <w:color w:val="2017FF"/>
          <w:lang w:val="en-US"/>
        </w:rPr>
        <w:t>September 1</w:t>
      </w:r>
      <w:r w:rsidR="00CE472A" w:rsidRPr="00CE5205">
        <w:rPr>
          <w:rFonts w:ascii="Arial" w:hAnsi="Arial"/>
          <w:color w:val="2017FF"/>
          <w:lang w:val="en-US"/>
        </w:rPr>
        <w:t>8</w:t>
      </w:r>
      <w:r w:rsidRPr="00CE5205">
        <w:rPr>
          <w:rFonts w:ascii="Arial" w:hAnsi="Arial"/>
          <w:color w:val="2017FF"/>
          <w:lang w:val="en-US"/>
        </w:rPr>
        <w:t xml:space="preserve"> – December 15, 2017</w:t>
      </w:r>
    </w:p>
    <w:p w:rsidR="00E202C7" w:rsidRPr="00CE5205" w:rsidRDefault="00E202C7" w:rsidP="00BF6C00">
      <w:pPr>
        <w:ind w:right="-573"/>
        <w:rPr>
          <w:rFonts w:ascii="Arial" w:hAnsi="Arial" w:cs="Arial"/>
          <w:sz w:val="22"/>
          <w:szCs w:val="22"/>
          <w:lang w:val="en-US"/>
        </w:rPr>
      </w:pPr>
    </w:p>
    <w:p w:rsidR="00E202C7" w:rsidRPr="00CE5205" w:rsidRDefault="00E202C7" w:rsidP="00BF6C00">
      <w:pPr>
        <w:ind w:right="-573"/>
        <w:jc w:val="center"/>
        <w:rPr>
          <w:rFonts w:ascii="Arial" w:hAnsi="Arial" w:cs="Arial"/>
          <w:color w:val="2017FF"/>
          <w:sz w:val="22"/>
          <w:szCs w:val="22"/>
          <w:lang w:val="en-US"/>
        </w:rPr>
      </w:pPr>
      <w:r w:rsidRPr="00CE5205">
        <w:rPr>
          <w:rFonts w:ascii="Arial" w:hAnsi="Arial" w:cs="Arial"/>
          <w:color w:val="2017FF"/>
          <w:sz w:val="22"/>
          <w:szCs w:val="22"/>
          <w:lang w:val="en-US"/>
        </w:rPr>
        <w:t xml:space="preserve">Final </w:t>
      </w:r>
      <w:r w:rsidR="00F50A80" w:rsidRPr="00CE5205">
        <w:rPr>
          <w:rFonts w:ascii="Arial" w:hAnsi="Arial" w:cs="Arial"/>
          <w:color w:val="2017FF"/>
          <w:sz w:val="22"/>
          <w:szCs w:val="22"/>
          <w:lang w:val="en-US"/>
        </w:rPr>
        <w:t>and effective detailed program</w:t>
      </w:r>
      <w:r w:rsidRPr="00CE5205">
        <w:rPr>
          <w:rFonts w:ascii="Arial" w:hAnsi="Arial" w:cs="Arial"/>
          <w:color w:val="2017FF"/>
          <w:sz w:val="22"/>
          <w:szCs w:val="22"/>
          <w:lang w:val="en-US"/>
        </w:rPr>
        <w:t xml:space="preserve"> with links to corresponding materials:</w:t>
      </w:r>
    </w:p>
    <w:p w:rsidR="00E202C7" w:rsidRPr="00CE5205" w:rsidRDefault="00E202C7" w:rsidP="00BF6C00">
      <w:pPr>
        <w:ind w:right="-573"/>
        <w:jc w:val="center"/>
        <w:rPr>
          <w:rFonts w:ascii="Arial" w:hAnsi="Arial" w:cs="Arial"/>
          <w:color w:val="2017FF"/>
          <w:sz w:val="22"/>
          <w:szCs w:val="22"/>
          <w:lang w:val="en-US"/>
        </w:rPr>
      </w:pPr>
      <w:r w:rsidRPr="00CE5205">
        <w:rPr>
          <w:rFonts w:ascii="Arial" w:hAnsi="Arial" w:cs="Arial"/>
          <w:color w:val="2017FF"/>
          <w:sz w:val="22"/>
          <w:szCs w:val="22"/>
          <w:lang w:val="en-US"/>
        </w:rPr>
        <w:t>https://webext.pasteur.fr/tekaia/BCGAIPT2017/BCGAIPT2017_Prog.html</w:t>
      </w:r>
    </w:p>
    <w:p w:rsidR="00FB6170" w:rsidRPr="00CE5205" w:rsidRDefault="00FB6170" w:rsidP="00BF6C00">
      <w:pPr>
        <w:ind w:right="-573"/>
        <w:rPr>
          <w:rFonts w:ascii="Arial" w:hAnsi="Arial" w:cs="Arial"/>
          <w:sz w:val="22"/>
          <w:szCs w:val="22"/>
          <w:lang w:val="en-US"/>
        </w:rPr>
      </w:pPr>
    </w:p>
    <w:p w:rsidR="00EC3EDA" w:rsidRPr="00CE5205" w:rsidRDefault="00EC3EDA" w:rsidP="00BF6C00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E46805" w:rsidP="00BF6C00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course is programmed</w:t>
      </w:r>
      <w:r w:rsidR="00473ACC" w:rsidRPr="00CE5205">
        <w:rPr>
          <w:rFonts w:ascii="Arial" w:hAnsi="Arial" w:cs="Arial"/>
          <w:sz w:val="22"/>
          <w:szCs w:val="22"/>
          <w:lang w:val="en-US"/>
        </w:rPr>
        <w:t xml:space="preserve"> for 3 months, 5 days/week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(9h – 12h</w:t>
      </w:r>
      <w:r w:rsidR="001576B5" w:rsidRPr="00CE5205">
        <w:rPr>
          <w:rFonts w:ascii="Arial" w:hAnsi="Arial" w:cs="Arial"/>
          <w:sz w:val="22"/>
          <w:szCs w:val="22"/>
          <w:lang w:val="en-US"/>
        </w:rPr>
        <w:t>30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-</w:t>
      </w:r>
      <w:r w:rsidR="002337A5" w:rsidRPr="00CE5205">
        <w:rPr>
          <w:rFonts w:ascii="Arial" w:hAnsi="Arial" w:cs="Arial"/>
          <w:sz w:val="22"/>
          <w:szCs w:val="22"/>
          <w:lang w:val="en-US"/>
        </w:rPr>
        <w:t xml:space="preserve"> 14 h – 18</w:t>
      </w:r>
      <w:r w:rsidR="007025C3" w:rsidRPr="00CE5205">
        <w:rPr>
          <w:rFonts w:ascii="Arial" w:hAnsi="Arial" w:cs="Arial"/>
          <w:sz w:val="22"/>
          <w:szCs w:val="22"/>
          <w:lang w:val="en-US"/>
        </w:rPr>
        <w:t>h).</w:t>
      </w:r>
    </w:p>
    <w:p w:rsidR="000C770D" w:rsidRPr="00CE5205" w:rsidRDefault="00E4680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In principal ¼ of the time is devoted to lecturers and ¾ time for practical sessions using computers in a Unix (Linux) environment.</w:t>
      </w:r>
      <w:r w:rsidR="000C770D" w:rsidRPr="00CE5205">
        <w:rPr>
          <w:rFonts w:ascii="Arial" w:hAnsi="Arial" w:cs="Arial"/>
          <w:sz w:val="22"/>
          <w:szCs w:val="22"/>
          <w:lang w:val="en-US"/>
        </w:rPr>
        <w:t xml:space="preserve"> Equivalent ½ time preparation (bibliographic work outside the course hours) will be needed.</w:t>
      </w:r>
    </w:p>
    <w:p w:rsidR="00902E36" w:rsidRPr="00CE5205" w:rsidRDefault="00902E3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E46805" w:rsidRPr="00CE5205" w:rsidRDefault="00E4680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The first week the students </w:t>
      </w:r>
      <w:r w:rsidR="007A33DB" w:rsidRPr="00CE5205">
        <w:rPr>
          <w:rFonts w:ascii="Arial" w:hAnsi="Arial" w:cs="Arial"/>
          <w:sz w:val="22"/>
          <w:szCs w:val="22"/>
          <w:lang w:val="en-US"/>
        </w:rPr>
        <w:t xml:space="preserve">will be given a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significant </w:t>
      </w:r>
      <w:r w:rsidR="00E77036" w:rsidRPr="00CE5205">
        <w:rPr>
          <w:rFonts w:ascii="Arial" w:hAnsi="Arial" w:cs="Arial"/>
          <w:sz w:val="22"/>
          <w:szCs w:val="22"/>
          <w:lang w:val="en-US"/>
        </w:rPr>
        <w:t>number of published papers</w:t>
      </w:r>
      <w:r w:rsidR="00DB0679" w:rsidRPr="00CE5205">
        <w:rPr>
          <w:rFonts w:ascii="Arial" w:hAnsi="Arial" w:cs="Arial"/>
          <w:sz w:val="22"/>
          <w:szCs w:val="22"/>
          <w:lang w:val="en-US"/>
        </w:rPr>
        <w:t xml:space="preserve"> related to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Genomics and Bioinformatics</w:t>
      </w:r>
      <w:r w:rsidR="005C624C" w:rsidRPr="00CE5205">
        <w:rPr>
          <w:rFonts w:ascii="Arial" w:hAnsi="Arial" w:cs="Arial"/>
          <w:sz w:val="22"/>
          <w:szCs w:val="22"/>
          <w:lang w:val="en-US"/>
        </w:rPr>
        <w:t xml:space="preserve"> topics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. </w:t>
      </w:r>
      <w:r w:rsidR="00670048" w:rsidRPr="00CE5205">
        <w:rPr>
          <w:rFonts w:ascii="Arial" w:hAnsi="Arial" w:cs="Arial"/>
          <w:sz w:val="22"/>
          <w:szCs w:val="22"/>
          <w:lang w:val="en-US"/>
        </w:rPr>
        <w:t xml:space="preserve">A </w:t>
      </w:r>
      <w:r w:rsidR="003B22EE" w:rsidRPr="00CE5205">
        <w:rPr>
          <w:rFonts w:ascii="Arial" w:hAnsi="Arial" w:cs="Arial"/>
          <w:sz w:val="22"/>
          <w:szCs w:val="22"/>
          <w:lang w:val="en-US"/>
        </w:rPr>
        <w:t xml:space="preserve">web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page </w:t>
      </w:r>
      <w:r w:rsidR="00670048" w:rsidRPr="00CE5205">
        <w:rPr>
          <w:rFonts w:ascii="Arial" w:hAnsi="Arial" w:cs="Arial"/>
          <w:sz w:val="22"/>
          <w:szCs w:val="22"/>
          <w:lang w:val="en-US"/>
        </w:rPr>
        <w:t xml:space="preserve">(useful links) including a list of web sites that will serve as reference for the participants </w:t>
      </w:r>
      <w:r w:rsidRPr="00CE5205">
        <w:rPr>
          <w:rFonts w:ascii="Arial" w:hAnsi="Arial" w:cs="Arial"/>
          <w:sz w:val="22"/>
          <w:szCs w:val="22"/>
          <w:lang w:val="en-US"/>
        </w:rPr>
        <w:t>will be enriched dur</w:t>
      </w:r>
      <w:r w:rsidR="00EB4D67" w:rsidRPr="00CE5205">
        <w:rPr>
          <w:rFonts w:ascii="Arial" w:hAnsi="Arial" w:cs="Arial"/>
          <w:sz w:val="22"/>
          <w:szCs w:val="22"/>
          <w:lang w:val="en-US"/>
        </w:rPr>
        <w:t xml:space="preserve">ing the course by new suggested </w:t>
      </w:r>
      <w:r w:rsidRPr="00CE5205">
        <w:rPr>
          <w:rFonts w:ascii="Arial" w:hAnsi="Arial" w:cs="Arial"/>
          <w:sz w:val="22"/>
          <w:szCs w:val="22"/>
          <w:lang w:val="en-US"/>
        </w:rPr>
        <w:t>sites.</w:t>
      </w:r>
    </w:p>
    <w:p w:rsidR="00E46805" w:rsidRPr="00CE5205" w:rsidRDefault="00E4680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0C770D" w:rsidRPr="00CE5205" w:rsidRDefault="001A719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students</w:t>
      </w:r>
      <w:r w:rsidR="00164FE8" w:rsidRPr="00CE5205">
        <w:rPr>
          <w:rFonts w:ascii="Arial" w:hAnsi="Arial" w:cs="Arial"/>
          <w:sz w:val="22"/>
          <w:szCs w:val="22"/>
          <w:lang w:val="en-US"/>
        </w:rPr>
        <w:t xml:space="preserve"> will </w:t>
      </w:r>
      <w:r w:rsidR="00E46805" w:rsidRPr="00CE5205">
        <w:rPr>
          <w:rFonts w:ascii="Arial" w:hAnsi="Arial" w:cs="Arial"/>
          <w:sz w:val="22"/>
          <w:szCs w:val="22"/>
          <w:lang w:val="en-US"/>
        </w:rPr>
        <w:t>be offere</w:t>
      </w:r>
      <w:r w:rsidR="005A49B7" w:rsidRPr="00CE5205">
        <w:rPr>
          <w:rFonts w:ascii="Arial" w:hAnsi="Arial" w:cs="Arial"/>
          <w:sz w:val="22"/>
          <w:szCs w:val="22"/>
          <w:lang w:val="en-US"/>
        </w:rPr>
        <w:t>d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a large number of working </w:t>
      </w:r>
      <w:r w:rsidR="005A49B7" w:rsidRPr="00CE5205">
        <w:rPr>
          <w:rFonts w:ascii="Arial" w:hAnsi="Arial" w:cs="Arial"/>
          <w:sz w:val="22"/>
          <w:szCs w:val="22"/>
          <w:lang w:val="en-US"/>
        </w:rPr>
        <w:t>projects</w:t>
      </w:r>
      <w:r w:rsidR="000C770D" w:rsidRPr="00CE5205">
        <w:rPr>
          <w:rFonts w:ascii="Arial" w:hAnsi="Arial" w:cs="Arial"/>
          <w:sz w:val="22"/>
          <w:szCs w:val="22"/>
          <w:lang w:val="en-US"/>
        </w:rPr>
        <w:t xml:space="preserve"> (see list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of suggested topics </w:t>
      </w:r>
      <w:r w:rsidR="000C770D" w:rsidRPr="00CE5205">
        <w:rPr>
          <w:rFonts w:ascii="Arial" w:hAnsi="Arial" w:cs="Arial"/>
          <w:sz w:val="22"/>
          <w:szCs w:val="22"/>
          <w:lang w:val="en-US"/>
        </w:rPr>
        <w:t>at the end)</w:t>
      </w:r>
      <w:r w:rsidR="00D7737B" w:rsidRPr="00CE5205">
        <w:rPr>
          <w:rFonts w:ascii="Arial" w:hAnsi="Arial" w:cs="Arial"/>
          <w:sz w:val="22"/>
          <w:szCs w:val="22"/>
          <w:lang w:val="en-US"/>
        </w:rPr>
        <w:t>.</w:t>
      </w:r>
      <w:r w:rsidR="00E46805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="00F50A80" w:rsidRPr="00CE5205">
        <w:rPr>
          <w:rFonts w:ascii="Arial" w:hAnsi="Arial" w:cs="Arial"/>
          <w:sz w:val="22"/>
          <w:szCs w:val="22"/>
          <w:lang w:val="en-US"/>
        </w:rPr>
        <w:t>Students had to</w:t>
      </w:r>
      <w:r w:rsidR="00EB4D67" w:rsidRPr="00CE5205">
        <w:rPr>
          <w:rFonts w:ascii="Arial" w:hAnsi="Arial" w:cs="Arial"/>
          <w:sz w:val="22"/>
          <w:szCs w:val="22"/>
          <w:lang w:val="en-US"/>
        </w:rPr>
        <w:t xml:space="preserve"> choose one </w:t>
      </w:r>
      <w:r w:rsidR="00F31F4C" w:rsidRPr="00CE5205">
        <w:rPr>
          <w:rFonts w:ascii="Arial" w:hAnsi="Arial" w:cs="Arial"/>
          <w:sz w:val="22"/>
          <w:szCs w:val="22"/>
          <w:lang w:val="en-US"/>
        </w:rPr>
        <w:t>project</w:t>
      </w:r>
      <w:r w:rsidR="002E174D" w:rsidRPr="00CE5205">
        <w:rPr>
          <w:rFonts w:ascii="Arial" w:hAnsi="Arial" w:cs="Arial"/>
          <w:sz w:val="22"/>
          <w:szCs w:val="22"/>
          <w:lang w:val="en-US"/>
        </w:rPr>
        <w:t xml:space="preserve"> to work on during t</w:t>
      </w:r>
      <w:r w:rsidRPr="00CE5205">
        <w:rPr>
          <w:rFonts w:ascii="Arial" w:hAnsi="Arial" w:cs="Arial"/>
          <w:sz w:val="22"/>
          <w:szCs w:val="22"/>
          <w:lang w:val="en-US"/>
        </w:rPr>
        <w:t>he whole period of the course.</w:t>
      </w:r>
    </w:p>
    <w:p w:rsidR="000C770D" w:rsidRPr="00CE5205" w:rsidRDefault="000C770D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Weekly sessions (Friday) will be devoted to Lab meeting where students wi</w:t>
      </w:r>
      <w:r w:rsidR="0066287A" w:rsidRPr="00CE5205">
        <w:rPr>
          <w:rFonts w:ascii="Arial" w:hAnsi="Arial" w:cs="Arial"/>
          <w:sz w:val="22"/>
          <w:szCs w:val="22"/>
          <w:lang w:val="en-US"/>
        </w:rPr>
        <w:t>ll discuss their ongoing assign</w:t>
      </w:r>
      <w:r w:rsidRPr="00CE5205">
        <w:rPr>
          <w:rFonts w:ascii="Arial" w:hAnsi="Arial" w:cs="Arial"/>
          <w:sz w:val="22"/>
          <w:szCs w:val="22"/>
          <w:lang w:val="en-US"/>
        </w:rPr>
        <w:t>ed project</w:t>
      </w:r>
      <w:r w:rsidR="007A33DB" w:rsidRPr="00CE5205">
        <w:rPr>
          <w:rFonts w:ascii="Arial" w:hAnsi="Arial" w:cs="Arial"/>
          <w:sz w:val="22"/>
          <w:szCs w:val="22"/>
          <w:lang w:val="en-US"/>
        </w:rPr>
        <w:t>s</w:t>
      </w:r>
      <w:r w:rsidR="00204587" w:rsidRPr="00CE5205">
        <w:rPr>
          <w:rFonts w:ascii="Arial" w:hAnsi="Arial" w:cs="Arial"/>
          <w:sz w:val="22"/>
          <w:szCs w:val="22"/>
          <w:lang w:val="en-US"/>
        </w:rPr>
        <w:t xml:space="preserve"> and </w:t>
      </w:r>
      <w:r w:rsidR="007A33DB" w:rsidRPr="00CE5205">
        <w:rPr>
          <w:rFonts w:ascii="Arial" w:hAnsi="Arial" w:cs="Arial"/>
          <w:sz w:val="22"/>
          <w:szCs w:val="22"/>
          <w:lang w:val="en-US"/>
        </w:rPr>
        <w:t xml:space="preserve">to </w:t>
      </w:r>
      <w:r w:rsidR="00204587" w:rsidRPr="00CE5205">
        <w:rPr>
          <w:rFonts w:ascii="Arial" w:hAnsi="Arial" w:cs="Arial"/>
          <w:sz w:val="22"/>
          <w:szCs w:val="22"/>
          <w:lang w:val="en-US"/>
        </w:rPr>
        <w:t xml:space="preserve">the </w:t>
      </w:r>
      <w:r w:rsidR="00670048" w:rsidRPr="00CE5205">
        <w:rPr>
          <w:rFonts w:ascii="Arial" w:hAnsi="Arial" w:cs="Arial"/>
          <w:sz w:val="22"/>
          <w:szCs w:val="22"/>
          <w:lang w:val="en-US"/>
        </w:rPr>
        <w:t xml:space="preserve">follow up of the </w:t>
      </w:r>
      <w:r w:rsidR="00204587" w:rsidRPr="00CE5205">
        <w:rPr>
          <w:rFonts w:ascii="Arial" w:hAnsi="Arial" w:cs="Arial"/>
          <w:sz w:val="22"/>
          <w:szCs w:val="22"/>
          <w:lang w:val="en-US"/>
        </w:rPr>
        <w:t xml:space="preserve">week scientific </w:t>
      </w:r>
      <w:r w:rsidR="00F50355" w:rsidRPr="00CE5205">
        <w:rPr>
          <w:rFonts w:ascii="Arial" w:hAnsi="Arial" w:cs="Arial"/>
          <w:sz w:val="22"/>
          <w:szCs w:val="22"/>
          <w:lang w:val="en-US"/>
        </w:rPr>
        <w:t>literature</w:t>
      </w:r>
      <w:r w:rsidRPr="00CE5205">
        <w:rPr>
          <w:rFonts w:ascii="Arial" w:hAnsi="Arial" w:cs="Arial"/>
          <w:sz w:val="22"/>
          <w:szCs w:val="22"/>
          <w:lang w:val="en-US"/>
        </w:rPr>
        <w:t>. Each student will have to lead at least one Lab meeting.</w:t>
      </w:r>
    </w:p>
    <w:p w:rsidR="007A33DB" w:rsidRPr="00CE5205" w:rsidRDefault="007A33D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A33DB" w:rsidRPr="00CE5205" w:rsidRDefault="007A33D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The course working languages are English and French depending on the speaker. All course documents are in English. </w:t>
      </w:r>
    </w:p>
    <w:p w:rsidR="007A33DB" w:rsidRPr="00CE5205" w:rsidRDefault="007A33D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0C770D" w:rsidRPr="00CE5205" w:rsidRDefault="000C770D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Programme</w:t>
      </w:r>
      <w:proofErr w:type="spellEnd"/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overview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I. </w:t>
      </w:r>
      <w:r w:rsidR="000D4E0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Updates in Uni</w:t>
      </w:r>
      <w:r w:rsidR="0097338B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x/</w:t>
      </w:r>
      <w:proofErr w:type="spellStart"/>
      <w:r w:rsidR="0097338B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perl</w:t>
      </w:r>
      <w:proofErr w:type="spellEnd"/>
      <w:r w:rsidR="0097338B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in the context of genom</w:t>
      </w:r>
      <w:r w:rsidR="000D4E0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e analysis</w:t>
      </w:r>
    </w:p>
    <w:p w:rsidR="007025C3" w:rsidRPr="00CE5205" w:rsidRDefault="000D4E0E" w:rsidP="004212CD">
      <w:pPr>
        <w:ind w:right="-57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Programming</w:t>
      </w:r>
      <w:r w:rsidR="007025C3" w:rsidRPr="00CE5205">
        <w:rPr>
          <w:rFonts w:ascii="Arial" w:hAnsi="Arial" w:cs="Arial"/>
          <w:b/>
          <w:sz w:val="22"/>
          <w:szCs w:val="22"/>
          <w:lang w:val="en-US"/>
        </w:rPr>
        <w:t>/Unix (Linux)</w:t>
      </w:r>
    </w:p>
    <w:p w:rsidR="007025C3" w:rsidRPr="00CE5205" w:rsidRDefault="00C97423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September 18 </w:t>
      </w:r>
      <w:r w:rsidR="00231A8C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–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231A8C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September 29 (</w:t>
      </w:r>
      <w:r w:rsidR="00642726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 weeks</w:t>
      </w:r>
      <w:r w:rsidR="00231A8C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II. </w:t>
      </w:r>
      <w:r w:rsidR="000D4E0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Sequence Analysis</w:t>
      </w:r>
    </w:p>
    <w:p w:rsidR="007025C3" w:rsidRPr="00CE5205" w:rsidRDefault="00C701A9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October 2 – October </w:t>
      </w:r>
      <w:r w:rsidR="00156A52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13 (</w:t>
      </w:r>
      <w:r w:rsidR="00642726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 weeks</w:t>
      </w:r>
      <w:r w:rsidR="00156A52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III. </w:t>
      </w:r>
      <w:r w:rsidR="000D4E0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Genom</w:t>
      </w:r>
      <w:r w:rsidR="00C630DB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e Analyse</w:t>
      </w: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</w:t>
      </w:r>
    </w:p>
    <w:p w:rsidR="007025C3" w:rsidRPr="00CE5205" w:rsidRDefault="00AF4401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October 16 </w:t>
      </w:r>
      <w:r w:rsidR="0094010E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–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367584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1 (</w:t>
      </w:r>
      <w:r w:rsidR="000D4E0E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6 week</w:t>
      </w:r>
      <w:r w:rsidR="00642726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s</w:t>
      </w:r>
      <w:r w:rsidR="00367584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IV. </w:t>
      </w:r>
      <w:r w:rsidR="000D4E0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Lecturers</w:t>
      </w:r>
    </w:p>
    <w:p w:rsidR="007025C3" w:rsidRPr="00CE5205" w:rsidRDefault="000D4E0E" w:rsidP="004212CD">
      <w:pPr>
        <w:ind w:right="-57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Bioinformatics – Genomics</w:t>
      </w:r>
      <w:r w:rsidR="006E1448" w:rsidRPr="00CE5205">
        <w:rPr>
          <w:rFonts w:ascii="Arial" w:hAnsi="Arial" w:cs="Arial"/>
          <w:b/>
          <w:sz w:val="22"/>
          <w:szCs w:val="22"/>
          <w:lang w:val="en-US"/>
        </w:rPr>
        <w:t xml:space="preserve"> studies</w:t>
      </w:r>
      <w:r w:rsidR="007025C3" w:rsidRPr="00CE5205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CE5205">
        <w:rPr>
          <w:rFonts w:ascii="Arial" w:hAnsi="Arial" w:cs="Arial"/>
          <w:b/>
          <w:sz w:val="22"/>
          <w:szCs w:val="22"/>
          <w:lang w:val="en-US"/>
        </w:rPr>
        <w:t>What did we learn and perspectives</w:t>
      </w:r>
    </w:p>
    <w:p w:rsidR="007025C3" w:rsidRPr="00CE5205" w:rsidRDefault="00367584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4 – December 8 (</w:t>
      </w:r>
      <w:r w:rsidR="000D4E0E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1 week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0D4E0E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V. E</w:t>
      </w:r>
      <w:r w:rsidR="00F50A80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valuation</w:t>
      </w:r>
      <w:r w:rsidR="007025C3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</w:t>
      </w:r>
    </w:p>
    <w:p w:rsidR="00642726" w:rsidRPr="00CE5205" w:rsidRDefault="00642726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  <w:r w:rsidRPr="00CE5205">
        <w:rPr>
          <w:rFonts w:ascii="Arial" w:hAnsi="Arial" w:cs="Arial"/>
          <w:color w:val="0D0D0D"/>
          <w:sz w:val="22"/>
          <w:szCs w:val="22"/>
          <w:lang w:val="en-US"/>
        </w:rPr>
        <w:t>Reports presentation</w:t>
      </w:r>
    </w:p>
    <w:p w:rsidR="000D4E0E" w:rsidRPr="00CE5205" w:rsidRDefault="00367584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11 – December 15 (</w:t>
      </w:r>
      <w:r w:rsidR="00642726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1 week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</w:p>
    <w:p w:rsidR="00C72AAF" w:rsidRPr="00CE5205" w:rsidRDefault="00C72AAF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</w:p>
    <w:p w:rsidR="00A9357F" w:rsidRPr="00CE5205" w:rsidRDefault="002831D5" w:rsidP="004212CD">
      <w:pPr>
        <w:ind w:right="-573"/>
        <w:jc w:val="both"/>
        <w:rPr>
          <w:rFonts w:ascii="Arial" w:hAnsi="Arial" w:cs="Arial"/>
          <w:b/>
          <w:color w:val="FF0000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br w:type="page"/>
      </w:r>
      <w:r w:rsidR="005B7864" w:rsidRPr="00CE5205">
        <w:rPr>
          <w:rFonts w:ascii="Arial" w:hAnsi="Arial" w:cs="Arial"/>
          <w:b/>
          <w:color w:val="FF0000"/>
          <w:lang w:val="en-US"/>
        </w:rPr>
        <w:lastRenderedPageBreak/>
        <w:t>Program</w:t>
      </w:r>
      <w:r w:rsidR="00A9357F" w:rsidRPr="00CE5205">
        <w:rPr>
          <w:rFonts w:ascii="Arial" w:hAnsi="Arial" w:cs="Arial"/>
          <w:b/>
          <w:color w:val="FF0000"/>
          <w:lang w:val="en-US"/>
        </w:rPr>
        <w:t xml:space="preserve"> details</w:t>
      </w:r>
    </w:p>
    <w:p w:rsidR="00A9357F" w:rsidRPr="00CE5205" w:rsidRDefault="00A9357F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</w:p>
    <w:p w:rsidR="00C72AAF" w:rsidRPr="00CE5205" w:rsidRDefault="00C72AAF" w:rsidP="004212CD">
      <w:pPr>
        <w:ind w:right="-573"/>
        <w:jc w:val="both"/>
        <w:rPr>
          <w:rFonts w:ascii="Arial" w:hAnsi="Arial" w:cs="Arial"/>
          <w:b/>
          <w:color w:val="0508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508FF"/>
          <w:sz w:val="22"/>
          <w:szCs w:val="22"/>
          <w:lang w:val="en-US"/>
        </w:rPr>
        <w:t xml:space="preserve">Data </w:t>
      </w:r>
      <w:r w:rsidR="002831D5" w:rsidRPr="00CE5205">
        <w:rPr>
          <w:rFonts w:ascii="Arial" w:hAnsi="Arial" w:cs="Arial"/>
          <w:b/>
          <w:color w:val="0508FF"/>
          <w:sz w:val="22"/>
          <w:szCs w:val="22"/>
          <w:lang w:val="en-US"/>
        </w:rPr>
        <w:t>used during the</w:t>
      </w:r>
      <w:r w:rsidR="00A9357F" w:rsidRPr="00CE5205">
        <w:rPr>
          <w:rFonts w:ascii="Arial" w:hAnsi="Arial" w:cs="Arial"/>
          <w:b/>
          <w:color w:val="0508FF"/>
          <w:sz w:val="22"/>
          <w:szCs w:val="22"/>
          <w:lang w:val="en-US"/>
        </w:rPr>
        <w:t xml:space="preserve"> practical sessions</w:t>
      </w:r>
    </w:p>
    <w:p w:rsidR="00C72AAF" w:rsidRPr="00CE5205" w:rsidRDefault="00C72AAF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</w:p>
    <w:p w:rsidR="00C72AAF" w:rsidRPr="00CE5205" w:rsidRDefault="00F45F0C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  <w:r w:rsidRPr="00CE5205">
        <w:rPr>
          <w:rFonts w:ascii="Arial" w:hAnsi="Arial" w:cs="Arial"/>
          <w:color w:val="0D0D0D"/>
          <w:sz w:val="22"/>
          <w:szCs w:val="22"/>
          <w:lang w:val="en-US"/>
        </w:rPr>
        <w:t>For the practical sessions, w</w:t>
      </w:r>
      <w:r w:rsidR="00E8008A" w:rsidRPr="00CE5205">
        <w:rPr>
          <w:rFonts w:ascii="Arial" w:hAnsi="Arial" w:cs="Arial"/>
          <w:color w:val="0D0D0D"/>
          <w:sz w:val="22"/>
          <w:szCs w:val="22"/>
          <w:lang w:val="en-US"/>
        </w:rPr>
        <w:t>e will c</w:t>
      </w:r>
      <w:r w:rsidR="004260E5" w:rsidRPr="00CE5205">
        <w:rPr>
          <w:rFonts w:ascii="Arial" w:hAnsi="Arial" w:cs="Arial"/>
          <w:color w:val="0D0D0D"/>
          <w:sz w:val="22"/>
          <w:szCs w:val="22"/>
          <w:lang w:val="en-US"/>
        </w:rPr>
        <w:t>onsider</w:t>
      </w:r>
      <w:r w:rsidRPr="00CE5205">
        <w:rPr>
          <w:rFonts w:ascii="Arial" w:hAnsi="Arial" w:cs="Arial"/>
          <w:color w:val="0D0D0D"/>
          <w:sz w:val="22"/>
          <w:szCs w:val="22"/>
          <w:lang w:val="en-US"/>
        </w:rPr>
        <w:t xml:space="preserve"> t</w:t>
      </w:r>
      <w:r w:rsidR="00E8008A" w:rsidRPr="00CE5205">
        <w:rPr>
          <w:rFonts w:ascii="Arial" w:hAnsi="Arial" w:cs="Arial"/>
          <w:color w:val="0D0D0D"/>
          <w:sz w:val="22"/>
          <w:szCs w:val="22"/>
          <w:lang w:val="en-US"/>
        </w:rPr>
        <w:t xml:space="preserve">hree </w:t>
      </w:r>
      <w:r w:rsidR="00C72AAF" w:rsidRPr="00CE5205">
        <w:rPr>
          <w:rFonts w:ascii="Arial" w:hAnsi="Arial" w:cs="Arial"/>
          <w:color w:val="0D0D0D"/>
          <w:sz w:val="22"/>
          <w:szCs w:val="22"/>
          <w:lang w:val="en-US"/>
        </w:rPr>
        <w:t xml:space="preserve">Yeast </w:t>
      </w:r>
      <w:r w:rsidRPr="00CE5205">
        <w:rPr>
          <w:rFonts w:ascii="Arial" w:hAnsi="Arial" w:cs="Arial"/>
          <w:color w:val="0D0D0D"/>
          <w:sz w:val="22"/>
          <w:szCs w:val="22"/>
          <w:lang w:val="en-US"/>
        </w:rPr>
        <w:t xml:space="preserve">and five Mycobacterium completely sequenced genomes (complete genome,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coding and protein sequences).</w:t>
      </w:r>
    </w:p>
    <w:p w:rsidR="00E8008A" w:rsidRPr="00CE5205" w:rsidRDefault="00E8008A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45F0C" w:rsidRPr="00CE5205" w:rsidRDefault="005D3C46" w:rsidP="004212CD">
      <w:pPr>
        <w:ind w:right="-573"/>
        <w:jc w:val="both"/>
        <w:rPr>
          <w:rFonts w:ascii="Arial" w:hAnsi="Arial" w:cs="Arial"/>
          <w:color w:val="0508FF"/>
          <w:sz w:val="22"/>
          <w:szCs w:val="22"/>
          <w:lang w:val="en-US"/>
        </w:rPr>
      </w:pPr>
      <w:r>
        <w:rPr>
          <w:rFonts w:ascii="Arial" w:hAnsi="Arial" w:cs="Arial"/>
          <w:color w:val="0508FF"/>
          <w:sz w:val="22"/>
          <w:szCs w:val="22"/>
          <w:lang w:val="en-US"/>
        </w:rPr>
        <w:t>(</w:t>
      </w:r>
      <w:r w:rsidR="007A33DB" w:rsidRPr="00CE5205">
        <w:rPr>
          <w:rFonts w:ascii="Arial" w:hAnsi="Arial" w:cs="Arial"/>
          <w:color w:val="0508FF"/>
          <w:sz w:val="22"/>
          <w:szCs w:val="22"/>
          <w:lang w:val="en-US"/>
        </w:rPr>
        <w:t>See detailed data description</w:t>
      </w:r>
      <w:r w:rsidR="00F50A80" w:rsidRPr="00CE5205">
        <w:rPr>
          <w:rFonts w:ascii="Arial" w:hAnsi="Arial" w:cs="Arial"/>
          <w:color w:val="0508FF"/>
          <w:sz w:val="22"/>
          <w:szCs w:val="22"/>
          <w:lang w:val="en-US"/>
        </w:rPr>
        <w:t xml:space="preserve"> in </w:t>
      </w:r>
      <w:r w:rsidR="00052B16">
        <w:rPr>
          <w:rFonts w:ascii="Arial" w:hAnsi="Arial" w:cs="Arial"/>
          <w:color w:val="0508FF"/>
          <w:sz w:val="22"/>
          <w:szCs w:val="22"/>
          <w:lang w:val="en-US"/>
        </w:rPr>
        <w:t>S3 T</w:t>
      </w:r>
      <w:r>
        <w:rPr>
          <w:rFonts w:ascii="Arial" w:hAnsi="Arial" w:cs="Arial"/>
          <w:color w:val="0508FF"/>
          <w:sz w:val="22"/>
          <w:szCs w:val="22"/>
          <w:lang w:val="en-US"/>
        </w:rPr>
        <w:t>ext)</w:t>
      </w:r>
      <w:r w:rsidR="007A33DB" w:rsidRPr="00CE5205">
        <w:rPr>
          <w:rFonts w:ascii="Arial" w:hAnsi="Arial" w:cs="Arial"/>
          <w:color w:val="0508FF"/>
          <w:sz w:val="22"/>
          <w:szCs w:val="22"/>
          <w:lang w:val="en-US"/>
        </w:rPr>
        <w:t>.</w:t>
      </w:r>
    </w:p>
    <w:p w:rsidR="00F45F0C" w:rsidRPr="00CE5205" w:rsidRDefault="00F45F0C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A76050" w:rsidRPr="00CE5205" w:rsidRDefault="00A76050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September 18:</w:t>
      </w:r>
    </w:p>
    <w:p w:rsidR="00A76050" w:rsidRPr="00CE5205" w:rsidRDefault="00A76050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Welcome – Course introduction</w:t>
      </w:r>
    </w:p>
    <w:p w:rsidR="00A76050" w:rsidRPr="00CE5205" w:rsidRDefault="00A76050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Students’ self-introduction</w:t>
      </w:r>
    </w:p>
    <w:p w:rsidR="00FD19A9" w:rsidRPr="00CE5205" w:rsidRDefault="00FD19A9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Introduction to the Computing Network environment.</w:t>
      </w:r>
    </w:p>
    <w:p w:rsidR="00A76050" w:rsidRPr="00CE5205" w:rsidRDefault="00A76050" w:rsidP="004212CD">
      <w:pPr>
        <w:ind w:right="-573"/>
        <w:jc w:val="both"/>
        <w:rPr>
          <w:rFonts w:ascii="Arial" w:hAnsi="Arial" w:cs="Arial"/>
          <w:color w:val="0D0D0D"/>
          <w:sz w:val="22"/>
          <w:szCs w:val="22"/>
          <w:lang w:val="en-US"/>
        </w:rPr>
      </w:pP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I. </w:t>
      </w:r>
      <w:r w:rsidR="0097338B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Updates in the context of genome analyses</w:t>
      </w:r>
    </w:p>
    <w:p w:rsidR="00A76050" w:rsidRPr="00CE5205" w:rsidRDefault="006E144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bCs/>
          <w:sz w:val="22"/>
          <w:szCs w:val="22"/>
          <w:lang w:val="en-US"/>
        </w:rPr>
        <w:t>Length: 2 weeks</w:t>
      </w:r>
    </w:p>
    <w:p w:rsidR="00A76050" w:rsidRPr="00CE5205" w:rsidRDefault="00A7605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97338B" w:rsidRPr="00CE5205" w:rsidRDefault="0097338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The </w:t>
      </w:r>
      <w:r w:rsidR="00E70A22" w:rsidRPr="00CE5205">
        <w:rPr>
          <w:rFonts w:ascii="Arial" w:hAnsi="Arial" w:cs="Arial"/>
          <w:sz w:val="22"/>
          <w:szCs w:val="22"/>
          <w:lang w:val="en-US"/>
        </w:rPr>
        <w:t>principal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goal is </w:t>
      </w:r>
      <w:r w:rsidR="006715BC" w:rsidRPr="00CE5205">
        <w:rPr>
          <w:rFonts w:ascii="Arial" w:hAnsi="Arial" w:cs="Arial"/>
          <w:sz w:val="22"/>
          <w:szCs w:val="22"/>
          <w:lang w:val="en-US"/>
        </w:rPr>
        <w:t xml:space="preserve">to </w:t>
      </w:r>
      <w:r w:rsidRPr="00CE5205">
        <w:rPr>
          <w:rFonts w:ascii="Arial" w:hAnsi="Arial" w:cs="Arial"/>
          <w:sz w:val="22"/>
          <w:szCs w:val="22"/>
          <w:lang w:val="en-US"/>
        </w:rPr>
        <w:t>allow students to master the Unix</w:t>
      </w:r>
      <w:r w:rsidR="009832F6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(Linux) environm</w:t>
      </w:r>
      <w:r w:rsidR="00A6686B" w:rsidRPr="00CE5205">
        <w:rPr>
          <w:rFonts w:ascii="Arial" w:hAnsi="Arial" w:cs="Arial"/>
          <w:sz w:val="22"/>
          <w:szCs w:val="22"/>
          <w:lang w:val="en-US"/>
        </w:rPr>
        <w:t>ent (</w:t>
      </w:r>
      <w:proofErr w:type="spellStart"/>
      <w:r w:rsidR="00A6686B" w:rsidRPr="00CE5205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="00A6686B" w:rsidRPr="00CE5205">
        <w:rPr>
          <w:rFonts w:ascii="Arial" w:hAnsi="Arial" w:cs="Arial"/>
          <w:sz w:val="22"/>
          <w:szCs w:val="22"/>
          <w:lang w:val="en-US"/>
        </w:rPr>
        <w:t xml:space="preserve"> shell, </w:t>
      </w:r>
      <w:proofErr w:type="spellStart"/>
      <w:r w:rsidR="00A6686B" w:rsidRPr="00CE5205">
        <w:rPr>
          <w:rFonts w:ascii="Arial" w:hAnsi="Arial" w:cs="Arial"/>
          <w:sz w:val="22"/>
          <w:szCs w:val="22"/>
          <w:lang w:val="en-US"/>
        </w:rPr>
        <w:t>perl</w:t>
      </w:r>
      <w:proofErr w:type="spellEnd"/>
      <w:r w:rsidR="00A6686B" w:rsidRPr="00CE5205">
        <w:rPr>
          <w:rFonts w:ascii="Arial" w:hAnsi="Arial" w:cs="Arial"/>
          <w:sz w:val="22"/>
          <w:szCs w:val="22"/>
          <w:lang w:val="en-US"/>
        </w:rPr>
        <w:t>,</w:t>
      </w:r>
      <w:r w:rsidR="00F50355" w:rsidRPr="00CE5205">
        <w:rPr>
          <w:rFonts w:ascii="Arial" w:hAnsi="Arial" w:cs="Arial"/>
          <w:sz w:val="22"/>
          <w:szCs w:val="22"/>
          <w:lang w:val="en-US"/>
        </w:rPr>
        <w:t xml:space="preserve"> emacs</w:t>
      </w:r>
      <w:r w:rsidR="00E8008A"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r w:rsidRPr="00CE5205">
        <w:rPr>
          <w:rFonts w:ascii="Arial" w:hAnsi="Arial" w:cs="Arial"/>
          <w:sz w:val="22"/>
          <w:szCs w:val="22"/>
          <w:lang w:val="en-US"/>
        </w:rPr>
        <w:t>…) that is used in the context of genome analyses.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415C7C" w:rsidRDefault="00415C7C" w:rsidP="004212CD">
      <w:pPr>
        <w:ind w:right="-57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 xml:space="preserve">Preliminaries notes on </w:t>
      </w:r>
      <w:r w:rsidR="005F567E" w:rsidRPr="00CE5205">
        <w:rPr>
          <w:rFonts w:ascii="Arial" w:hAnsi="Arial" w:cs="Arial"/>
          <w:b/>
          <w:sz w:val="22"/>
          <w:szCs w:val="22"/>
          <w:lang w:val="en-US"/>
        </w:rPr>
        <w:t xml:space="preserve">considered </w:t>
      </w:r>
      <w:r w:rsidRPr="00CE5205">
        <w:rPr>
          <w:rFonts w:ascii="Arial" w:hAnsi="Arial" w:cs="Arial"/>
          <w:b/>
          <w:sz w:val="22"/>
          <w:szCs w:val="22"/>
          <w:lang w:val="en-US"/>
        </w:rPr>
        <w:t>data and</w:t>
      </w:r>
      <w:r w:rsidR="005D3C46">
        <w:rPr>
          <w:rFonts w:ascii="Arial" w:hAnsi="Arial" w:cs="Arial"/>
          <w:b/>
          <w:sz w:val="22"/>
          <w:szCs w:val="22"/>
          <w:lang w:val="en-US"/>
        </w:rPr>
        <w:t xml:space="preserve"> scripts coding identifications:</w:t>
      </w:r>
    </w:p>
    <w:p w:rsidR="005D3C46" w:rsidRPr="005D3C46" w:rsidRDefault="005D3C46" w:rsidP="004212CD">
      <w:pPr>
        <w:ind w:right="-573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7338B" w:rsidRPr="00CE5205" w:rsidRDefault="0097338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Practical sessions will consider solely genome sequences (nucleotide/protein).</w:t>
      </w:r>
    </w:p>
    <w:p w:rsidR="00C03C17" w:rsidRPr="00CE5205" w:rsidRDefault="00C03C1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We will consider sequences and databases in “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fasta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”</w:t>
      </w:r>
      <w:r w:rsidR="000E7841" w:rsidRPr="00CE5205">
        <w:rPr>
          <w:rFonts w:ascii="Arial" w:hAnsi="Arial" w:cs="Arial"/>
          <w:sz w:val="22"/>
          <w:szCs w:val="22"/>
          <w:lang w:val="en-US"/>
        </w:rPr>
        <w:t xml:space="preserve"> format and </w:t>
      </w:r>
      <w:r w:rsidRPr="00CE5205">
        <w:rPr>
          <w:rFonts w:ascii="Arial" w:hAnsi="Arial" w:cs="Arial"/>
          <w:sz w:val="22"/>
          <w:szCs w:val="22"/>
          <w:lang w:val="en-US"/>
        </w:rPr>
        <w:t>will systematically use the following coding extensions:</w:t>
      </w:r>
      <w:r w:rsidR="002831D5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“.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seq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” for complete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dna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sequences, “.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dna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” for coding</w:t>
      </w:r>
      <w:r w:rsidR="00F50A80" w:rsidRPr="00CE5205">
        <w:rPr>
          <w:rFonts w:ascii="Arial" w:hAnsi="Arial" w:cs="Arial"/>
          <w:sz w:val="22"/>
          <w:szCs w:val="22"/>
          <w:lang w:val="en-US"/>
        </w:rPr>
        <w:t xml:space="preserve"> sequence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databases</w:t>
      </w:r>
      <w:r w:rsidR="00415C7C" w:rsidRPr="00CE5205">
        <w:rPr>
          <w:rFonts w:ascii="Arial" w:hAnsi="Arial" w:cs="Arial"/>
          <w:sz w:val="22"/>
          <w:szCs w:val="22"/>
          <w:lang w:val="en-US"/>
        </w:rPr>
        <w:t>, “.pep” for protein sequence databases, “.</w:t>
      </w:r>
      <w:proofErr w:type="spellStart"/>
      <w:r w:rsidR="00415C7C" w:rsidRPr="00CE5205">
        <w:rPr>
          <w:rFonts w:ascii="Arial" w:hAnsi="Arial" w:cs="Arial"/>
          <w:sz w:val="22"/>
          <w:szCs w:val="22"/>
          <w:lang w:val="en-US"/>
        </w:rPr>
        <w:t>prt</w:t>
      </w:r>
      <w:proofErr w:type="spellEnd"/>
      <w:r w:rsidR="00415C7C" w:rsidRPr="00CE5205">
        <w:rPr>
          <w:rFonts w:ascii="Arial" w:hAnsi="Arial" w:cs="Arial"/>
          <w:sz w:val="22"/>
          <w:szCs w:val="22"/>
          <w:lang w:val="en-US"/>
        </w:rPr>
        <w:t>” for protein sequences and “.</w:t>
      </w:r>
      <w:proofErr w:type="spellStart"/>
      <w:r w:rsidR="00415C7C" w:rsidRPr="00CE5205">
        <w:rPr>
          <w:rFonts w:ascii="Arial" w:hAnsi="Arial" w:cs="Arial"/>
          <w:sz w:val="22"/>
          <w:szCs w:val="22"/>
          <w:lang w:val="en-US"/>
        </w:rPr>
        <w:t>dna</w:t>
      </w:r>
      <w:proofErr w:type="spellEnd"/>
      <w:r w:rsidR="00415C7C" w:rsidRPr="00CE5205">
        <w:rPr>
          <w:rFonts w:ascii="Arial" w:hAnsi="Arial" w:cs="Arial"/>
          <w:sz w:val="22"/>
          <w:szCs w:val="22"/>
          <w:lang w:val="en-US"/>
        </w:rPr>
        <w:t xml:space="preserve">” for </w:t>
      </w:r>
      <w:proofErr w:type="spellStart"/>
      <w:r w:rsidR="00415C7C" w:rsidRPr="00CE5205">
        <w:rPr>
          <w:rFonts w:ascii="Arial" w:hAnsi="Arial" w:cs="Arial"/>
          <w:sz w:val="22"/>
          <w:szCs w:val="22"/>
          <w:lang w:val="en-US"/>
        </w:rPr>
        <w:t>dna</w:t>
      </w:r>
      <w:proofErr w:type="spellEnd"/>
      <w:r w:rsidR="00415C7C" w:rsidRPr="00CE5205">
        <w:rPr>
          <w:rFonts w:ascii="Arial" w:hAnsi="Arial" w:cs="Arial"/>
          <w:sz w:val="22"/>
          <w:szCs w:val="22"/>
          <w:lang w:val="en-US"/>
        </w:rPr>
        <w:t xml:space="preserve"> sequences.</w:t>
      </w:r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We will consider completely sequence</w:t>
      </w:r>
      <w:r w:rsidR="000E7841" w:rsidRPr="00CE5205">
        <w:rPr>
          <w:rFonts w:ascii="Arial" w:hAnsi="Arial" w:cs="Arial"/>
          <w:sz w:val="22"/>
          <w:szCs w:val="22"/>
          <w:lang w:val="en-US"/>
        </w:rPr>
        <w:t>d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genomes relative to three yeast species:</w:t>
      </w:r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i/>
          <w:sz w:val="22"/>
          <w:szCs w:val="22"/>
          <w:lang w:val="en-US"/>
        </w:rPr>
        <w:t>Saccharomyces cerevisiae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(denoted SACE), </w:t>
      </w:r>
      <w:r w:rsidRPr="00CE5205">
        <w:rPr>
          <w:rFonts w:ascii="Arial" w:hAnsi="Arial" w:cs="Arial"/>
          <w:i/>
          <w:sz w:val="22"/>
          <w:szCs w:val="22"/>
          <w:lang w:val="en-US"/>
        </w:rPr>
        <w:t xml:space="preserve">Candida glabrata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(denoted CAGL) and </w:t>
      </w: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Zyrosachharomyces</w:t>
      </w:r>
      <w:proofErr w:type="spellEnd"/>
      <w:r w:rsidRPr="00CE520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rou</w:t>
      </w:r>
      <w:r w:rsidRPr="00CE5205">
        <w:rPr>
          <w:rFonts w:ascii="Arial" w:hAnsi="Arial" w:cs="Arial"/>
          <w:sz w:val="22"/>
          <w:szCs w:val="22"/>
          <w:lang w:val="en-US"/>
        </w:rPr>
        <w:t>xii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(denoted ZYRO).</w:t>
      </w:r>
      <w:r w:rsidR="002831D5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Their corresponding:</w:t>
      </w:r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-complete genome sequences will be denoted respectively: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GSACE.seq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GCAGL.seq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GZYRO.seq</w:t>
      </w:r>
      <w:proofErr w:type="spellEnd"/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-complete set of coding sequences will be denoted respectively: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GSACE.dna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GCAGL.dna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GZYRO.dna</w:t>
      </w:r>
      <w:proofErr w:type="spellEnd"/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-comple</w:t>
      </w:r>
      <w:r w:rsidR="000E7841" w:rsidRPr="00CE5205">
        <w:rPr>
          <w:rFonts w:ascii="Arial" w:hAnsi="Arial" w:cs="Arial"/>
          <w:sz w:val="22"/>
          <w:szCs w:val="22"/>
          <w:lang w:val="en-US"/>
        </w:rPr>
        <w:t>te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set of protein sequences will be denoted respectively: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GSACE.pep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GCAGL.pep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GZYRO.pep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E7300A" w:rsidRPr="00CE5205" w:rsidRDefault="00E7300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E7300A" w:rsidRPr="00CE5205" w:rsidRDefault="00E7300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Single chromosome sequence will be denoted: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chrI.</w:t>
      </w:r>
      <w:r w:rsidR="000E7841" w:rsidRPr="00CE5205">
        <w:rPr>
          <w:rFonts w:ascii="Arial" w:hAnsi="Arial" w:cs="Arial"/>
          <w:sz w:val="22"/>
          <w:szCs w:val="22"/>
          <w:lang w:val="en-US"/>
        </w:rPr>
        <w:t>seq</w:t>
      </w:r>
      <w:proofErr w:type="spellEnd"/>
      <w:r w:rsidR="000E7841" w:rsidRPr="00CE5205">
        <w:rPr>
          <w:rFonts w:ascii="Arial" w:hAnsi="Arial" w:cs="Arial"/>
          <w:sz w:val="22"/>
          <w:szCs w:val="22"/>
          <w:lang w:val="en-US"/>
        </w:rPr>
        <w:t>, single ORF sequence will denoted for example: YAL068c.dna and corresponding protein sequence YAL068c.prt.</w:t>
      </w:r>
    </w:p>
    <w:p w:rsidR="00415C7C" w:rsidRPr="00CE5205" w:rsidRDefault="00415C7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F50A80" w:rsidRPr="00CE5205" w:rsidRDefault="00F50A8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five Mycobacterial genomes are detailed in</w:t>
      </w:r>
      <w:r w:rsidR="00052B16">
        <w:rPr>
          <w:rFonts w:ascii="Arial" w:hAnsi="Arial" w:cs="Arial"/>
          <w:sz w:val="22"/>
          <w:szCs w:val="22"/>
          <w:lang w:val="en-US"/>
        </w:rPr>
        <w:t xml:space="preserve"> S3 T</w:t>
      </w:r>
      <w:r w:rsidR="005D3C46">
        <w:rPr>
          <w:rFonts w:ascii="Arial" w:hAnsi="Arial" w:cs="Arial"/>
          <w:sz w:val="22"/>
          <w:szCs w:val="22"/>
          <w:lang w:val="en-US"/>
        </w:rPr>
        <w:t>ext</w:t>
      </w:r>
      <w:r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F50A80" w:rsidRPr="00CE5205" w:rsidRDefault="00F50A8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FF5571" w:rsidRPr="00CE5205" w:rsidRDefault="00FF557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Note: scripts identification should be self-explanatory and use the following extension:</w:t>
      </w:r>
    </w:p>
    <w:p w:rsidR="00FF5571" w:rsidRPr="00CE5205" w:rsidRDefault="000E784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“</w:t>
      </w:r>
      <w:r w:rsidR="00FF5571" w:rsidRPr="00CE5205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FF5571" w:rsidRPr="00CE5205">
        <w:rPr>
          <w:rFonts w:ascii="Arial" w:hAnsi="Arial" w:cs="Arial"/>
          <w:sz w:val="22"/>
          <w:szCs w:val="22"/>
          <w:lang w:val="en-US"/>
        </w:rPr>
        <w:t>scr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”</w:t>
      </w:r>
      <w:r w:rsidR="00FF5571" w:rsidRPr="00CE5205">
        <w:rPr>
          <w:rFonts w:ascii="Arial" w:hAnsi="Arial" w:cs="Arial"/>
          <w:sz w:val="22"/>
          <w:szCs w:val="22"/>
          <w:lang w:val="en-US"/>
        </w:rPr>
        <w:t xml:space="preserve"> for Unix shell scri</w:t>
      </w:r>
      <w:r w:rsidRPr="00CE5205">
        <w:rPr>
          <w:rFonts w:ascii="Arial" w:hAnsi="Arial" w:cs="Arial"/>
          <w:sz w:val="22"/>
          <w:szCs w:val="22"/>
          <w:lang w:val="en-US"/>
        </w:rPr>
        <w:t>pt and “</w:t>
      </w:r>
      <w:r w:rsidR="00FF5571" w:rsidRPr="00CE5205">
        <w:rPr>
          <w:rFonts w:ascii="Arial" w:hAnsi="Arial" w:cs="Arial"/>
          <w:sz w:val="22"/>
          <w:szCs w:val="22"/>
          <w:lang w:val="en-US"/>
        </w:rPr>
        <w:t>.</w:t>
      </w:r>
      <w:proofErr w:type="spellStart"/>
      <w:r w:rsidR="00FF5571" w:rsidRPr="00CE5205">
        <w:rPr>
          <w:rFonts w:ascii="Arial" w:hAnsi="Arial" w:cs="Arial"/>
          <w:sz w:val="22"/>
          <w:szCs w:val="22"/>
          <w:lang w:val="en-US"/>
        </w:rPr>
        <w:t>pl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”</w:t>
      </w:r>
      <w:r w:rsidR="00FF5571" w:rsidRPr="00CE5205">
        <w:rPr>
          <w:rFonts w:ascii="Arial" w:hAnsi="Arial" w:cs="Arial"/>
          <w:sz w:val="22"/>
          <w:szCs w:val="22"/>
          <w:lang w:val="en-US"/>
        </w:rPr>
        <w:t xml:space="preserve"> for Perl script.</w:t>
      </w:r>
    </w:p>
    <w:p w:rsidR="00FF5571" w:rsidRPr="00CE5205" w:rsidRDefault="00FF557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For example: </w:t>
      </w: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countchr.scr</w:t>
      </w:r>
      <w:proofErr w:type="spellEnd"/>
      <w:r w:rsidRPr="00CE5205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(for counting chromosomes)</w:t>
      </w:r>
      <w:r w:rsidR="000E7841" w:rsidRPr="00CE5205">
        <w:rPr>
          <w:rFonts w:ascii="Arial" w:hAnsi="Arial" w:cs="Arial"/>
          <w:sz w:val="22"/>
          <w:szCs w:val="22"/>
          <w:lang w:val="en-US"/>
        </w:rPr>
        <w:t xml:space="preserve"> and </w:t>
      </w:r>
      <w:r w:rsidR="000E7841" w:rsidRPr="00CE5205">
        <w:rPr>
          <w:rFonts w:ascii="Arial" w:hAnsi="Arial" w:cs="Arial"/>
          <w:i/>
          <w:sz w:val="22"/>
          <w:szCs w:val="22"/>
          <w:lang w:val="en-US"/>
        </w:rPr>
        <w:t>basecomp.pl</w:t>
      </w:r>
      <w:r w:rsidR="002831D5" w:rsidRPr="00CE5205">
        <w:rPr>
          <w:rFonts w:ascii="Arial" w:hAnsi="Arial" w:cs="Arial"/>
          <w:sz w:val="22"/>
          <w:szCs w:val="22"/>
          <w:lang w:val="en-US"/>
        </w:rPr>
        <w:t xml:space="preserve"> (for base composition)</w:t>
      </w:r>
      <w:r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EC62DA" w:rsidRPr="00CE5205" w:rsidRDefault="00EC62D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AD653D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A. </w:t>
      </w:r>
      <w:proofErr w:type="spellStart"/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Maths</w:t>
      </w:r>
      <w:proofErr w:type="spellEnd"/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– Stats – Programming</w:t>
      </w:r>
    </w:p>
    <w:p w:rsidR="00F50355" w:rsidRPr="00CE5205" w:rsidRDefault="00E70A22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goal is to update the students with basic and fundamental statistical and mathematical backgrounds necessary for sequence/genome analyses (some topics might be introduced during corresponding lecturers).</w:t>
      </w:r>
    </w:p>
    <w:p w:rsidR="005B7864" w:rsidRPr="00CE5205" w:rsidRDefault="005B786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5B7864" w:rsidRPr="00CE5205" w:rsidRDefault="005B7864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br w:type="page"/>
      </w:r>
    </w:p>
    <w:p w:rsidR="007025C3" w:rsidRPr="00CE5205" w:rsidRDefault="00AD653D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lastRenderedPageBreak/>
        <w:t>B. Mastering the Unix environ</w:t>
      </w:r>
      <w:r w:rsidR="004D0016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ment</w:t>
      </w:r>
    </w:p>
    <w:p w:rsidR="007025C3" w:rsidRPr="00CE5205" w:rsidRDefault="006E144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Length</w:t>
      </w:r>
      <w:r w:rsidR="004D0016" w:rsidRPr="00CE5205">
        <w:rPr>
          <w:rFonts w:ascii="Arial" w:hAnsi="Arial" w:cs="Arial"/>
          <w:sz w:val="22"/>
          <w:szCs w:val="22"/>
          <w:lang w:val="en-US"/>
        </w:rPr>
        <w:t>: 3 day</w:t>
      </w:r>
      <w:r w:rsidR="002740C8" w:rsidRPr="00CE5205">
        <w:rPr>
          <w:rFonts w:ascii="Arial" w:hAnsi="Arial" w:cs="Arial"/>
          <w:sz w:val="22"/>
          <w:szCs w:val="22"/>
          <w:lang w:val="en-US"/>
        </w:rPr>
        <w:t>s</w:t>
      </w:r>
    </w:p>
    <w:p w:rsidR="00DC7C88" w:rsidRPr="00CE5205" w:rsidRDefault="00DC7C8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September </w:t>
      </w:r>
      <w:r w:rsidR="00436337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19 (</w:t>
      </w:r>
      <w:proofErr w:type="spellStart"/>
      <w:r w:rsidR="00436337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cont</w:t>
      </w:r>
      <w:proofErr w:type="spellEnd"/>
      <w:r w:rsidR="00436337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) - 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20 – 21 - 25</w:t>
      </w:r>
    </w:p>
    <w:p w:rsidR="00DE444A" w:rsidRPr="00CE5205" w:rsidRDefault="00DE444A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The Unix updates include:</w:t>
      </w:r>
    </w:p>
    <w:p w:rsidR="00DE444A" w:rsidRPr="00CE5205" w:rsidRDefault="00DE444A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 xml:space="preserve">-Fundamentals of the Unix (Linux) OS and shell -- filesystem, access and basic commands; navigation of the filesystem and basic file operations -- reading, writing, merging, copying, moving and setting permissions of files and directories - </w:t>
      </w:r>
      <w:r w:rsidRPr="00CE5205">
        <w:rPr>
          <w:rFonts w:ascii="Arial" w:hAnsi="Arial" w:cs="Arial"/>
          <w:sz w:val="22"/>
          <w:szCs w:val="22"/>
          <w:lang w:val="en-US"/>
        </w:rPr>
        <w:t>display file content…</w:t>
      </w:r>
    </w:p>
    <w:p w:rsidR="00DE444A" w:rsidRPr="00CE5205" w:rsidRDefault="00DE444A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 xml:space="preserve">-File manipulations using </w:t>
      </w:r>
      <w:proofErr w:type="spellStart"/>
      <w:r w:rsidRPr="00CE5205">
        <w:rPr>
          <w:rFonts w:ascii="Arial" w:hAnsi="Arial" w:cs="Arial"/>
          <w:sz w:val="22"/>
          <w:szCs w:val="22"/>
          <w:lang w:val="en-US" w:bidi="fr-FR"/>
        </w:rPr>
        <w:t>sed</w:t>
      </w:r>
      <w:proofErr w:type="spellEnd"/>
      <w:r w:rsidRPr="00CE5205">
        <w:rPr>
          <w:rFonts w:ascii="Arial" w:hAnsi="Arial" w:cs="Arial"/>
          <w:sz w:val="22"/>
          <w:szCs w:val="22"/>
          <w:lang w:val="en-US" w:bidi="fr-FR"/>
        </w:rPr>
        <w:t>, file redirection and piping, command line execution of various bioinformatics programs;</w:t>
      </w:r>
    </w:p>
    <w:p w:rsidR="00DE444A" w:rsidRPr="00CE5205" w:rsidRDefault="00DE444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 Editor (emacs);</w:t>
      </w:r>
    </w:p>
    <w:p w:rsidR="00DE444A" w:rsidRPr="00CE5205" w:rsidRDefault="00DE444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 shell scripting.</w:t>
      </w:r>
    </w:p>
    <w:p w:rsidR="006A5E17" w:rsidRPr="00CE5205" w:rsidRDefault="00B373E4" w:rsidP="004212CD">
      <w:pPr>
        <w:ind w:right="-573"/>
        <w:jc w:val="both"/>
        <w:rPr>
          <w:rFonts w:ascii="Arial" w:hAnsi="Arial" w:cs="Arial"/>
          <w:color w:val="0E23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E23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E23FF"/>
          <w:sz w:val="22"/>
          <w:szCs w:val="22"/>
          <w:lang w:val="en-US"/>
        </w:rPr>
        <w:t xml:space="preserve"> Introduction to Unix (</w:t>
      </w:r>
      <w:r w:rsidR="00EB3CED" w:rsidRPr="00CE5205">
        <w:rPr>
          <w:rFonts w:ascii="Arial" w:hAnsi="Arial" w:cs="Arial"/>
          <w:color w:val="0E23FF"/>
          <w:sz w:val="22"/>
          <w:szCs w:val="22"/>
          <w:lang w:val="en-US"/>
        </w:rPr>
        <w:t>Tekaia_BCGAIPT2017_Unix.pptx</w:t>
      </w:r>
      <w:r w:rsidRPr="00CE5205">
        <w:rPr>
          <w:rFonts w:ascii="Arial" w:hAnsi="Arial" w:cs="Arial"/>
          <w:color w:val="0E23FF"/>
          <w:sz w:val="22"/>
          <w:szCs w:val="22"/>
          <w:lang w:val="en-US"/>
        </w:rPr>
        <w:t>)</w:t>
      </w:r>
    </w:p>
    <w:p w:rsidR="00BC0180" w:rsidRPr="00CE5205" w:rsidRDefault="00BC0180" w:rsidP="004212CD">
      <w:pPr>
        <w:ind w:right="-573"/>
        <w:jc w:val="both"/>
        <w:rPr>
          <w:rFonts w:ascii="Arial" w:hAnsi="Arial" w:cs="Arial"/>
          <w:b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 xml:space="preserve">Practical sessions: 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>BCGAIPT2017_UnixPS.</w:t>
      </w:r>
      <w:r w:rsidR="00EB3CED" w:rsidRPr="00CE5205">
        <w:rPr>
          <w:rFonts w:ascii="Arial" w:hAnsi="Arial" w:cs="Arial"/>
          <w:color w:val="0D00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(S4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DC7C88" w:rsidRPr="00CE5205" w:rsidRDefault="00DC7C88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lang w:val="en-US" w:bidi="fr-FR"/>
        </w:rPr>
      </w:pPr>
    </w:p>
    <w:p w:rsidR="00E34640" w:rsidRPr="00CE5205" w:rsidRDefault="00DC7C88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  <w:lang w:val="en-US" w:bidi="fr-FR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 w:bidi="fr-FR"/>
        </w:rPr>
        <w:t>Friday September 22: Lab meeting</w:t>
      </w:r>
      <w:r w:rsidR="00473ACC" w:rsidRPr="00CE5205">
        <w:rPr>
          <w:rFonts w:ascii="Arial" w:hAnsi="Arial" w:cs="Arial"/>
          <w:b/>
          <w:color w:val="FF0000"/>
          <w:sz w:val="22"/>
          <w:szCs w:val="22"/>
          <w:lang w:val="en-US" w:bidi="fr-FR"/>
        </w:rPr>
        <w:t xml:space="preserve"> </w:t>
      </w:r>
    </w:p>
    <w:p w:rsidR="0018522C" w:rsidRPr="00CE5205" w:rsidRDefault="0066287A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 w:bidi="fr-FR"/>
        </w:rPr>
      </w:pPr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Program: </w:t>
      </w:r>
      <w:r w:rsidR="00E8008A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Bibliographic p</w:t>
      </w:r>
      <w:r w:rsidR="00473AC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roject</w:t>
      </w:r>
      <w:r w:rsidR="00E8008A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s presentation and assignment</w:t>
      </w:r>
      <w:r w:rsidR="00E34640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; </w:t>
      </w:r>
    </w:p>
    <w:p w:rsidR="00DC7C88" w:rsidRPr="00CE5205" w:rsidRDefault="007D58EA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 w:bidi="fr-FR"/>
        </w:rPr>
      </w:pPr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e-mail 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“</w:t>
      </w:r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sign in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”</w:t>
      </w:r>
      <w:r w:rsidR="00E34640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selected journals</w:t>
      </w:r>
      <w:r w:rsidR="003751C2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to receive 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respective </w:t>
      </w:r>
      <w:r w:rsidR="003751C2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T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able </w:t>
      </w:r>
      <w:r w:rsidR="003751C2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O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f </w:t>
      </w:r>
      <w:r w:rsidR="003751C2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C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ontent</w:t>
      </w:r>
      <w:r w:rsidR="003751C2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s</w:t>
      </w:r>
      <w:r w:rsidR="00E70A22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.</w:t>
      </w:r>
    </w:p>
    <w:p w:rsidR="00E70A22" w:rsidRPr="00CE5205" w:rsidRDefault="00E70A22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 w:bidi="fr-FR"/>
        </w:rPr>
      </w:pPr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The list of suggested journal</w:t>
      </w:r>
      <w:r w:rsidR="0018522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s</w:t>
      </w:r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include: Sciences, Nature, Nature Genetics,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Plos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Biology, </w:t>
      </w:r>
      <w:proofErr w:type="spellStart"/>
      <w:r w:rsidR="00EF161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Plos</w:t>
      </w:r>
      <w:proofErr w:type="spellEnd"/>
      <w:r w:rsidR="00EF161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Computational Biology, </w:t>
      </w:r>
      <w:proofErr w:type="spellStart"/>
      <w:r w:rsidR="00EF161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Plos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Genetic, Bioinformatics, Nucleic Acid</w:t>
      </w:r>
      <w:r w:rsidR="00EF161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 Research, PNAS, BioMed </w:t>
      </w:r>
      <w:proofErr w:type="spellStart"/>
      <w:r w:rsidR="00EF161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Cenral</w:t>
      </w:r>
      <w:proofErr w:type="spellEnd"/>
      <w:r w:rsidR="00EF161C"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 xml:space="preserve">, </w:t>
      </w:r>
      <w:r w:rsidRPr="00CE5205">
        <w:rPr>
          <w:rFonts w:ascii="Arial" w:hAnsi="Arial" w:cs="Arial"/>
          <w:color w:val="000000"/>
          <w:sz w:val="22"/>
          <w:szCs w:val="22"/>
          <w:lang w:val="en-US" w:bidi="fr-FR"/>
        </w:rPr>
        <w:t>BMC Genomics, BMC Biology, Human Molecular Genetics, Microbiology and Molecular Biology.</w:t>
      </w:r>
    </w:p>
    <w:p w:rsidR="00DC7C88" w:rsidRPr="00CE5205" w:rsidRDefault="00DC7C88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</w:p>
    <w:p w:rsidR="00DC7C88" w:rsidRPr="00CE5205" w:rsidRDefault="00DC7C8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September 26 – 27 – 28</w:t>
      </w:r>
    </w:p>
    <w:p w:rsidR="007025C3" w:rsidRPr="00CE5205" w:rsidRDefault="002740C8" w:rsidP="004212CD">
      <w:pPr>
        <w:ind w:right="-57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Perl</w:t>
      </w:r>
    </w:p>
    <w:p w:rsidR="002A530D" w:rsidRPr="00CE5205" w:rsidRDefault="002A530D" w:rsidP="004212CD">
      <w:pPr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• Fundamentals of scripting with Perl, such as scalars, arrays, variable interpolation, operators (mathematics, conditional, logical), file input/output, printing, loops (if-then-else, for, while), list operation</w:t>
      </w:r>
      <w:r w:rsidR="00E8008A" w:rsidRPr="00CE5205">
        <w:rPr>
          <w:rFonts w:ascii="Arial" w:hAnsi="Arial" w:cs="Arial"/>
          <w:sz w:val="22"/>
          <w:szCs w:val="22"/>
          <w:lang w:val="en-US" w:bidi="fr-FR"/>
        </w:rPr>
        <w:t>s, ..</w:t>
      </w:r>
      <w:r w:rsidRPr="00CE5205">
        <w:rPr>
          <w:rFonts w:ascii="Arial" w:hAnsi="Arial" w:cs="Arial"/>
          <w:sz w:val="22"/>
          <w:szCs w:val="22"/>
          <w:lang w:val="en-US" w:bidi="fr-FR"/>
        </w:rPr>
        <w:t>.; functions/subroutines, hash arrays and regular expressions</w:t>
      </w:r>
      <w:r w:rsidRPr="00CE5205">
        <w:rPr>
          <w:rFonts w:ascii="Arial" w:hAnsi="Arial" w:cs="Arial"/>
          <w:sz w:val="22"/>
          <w:szCs w:val="22"/>
          <w:lang w:val="en-US"/>
        </w:rPr>
        <w:t>;</w:t>
      </w:r>
    </w:p>
    <w:p w:rsidR="002A530D" w:rsidRPr="00CE5205" w:rsidRDefault="009C0CDE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• R</w:t>
      </w:r>
      <w:r w:rsidR="002A530D" w:rsidRPr="00CE5205">
        <w:rPr>
          <w:rFonts w:ascii="Arial" w:hAnsi="Arial" w:cs="Arial"/>
          <w:sz w:val="22"/>
          <w:szCs w:val="22"/>
          <w:lang w:val="en-US" w:bidi="fr-FR"/>
        </w:rPr>
        <w:t>unning simple Perl programs;</w:t>
      </w:r>
    </w:p>
    <w:p w:rsidR="002A530D" w:rsidRPr="00CE5205" w:rsidRDefault="002A530D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• Variables (scalars, arrays), printing, variable interpolation, string operations</w:t>
      </w:r>
    </w:p>
    <w:p w:rsidR="002A530D" w:rsidRPr="00CE5205" w:rsidRDefault="002A530D" w:rsidP="004212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• Mathematical, conditional and logical operators, file input/output, loops (if-then-else, for, while)</w:t>
      </w:r>
    </w:p>
    <w:p w:rsidR="002A530D" w:rsidRPr="00CE5205" w:rsidRDefault="002A530D" w:rsidP="004212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• List operations,</w:t>
      </w:r>
      <w:r w:rsidR="00F50355" w:rsidRPr="00CE5205">
        <w:rPr>
          <w:rFonts w:ascii="Arial" w:hAnsi="Arial" w:cs="Arial"/>
          <w:sz w:val="22"/>
          <w:szCs w:val="22"/>
          <w:lang w:val="en-US" w:bidi="fr-FR"/>
        </w:rPr>
        <w:t xml:space="preserve"> regular expressions, functions</w:t>
      </w:r>
      <w:r w:rsidRPr="00CE5205">
        <w:rPr>
          <w:rFonts w:ascii="Arial" w:hAnsi="Arial" w:cs="Arial"/>
          <w:sz w:val="22"/>
          <w:szCs w:val="22"/>
          <w:lang w:val="en-US" w:bidi="fr-FR"/>
        </w:rPr>
        <w:t>...</w:t>
      </w:r>
    </w:p>
    <w:p w:rsidR="002A530D" w:rsidRPr="00CE5205" w:rsidRDefault="002A530D" w:rsidP="004212CD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-How to use Perl commands in scripts and functions</w:t>
      </w:r>
    </w:p>
    <w:p w:rsidR="002A530D" w:rsidRPr="00CE5205" w:rsidRDefault="002A530D" w:rsidP="004212CD">
      <w:pPr>
        <w:widowControl w:val="0"/>
        <w:numPr>
          <w:ilvl w:val="0"/>
          <w:numId w:val="6"/>
        </w:numPr>
        <w:tabs>
          <w:tab w:val="left" w:pos="220"/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-Case study: Automating BLAST</w:t>
      </w:r>
    </w:p>
    <w:p w:rsidR="002A530D" w:rsidRPr="00CE5205" w:rsidRDefault="002A530D" w:rsidP="004212CD">
      <w:pPr>
        <w:widowControl w:val="0"/>
        <w:numPr>
          <w:ilvl w:val="1"/>
          <w:numId w:val="6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ab/>
        <w:t>-Creating FASTA file with sequences on which to use BLAST</w:t>
      </w:r>
    </w:p>
    <w:p w:rsidR="002A530D" w:rsidRPr="00CE5205" w:rsidRDefault="002A530D" w:rsidP="004212CD">
      <w:pPr>
        <w:widowControl w:val="0"/>
        <w:numPr>
          <w:ilvl w:val="1"/>
          <w:numId w:val="6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ab/>
        <w:t>-W</w:t>
      </w:r>
      <w:r w:rsidR="005D6122" w:rsidRPr="00CE5205">
        <w:rPr>
          <w:rFonts w:ascii="Arial" w:hAnsi="Arial" w:cs="Arial"/>
          <w:sz w:val="22"/>
          <w:szCs w:val="22"/>
          <w:lang w:val="en-US" w:bidi="fr-FR"/>
        </w:rPr>
        <w:t xml:space="preserve">riting </w:t>
      </w:r>
      <w:r w:rsidR="00FD45D6" w:rsidRPr="00CE5205">
        <w:rPr>
          <w:rFonts w:ascii="Arial" w:hAnsi="Arial" w:cs="Arial"/>
          <w:sz w:val="22"/>
          <w:szCs w:val="22"/>
          <w:lang w:val="en-US" w:bidi="fr-FR"/>
        </w:rPr>
        <w:t>a program to call blast program</w:t>
      </w:r>
      <w:r w:rsidR="009A7D96" w:rsidRPr="00CE5205">
        <w:rPr>
          <w:rFonts w:ascii="Arial" w:hAnsi="Arial" w:cs="Arial"/>
          <w:sz w:val="22"/>
          <w:szCs w:val="22"/>
          <w:lang w:val="en-US" w:bidi="fr-FR"/>
        </w:rPr>
        <w:t>s</w:t>
      </w:r>
      <w:r w:rsidRPr="00CE5205">
        <w:rPr>
          <w:rFonts w:ascii="Arial" w:hAnsi="Arial" w:cs="Arial"/>
          <w:sz w:val="22"/>
          <w:szCs w:val="22"/>
          <w:lang w:val="en-US" w:bidi="fr-FR"/>
        </w:rPr>
        <w:t>, finding the best hits</w:t>
      </w:r>
    </w:p>
    <w:p w:rsidR="002A530D" w:rsidRPr="00CE5205" w:rsidRDefault="002A530D" w:rsidP="004212CD">
      <w:pPr>
        <w:widowControl w:val="0"/>
        <w:numPr>
          <w:ilvl w:val="1"/>
          <w:numId w:val="6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 xml:space="preserve">- Case study:  Download a genome of a given species from the </w:t>
      </w:r>
      <w:proofErr w:type="spellStart"/>
      <w:r w:rsidRPr="00CE5205">
        <w:rPr>
          <w:rFonts w:ascii="Arial" w:hAnsi="Arial" w:cs="Arial"/>
          <w:sz w:val="22"/>
          <w:szCs w:val="22"/>
          <w:lang w:val="en-US" w:bidi="fr-FR"/>
        </w:rPr>
        <w:t>ncbi</w:t>
      </w:r>
      <w:proofErr w:type="spellEnd"/>
      <w:r w:rsidRPr="00CE5205">
        <w:rPr>
          <w:rFonts w:ascii="Arial" w:hAnsi="Arial" w:cs="Arial"/>
          <w:sz w:val="22"/>
          <w:szCs w:val="22"/>
          <w:lang w:val="en-US" w:bidi="fr-FR"/>
        </w:rPr>
        <w:t xml:space="preserve"> server and perform some                        database preparations ready to be used with BLAST for genome analyses.</w:t>
      </w:r>
    </w:p>
    <w:p w:rsidR="00B373E4" w:rsidRPr="00CE5205" w:rsidRDefault="00B373E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Introduction to </w:t>
      </w:r>
      <w:proofErr w:type="spellStart"/>
      <w:r w:rsidRPr="00CE5205">
        <w:rPr>
          <w:rFonts w:ascii="Arial" w:hAnsi="Arial" w:cs="Arial"/>
          <w:color w:val="0219FF"/>
          <w:sz w:val="22"/>
          <w:szCs w:val="22"/>
          <w:lang w:val="en-US"/>
        </w:rPr>
        <w:t>perl</w:t>
      </w:r>
      <w:proofErr w:type="spellEnd"/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programming (Tekaia_BCGAIPT2017_perl.pptx)</w:t>
      </w:r>
    </w:p>
    <w:p w:rsidR="00B373E4" w:rsidRPr="00CE5205" w:rsidRDefault="00B373E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Introduction to </w:t>
      </w:r>
      <w:proofErr w:type="spellStart"/>
      <w:r w:rsidRPr="00CE5205">
        <w:rPr>
          <w:rFonts w:ascii="Arial" w:hAnsi="Arial" w:cs="Arial"/>
          <w:color w:val="0219FF"/>
          <w:sz w:val="22"/>
          <w:szCs w:val="22"/>
          <w:lang w:val="en-US"/>
        </w:rPr>
        <w:t>perl</w:t>
      </w:r>
      <w:proofErr w:type="spellEnd"/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programming</w:t>
      </w:r>
      <w:r w:rsidR="001C694A"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-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the minimum to know for practice</w:t>
      </w:r>
    </w:p>
    <w:p w:rsidR="00B373E4" w:rsidRPr="00CE5205" w:rsidRDefault="00B373E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(Tekaia_BCGAIPT2017_perl_min.pptx)</w:t>
      </w:r>
    </w:p>
    <w:p w:rsidR="00A00614" w:rsidRPr="00CE5205" w:rsidRDefault="0071776B" w:rsidP="004212CD">
      <w:pPr>
        <w:ind w:right="-573"/>
        <w:jc w:val="both"/>
        <w:rPr>
          <w:rFonts w:ascii="Arial" w:hAnsi="Arial" w:cs="Arial"/>
          <w:b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sessions:</w:t>
      </w:r>
      <w:r w:rsidR="007A33DB" w:rsidRPr="00CE5205">
        <w:rPr>
          <w:rFonts w:ascii="Arial" w:hAnsi="Arial" w:cs="Arial"/>
          <w:color w:val="0D00FF"/>
          <w:sz w:val="22"/>
          <w:szCs w:val="22"/>
          <w:lang w:val="en-US"/>
        </w:rPr>
        <w:t xml:space="preserve"> </w:t>
      </w:r>
      <w:r w:rsidR="001A285C" w:rsidRPr="00CE5205">
        <w:rPr>
          <w:rFonts w:ascii="Arial" w:hAnsi="Arial" w:cs="Arial"/>
          <w:color w:val="0D00FF"/>
          <w:sz w:val="22"/>
          <w:szCs w:val="22"/>
          <w:lang w:val="en-US"/>
        </w:rPr>
        <w:t>BCGAIPT2017_PerlPS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>.</w:t>
      </w:r>
      <w:r w:rsidR="004212CD" w:rsidRPr="00CE5205">
        <w:rPr>
          <w:rFonts w:ascii="Arial" w:hAnsi="Arial" w:cs="Arial"/>
          <w:color w:val="0D00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(S5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66287A" w:rsidRPr="00CE5205" w:rsidRDefault="0066287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296F43" w:rsidRPr="00CE5205" w:rsidRDefault="00296F43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September </w:t>
      </w:r>
      <w:r w:rsidR="00AE718F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28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(14:00 – 18:00):</w:t>
      </w:r>
    </w:p>
    <w:p w:rsidR="00296F43" w:rsidRPr="00CE5205" w:rsidRDefault="00296F4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Short introductions</w:t>
      </w:r>
      <w:r w:rsidR="0071776B" w:rsidRPr="00CE5205">
        <w:rPr>
          <w:rFonts w:ascii="Arial" w:hAnsi="Arial" w:cs="Arial"/>
          <w:sz w:val="22"/>
          <w:szCs w:val="22"/>
          <w:lang w:val="en-US"/>
        </w:rPr>
        <w:t xml:space="preserve"> to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296F43" w:rsidRPr="00CE5205" w:rsidRDefault="00296F4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a) Functions (linear, exponential, logarithms, ...);</w:t>
      </w:r>
    </w:p>
    <w:p w:rsidR="00296F43" w:rsidRPr="00CE5205" w:rsidRDefault="00296F4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b) Matrices (sum, product, transposition, inversion, diagonalization, eigen-value, eigen-vector);</w:t>
      </w:r>
    </w:p>
    <w:p w:rsidR="00296F43" w:rsidRPr="00CE5205" w:rsidRDefault="00296F4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c) Usual models: Markov model, Hidden Markov Model (HMM), Monte-Carlo model,... ;</w:t>
      </w:r>
    </w:p>
    <w:p w:rsidR="00296F43" w:rsidRPr="00CE5205" w:rsidRDefault="00296F4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DC7C88" w:rsidRPr="00CE5205" w:rsidRDefault="00DC7C8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September 29: Lab meeting</w:t>
      </w:r>
    </w:p>
    <w:p w:rsidR="00EC7D44" w:rsidRPr="00CE5205" w:rsidRDefault="00EC7D44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 presentations.</w:t>
      </w:r>
    </w:p>
    <w:p w:rsidR="00292CC5" w:rsidRPr="00CE5205" w:rsidRDefault="00B71430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From TOCs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: discussion and presentation of the Science paper:</w:t>
      </w:r>
    </w:p>
    <w:p w:rsidR="00D63333" w:rsidRPr="00CE5205" w:rsidRDefault="00050428" w:rsidP="004212CD">
      <w:pPr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>-</w:t>
      </w:r>
      <w:proofErr w:type="spellStart"/>
      <w:r w:rsidR="00D63333"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>Schlebusch</w:t>
      </w:r>
      <w:proofErr w:type="spellEnd"/>
      <w:r w:rsidR="00D63333"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CM, Malmström H, Günther T, et al.</w:t>
      </w:r>
      <w:r w:rsidR="00D014B7"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(2017).</w:t>
      </w:r>
    </w:p>
    <w:p w:rsidR="00B71430" w:rsidRPr="00CE5205" w:rsidRDefault="00B71430" w:rsidP="004212CD">
      <w:pPr>
        <w:rPr>
          <w:rFonts w:ascii="Arial" w:hAnsi="Arial" w:cs="Arial"/>
          <w:i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>Southern African ancient genomes estimate modern human divergence to 350,000 to 260,000 years ago.</w:t>
      </w:r>
      <w:r w:rsidR="00D63333"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Science</w:t>
      </w:r>
      <w:r w:rsidR="00D014B7"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. </w:t>
      </w:r>
      <w:r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>358(6363):652-655.</w:t>
      </w:r>
      <w:r w:rsidRPr="00CE5205">
        <w:rPr>
          <w:rStyle w:val="apple-converted-space"/>
          <w:rFonts w:ascii="Arial" w:hAnsi="Arial" w:cs="Arial"/>
          <w:i/>
          <w:color w:val="000000"/>
          <w:sz w:val="22"/>
          <w:szCs w:val="22"/>
          <w:lang w:val="en-US"/>
        </w:rPr>
        <w:t> 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lastRenderedPageBreak/>
        <w:t xml:space="preserve">II. </w:t>
      </w:r>
      <w:r w:rsidR="00826DCC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Update</w:t>
      </w:r>
      <w:r w:rsidR="000A5C02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 in Sequence Analyses</w:t>
      </w:r>
    </w:p>
    <w:p w:rsidR="007025C3" w:rsidRPr="00CE5205" w:rsidRDefault="006715B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Length</w:t>
      </w:r>
      <w:r w:rsidR="000A5C02" w:rsidRPr="00CE5205">
        <w:rPr>
          <w:rFonts w:ascii="Arial" w:hAnsi="Arial" w:cs="Arial"/>
          <w:sz w:val="22"/>
          <w:szCs w:val="22"/>
          <w:lang w:val="en-US"/>
        </w:rPr>
        <w:t>: 2 week</w:t>
      </w:r>
      <w:r w:rsidRPr="00CE5205">
        <w:rPr>
          <w:rFonts w:ascii="Arial" w:hAnsi="Arial" w:cs="Arial"/>
          <w:sz w:val="22"/>
          <w:szCs w:val="22"/>
          <w:lang w:val="en-US"/>
        </w:rPr>
        <w:t>s</w:t>
      </w:r>
    </w:p>
    <w:p w:rsidR="007025C3" w:rsidRPr="00CE5205" w:rsidRDefault="000A5C02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goal is to allow students to master the basic data and methods used in sequence analyses.</w:t>
      </w:r>
    </w:p>
    <w:p w:rsidR="00E70882" w:rsidRPr="00CE5205" w:rsidRDefault="00E70882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BF0567" w:rsidRPr="00CE5205" w:rsidRDefault="00BF0567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October 2 - 5</w:t>
      </w:r>
    </w:p>
    <w:p w:rsidR="00DC7C88" w:rsidRPr="00CE5205" w:rsidRDefault="00FA28C7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Note: </w:t>
      </w:r>
      <w:r w:rsidR="00DC7C88" w:rsidRPr="00CE5205">
        <w:rPr>
          <w:rFonts w:ascii="Arial" w:hAnsi="Arial" w:cs="Arial"/>
          <w:color w:val="FF0000"/>
          <w:sz w:val="22"/>
          <w:szCs w:val="22"/>
          <w:lang w:val="en-US"/>
        </w:rPr>
        <w:t>October 2</w:t>
      </w:r>
      <w:r w:rsidR="00205008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(</w:t>
      </w:r>
      <w:hyperlink r:id="rId6" w:history="1">
        <w:r w:rsidR="00205008"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https://www.nobelprize.org</w:t>
        </w:r>
      </w:hyperlink>
      <w:r w:rsidR="001C694A" w:rsidRPr="00CE5205">
        <w:rPr>
          <w:rFonts w:ascii="Arial" w:hAnsi="Arial" w:cs="Arial"/>
          <w:color w:val="FF0000"/>
          <w:sz w:val="22"/>
          <w:szCs w:val="22"/>
          <w:lang w:val="en-US"/>
        </w:rPr>
        <w:t>: starting day for</w:t>
      </w:r>
      <w:r w:rsidR="00205008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Nobel price awards)</w:t>
      </w:r>
    </w:p>
    <w:p w:rsidR="005B7864" w:rsidRPr="00CE5205" w:rsidRDefault="005B786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1A285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0A5C02" w:rsidRPr="00CE5205">
        <w:rPr>
          <w:rFonts w:ascii="Arial" w:hAnsi="Arial" w:cs="Arial"/>
          <w:sz w:val="22"/>
          <w:szCs w:val="22"/>
          <w:lang w:val="en-US"/>
        </w:rPr>
        <w:t>Gen</w:t>
      </w:r>
      <w:r w:rsidR="009928CD" w:rsidRPr="00CE5205">
        <w:rPr>
          <w:rFonts w:ascii="Arial" w:hAnsi="Arial" w:cs="Arial"/>
          <w:sz w:val="22"/>
          <w:szCs w:val="22"/>
          <w:lang w:val="en-US"/>
        </w:rPr>
        <w:t>et</w:t>
      </w:r>
      <w:r w:rsidR="000A5C02" w:rsidRPr="00CE5205">
        <w:rPr>
          <w:rFonts w:ascii="Arial" w:hAnsi="Arial" w:cs="Arial"/>
          <w:sz w:val="22"/>
          <w:szCs w:val="22"/>
          <w:lang w:val="en-US"/>
        </w:rPr>
        <w:t>ics and Molecular Biology</w:t>
      </w:r>
      <w:r w:rsidR="002740C8" w:rsidRPr="00CE5205">
        <w:rPr>
          <w:rFonts w:ascii="Arial" w:hAnsi="Arial" w:cs="Arial"/>
          <w:sz w:val="22"/>
          <w:szCs w:val="22"/>
          <w:lang w:val="en-US"/>
        </w:rPr>
        <w:t xml:space="preserve"> (1 session</w:t>
      </w:r>
      <w:r w:rsidR="007025C3" w:rsidRPr="00CE5205">
        <w:rPr>
          <w:rFonts w:ascii="Arial" w:hAnsi="Arial" w:cs="Arial"/>
          <w:sz w:val="22"/>
          <w:szCs w:val="22"/>
          <w:lang w:val="en-US"/>
        </w:rPr>
        <w:t>)</w:t>
      </w:r>
    </w:p>
    <w:p w:rsidR="000A5C02" w:rsidRPr="00CE5205" w:rsidRDefault="000A5C02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Introduction to fundamental basics:</w:t>
      </w:r>
      <w:r w:rsidR="009928CD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gene, protein, DNA, RNA, coding RNA, non-coding RNA, sR</w:t>
      </w:r>
      <w:r w:rsidR="00F50355" w:rsidRPr="00CE5205">
        <w:rPr>
          <w:rFonts w:ascii="Arial" w:hAnsi="Arial" w:cs="Arial"/>
          <w:sz w:val="22"/>
          <w:szCs w:val="22"/>
          <w:lang w:val="en-US"/>
        </w:rPr>
        <w:t>NA, genetic code, central dogma</w:t>
      </w:r>
      <w:r w:rsidRPr="00CE5205">
        <w:rPr>
          <w:rFonts w:ascii="Arial" w:hAnsi="Arial" w:cs="Arial"/>
          <w:sz w:val="22"/>
          <w:szCs w:val="22"/>
          <w:lang w:val="en-US"/>
        </w:rPr>
        <w:t>….</w:t>
      </w:r>
      <w:r w:rsidR="002337A5" w:rsidRPr="00CE5205">
        <w:rPr>
          <w:rFonts w:ascii="Arial" w:hAnsi="Arial" w:cs="Arial"/>
          <w:sz w:val="22"/>
          <w:szCs w:val="22"/>
          <w:lang w:val="en-US"/>
        </w:rPr>
        <w:t xml:space="preserve"> Terms that are routinely used in bioinformatics.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BA1ABC" w:rsidRPr="00CE5205" w:rsidRDefault="00791A7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</w:t>
      </w:r>
      <w:r w:rsidR="00BA1ABC" w:rsidRPr="00CE5205">
        <w:rPr>
          <w:rFonts w:ascii="Arial" w:hAnsi="Arial" w:cs="Arial"/>
          <w:color w:val="0219FF"/>
          <w:sz w:val="22"/>
          <w:szCs w:val="22"/>
          <w:lang w:val="en-US"/>
        </w:rPr>
        <w:t>Introduction to Biology: Basics and Novel key concepts</w:t>
      </w:r>
    </w:p>
    <w:p w:rsidR="00791A74" w:rsidRPr="00CE5205" w:rsidRDefault="00791A7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(Guerfali_BCGAIPT2017_BasicsofBiology.pptx)</w:t>
      </w:r>
    </w:p>
    <w:p w:rsidR="00617930" w:rsidRPr="00CE5205" w:rsidRDefault="0061793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ED1BD2" w:rsidRPr="00CE5205" w:rsidRDefault="00E33B4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ED1BD2" w:rsidRPr="00CE5205">
        <w:rPr>
          <w:rFonts w:ascii="Arial" w:hAnsi="Arial" w:cs="Arial"/>
          <w:sz w:val="22"/>
          <w:szCs w:val="22"/>
          <w:lang w:val="en-US"/>
        </w:rPr>
        <w:t>General introduction to the main sequencing projects and to bioinformatics methods and tools used in the context of genome analyses</w:t>
      </w:r>
    </w:p>
    <w:p w:rsidR="00ED1BD2" w:rsidRPr="00CE5205" w:rsidRDefault="00ED1BD2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</w:p>
    <w:p w:rsidR="005566AF" w:rsidRPr="00CE5205" w:rsidRDefault="00ED1BD2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Introduction to Bioinformatics and Genomics</w:t>
      </w:r>
    </w:p>
    <w:p w:rsidR="00ED1BD2" w:rsidRPr="00CE5205" w:rsidRDefault="00ED1BD2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</w:t>
      </w:r>
      <w:r w:rsidR="003602DE" w:rsidRPr="00CE5205">
        <w:rPr>
          <w:rFonts w:ascii="Arial" w:hAnsi="Arial" w:cs="Arial"/>
          <w:color w:val="0219FF"/>
          <w:sz w:val="22"/>
          <w:szCs w:val="22"/>
          <w:lang w:val="en-US"/>
        </w:rPr>
        <w:t>ekaia_BCGAIPT2017_Introduction2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>BioinformaticsGenomics.pptx)</w:t>
      </w:r>
    </w:p>
    <w:p w:rsidR="00617930" w:rsidRPr="00CE5205" w:rsidRDefault="0061793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4D7990" w:rsidRPr="00CE5205" w:rsidRDefault="004D7990" w:rsidP="004212CD">
      <w:pPr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October 04</w:t>
      </w:r>
      <w:r w:rsidR="00BC0180" w:rsidRPr="00CE5205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: </w:t>
      </w:r>
      <w:r w:rsidRPr="00CE5205">
        <w:rPr>
          <w:rFonts w:ascii="Arial" w:hAnsi="Arial" w:cs="Arial"/>
          <w:sz w:val="22"/>
          <w:szCs w:val="22"/>
          <w:lang w:val="en-US"/>
        </w:rPr>
        <w:t>Science Webinar:</w:t>
      </w:r>
      <w:r w:rsidRPr="00CE5205">
        <w:rPr>
          <w:rStyle w:val="apple-converted-space"/>
          <w:rFonts w:ascii="Arial" w:hAnsi="Arial" w:cs="Arial"/>
          <w:sz w:val="22"/>
          <w:szCs w:val="22"/>
          <w:lang w:val="en-US"/>
        </w:rPr>
        <w:t> </w:t>
      </w:r>
      <w:hyperlink r:id="rId7" w:history="1">
        <w:r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The rise of whole genome microbial sequencing: a new era for human microbiome analysis</w:t>
        </w:r>
      </w:hyperlink>
    </w:p>
    <w:p w:rsidR="004D7990" w:rsidRPr="00CE5205" w:rsidRDefault="004D7990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Access to the webinar : </w:t>
      </w:r>
      <w:hyperlink r:id="rId8" w:history="1">
        <w:r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The webinar can be downloaded from this link)</w:t>
        </w:r>
      </w:hyperlink>
    </w:p>
    <w:p w:rsidR="00223AEC" w:rsidRPr="00CE5205" w:rsidRDefault="00223AE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1A285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5248F7" w:rsidRPr="00CE5205">
        <w:rPr>
          <w:rFonts w:ascii="Arial" w:hAnsi="Arial" w:cs="Arial"/>
          <w:sz w:val="22"/>
          <w:szCs w:val="22"/>
          <w:lang w:val="en-US"/>
        </w:rPr>
        <w:t>Sequence comparisons</w:t>
      </w:r>
      <w:r w:rsidR="00E70882" w:rsidRPr="00CE5205">
        <w:rPr>
          <w:rFonts w:ascii="Arial" w:hAnsi="Arial" w:cs="Arial"/>
          <w:sz w:val="22"/>
          <w:szCs w:val="22"/>
          <w:lang w:val="en-US"/>
        </w:rPr>
        <w:t>: Algorithm</w:t>
      </w:r>
      <w:r w:rsidR="002740C8" w:rsidRPr="00CE5205">
        <w:rPr>
          <w:rFonts w:ascii="Arial" w:hAnsi="Arial" w:cs="Arial"/>
          <w:sz w:val="22"/>
          <w:szCs w:val="22"/>
          <w:lang w:val="en-US"/>
        </w:rPr>
        <w:t>s – applications</w:t>
      </w:r>
    </w:p>
    <w:p w:rsidR="007025C3" w:rsidRPr="00CE5205" w:rsidRDefault="00BC7B2E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Local Align</w:t>
      </w:r>
      <w:r w:rsidR="00E70882" w:rsidRPr="00CE5205">
        <w:rPr>
          <w:rFonts w:ascii="Arial" w:hAnsi="Arial" w:cs="Arial"/>
          <w:sz w:val="22"/>
          <w:szCs w:val="22"/>
          <w:lang w:val="en-US"/>
        </w:rPr>
        <w:t>ment</w:t>
      </w:r>
      <w:r w:rsidR="007025C3" w:rsidRPr="00CE5205">
        <w:rPr>
          <w:rFonts w:ascii="Arial" w:hAnsi="Arial" w:cs="Arial"/>
          <w:sz w:val="22"/>
          <w:szCs w:val="22"/>
          <w:lang w:val="en-US"/>
        </w:rPr>
        <w:t>,</w:t>
      </w:r>
      <w:r w:rsidR="00CF6410" w:rsidRPr="00CE5205">
        <w:rPr>
          <w:rFonts w:ascii="Arial" w:hAnsi="Arial" w:cs="Arial"/>
          <w:sz w:val="22"/>
          <w:szCs w:val="22"/>
          <w:lang w:val="en-US"/>
        </w:rPr>
        <w:t xml:space="preserve"> global alignment, identity, similarity, homology, 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S</w:t>
      </w:r>
      <w:r w:rsidR="005B50B8" w:rsidRPr="00CE5205">
        <w:rPr>
          <w:rFonts w:ascii="Arial" w:hAnsi="Arial" w:cs="Arial"/>
          <w:sz w:val="22"/>
          <w:szCs w:val="22"/>
          <w:lang w:val="en-US"/>
        </w:rPr>
        <w:t>imilarity s</w:t>
      </w:r>
      <w:r w:rsidRPr="00CE5205">
        <w:rPr>
          <w:rFonts w:ascii="Arial" w:hAnsi="Arial" w:cs="Arial"/>
          <w:sz w:val="22"/>
          <w:szCs w:val="22"/>
          <w:lang w:val="en-US"/>
        </w:rPr>
        <w:t>core</w:t>
      </w:r>
      <w:r w:rsidR="005B50B8" w:rsidRPr="00CE5205">
        <w:rPr>
          <w:rFonts w:ascii="Arial" w:hAnsi="Arial" w:cs="Arial"/>
          <w:sz w:val="22"/>
          <w:szCs w:val="22"/>
          <w:lang w:val="en-US"/>
        </w:rPr>
        <w:t>s, Algorithm</w:t>
      </w:r>
      <w:r w:rsidR="000F4B8A" w:rsidRPr="00CE5205">
        <w:rPr>
          <w:rFonts w:ascii="Arial" w:hAnsi="Arial" w:cs="Arial"/>
          <w:sz w:val="22"/>
          <w:szCs w:val="22"/>
          <w:lang w:val="en-US"/>
        </w:rPr>
        <w:t>s</w:t>
      </w:r>
      <w:r w:rsidRPr="00CE5205">
        <w:rPr>
          <w:rFonts w:ascii="Arial" w:hAnsi="Arial" w:cs="Arial"/>
          <w:sz w:val="22"/>
          <w:szCs w:val="22"/>
          <w:lang w:val="en-US"/>
        </w:rPr>
        <w:t>: Needleman &amp; Wuns</w:t>
      </w:r>
      <w:r w:rsidR="00696799" w:rsidRPr="00CE5205">
        <w:rPr>
          <w:rFonts w:ascii="Arial" w:hAnsi="Arial" w:cs="Arial"/>
          <w:sz w:val="22"/>
          <w:szCs w:val="22"/>
          <w:lang w:val="en-US"/>
        </w:rPr>
        <w:t>ch</w:t>
      </w:r>
      <w:r w:rsidR="005B50B8" w:rsidRPr="00CE5205">
        <w:rPr>
          <w:rFonts w:ascii="Arial" w:hAnsi="Arial" w:cs="Arial"/>
          <w:sz w:val="22"/>
          <w:szCs w:val="22"/>
          <w:lang w:val="en-US"/>
        </w:rPr>
        <w:t>, Smith-Waterman, Heuristics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r w:rsidR="005B50B8" w:rsidRPr="00CE5205">
        <w:rPr>
          <w:rFonts w:ascii="Arial" w:hAnsi="Arial" w:cs="Arial"/>
          <w:sz w:val="22"/>
          <w:szCs w:val="22"/>
          <w:lang w:val="en-US"/>
        </w:rPr>
        <w:t>Substitution matrices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r w:rsidR="005B50B8" w:rsidRPr="00CE5205">
        <w:rPr>
          <w:rFonts w:ascii="Arial" w:hAnsi="Arial" w:cs="Arial"/>
          <w:sz w:val="22"/>
          <w:szCs w:val="22"/>
          <w:lang w:val="en-US"/>
        </w:rPr>
        <w:t>Statistical evaluation of similarity scores</w:t>
      </w:r>
      <w:r w:rsidR="005A544C" w:rsidRPr="00CE5205">
        <w:rPr>
          <w:rFonts w:ascii="Arial" w:hAnsi="Arial" w:cs="Arial"/>
          <w:sz w:val="22"/>
          <w:szCs w:val="22"/>
          <w:lang w:val="en-US"/>
        </w:rPr>
        <w:t>,</w:t>
      </w:r>
      <w:r w:rsidR="000B0F5C" w:rsidRPr="00CE5205">
        <w:rPr>
          <w:rFonts w:ascii="Arial" w:hAnsi="Arial" w:cs="Arial"/>
          <w:sz w:val="22"/>
          <w:szCs w:val="22"/>
          <w:lang w:val="en-US"/>
        </w:rPr>
        <w:t>…</w:t>
      </w:r>
    </w:p>
    <w:p w:rsidR="00615B0C" w:rsidRPr="00CE5205" w:rsidRDefault="00615B0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CF6410" w:rsidRPr="00CE5205" w:rsidRDefault="00CF6410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Sequence Comparisons: Search for Similarity</w:t>
      </w:r>
    </w:p>
    <w:p w:rsidR="00CF6410" w:rsidRPr="00CE5205" w:rsidRDefault="00CF6410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(Tekaia_BCGAIPT2017_SimilaritySearch.pptx)</w:t>
      </w:r>
    </w:p>
    <w:p w:rsidR="00B71430" w:rsidRPr="00CE5205" w:rsidRDefault="00B71430" w:rsidP="004212CD">
      <w:pPr>
        <w:ind w:right="-573"/>
        <w:jc w:val="both"/>
        <w:rPr>
          <w:rFonts w:ascii="Arial" w:hAnsi="Arial" w:cs="Arial"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</w:t>
      </w:r>
      <w:r w:rsidR="004212CD" w:rsidRPr="00CE5205">
        <w:rPr>
          <w:rFonts w:ascii="Arial" w:hAnsi="Arial" w:cs="Arial"/>
          <w:color w:val="0D00FF"/>
          <w:sz w:val="22"/>
          <w:szCs w:val="22"/>
          <w:lang w:val="en-US"/>
        </w:rPr>
        <w:t xml:space="preserve">: 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>BCGAIPT2017_SeqCompPS.</w:t>
      </w:r>
      <w:r w:rsidR="004212CD" w:rsidRPr="00CE5205">
        <w:rPr>
          <w:rFonts w:ascii="Arial" w:hAnsi="Arial" w:cs="Arial"/>
          <w:color w:val="0D00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(S6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BC0180" w:rsidRPr="00CE5205" w:rsidRDefault="00BC018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5A544C" w:rsidRPr="00CE5205" w:rsidRDefault="005A544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-BLAST introduction and use</w:t>
      </w:r>
      <w:r w:rsidR="00761655" w:rsidRPr="00CE5205">
        <w:rPr>
          <w:rFonts w:ascii="Arial" w:hAnsi="Arial" w:cs="Arial"/>
          <w:sz w:val="22"/>
          <w:szCs w:val="22"/>
          <w:lang w:val="en-US"/>
        </w:rPr>
        <w:t xml:space="preserve"> (Blast programs, substitution matrices, Blast algorithm, Smith-Waterman, Blast formatted databases,…)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BF0567" w:rsidRPr="00CE5205" w:rsidRDefault="00BF0567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Blast introduction and use</w:t>
      </w:r>
    </w:p>
    <w:p w:rsidR="00BF0567" w:rsidRPr="00CE5205" w:rsidRDefault="00FD653F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(Tekaia_BCGAIPT2017_BLAST</w:t>
      </w:r>
      <w:r w:rsidR="00BF0567" w:rsidRPr="00CE5205">
        <w:rPr>
          <w:rFonts w:ascii="Arial" w:hAnsi="Arial" w:cs="Arial"/>
          <w:color w:val="0219FF"/>
          <w:sz w:val="22"/>
          <w:szCs w:val="22"/>
          <w:lang w:val="en-US"/>
        </w:rPr>
        <w:t>intro_use.pptx)</w:t>
      </w:r>
    </w:p>
    <w:p w:rsidR="0066287A" w:rsidRPr="00CE5205" w:rsidRDefault="005A544C" w:rsidP="004212CD">
      <w:pPr>
        <w:ind w:right="-573"/>
        <w:jc w:val="both"/>
        <w:rPr>
          <w:rFonts w:ascii="Arial" w:hAnsi="Arial" w:cs="Arial"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>: see BCGAIPT2017_BLASTuse.</w:t>
      </w:r>
      <w:r w:rsidR="004212CD" w:rsidRPr="00CE5205">
        <w:rPr>
          <w:rFonts w:ascii="Arial" w:hAnsi="Arial" w:cs="Arial"/>
          <w:color w:val="0D00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(S7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BF0567" w:rsidRPr="00CE5205" w:rsidRDefault="00BF056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BF0567" w:rsidRPr="00CE5205" w:rsidRDefault="00BF056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-Search for motifs, protein domains, repeated motifs in sequences (nucleic, proteins) (meme,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trf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)</w:t>
      </w:r>
    </w:p>
    <w:p w:rsidR="00BF0567" w:rsidRPr="00CE5205" w:rsidRDefault="00BF056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DC7C88" w:rsidRPr="00CE5205" w:rsidRDefault="00DC7C8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October 6: Lab meeting</w:t>
      </w:r>
    </w:p>
    <w:p w:rsidR="00292CC5" w:rsidRPr="00CE5205" w:rsidRDefault="005A544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-Projects </w:t>
      </w:r>
      <w:r w:rsidR="001713C7" w:rsidRPr="00CE5205">
        <w:rPr>
          <w:rFonts w:ascii="Arial" w:hAnsi="Arial" w:cs="Arial"/>
          <w:sz w:val="22"/>
          <w:szCs w:val="22"/>
          <w:lang w:val="en-US"/>
        </w:rPr>
        <w:t xml:space="preserve">progress </w:t>
      </w:r>
      <w:r w:rsidRPr="00CE5205">
        <w:rPr>
          <w:rFonts w:ascii="Arial" w:hAnsi="Arial" w:cs="Arial"/>
          <w:sz w:val="22"/>
          <w:szCs w:val="22"/>
          <w:lang w:val="en-US"/>
        </w:rPr>
        <w:t>presentations</w:t>
      </w:r>
    </w:p>
    <w:p w:rsidR="001713C7" w:rsidRPr="00CE5205" w:rsidRDefault="001713C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-CRIPSR-Cas </w:t>
      </w:r>
      <w:r w:rsidR="000C4C93" w:rsidRPr="00CE5205">
        <w:rPr>
          <w:rFonts w:ascii="Arial" w:hAnsi="Arial" w:cs="Arial"/>
          <w:sz w:val="22"/>
          <w:szCs w:val="22"/>
          <w:lang w:val="en-US"/>
        </w:rPr>
        <w:t xml:space="preserve">special </w:t>
      </w:r>
      <w:r w:rsidRPr="00CE5205">
        <w:rPr>
          <w:rFonts w:ascii="Arial" w:hAnsi="Arial" w:cs="Arial"/>
          <w:sz w:val="22"/>
          <w:szCs w:val="22"/>
          <w:lang w:val="en-US"/>
        </w:rPr>
        <w:t>presentation (definition, applications)</w:t>
      </w:r>
    </w:p>
    <w:p w:rsidR="005A544C" w:rsidRPr="00CE5205" w:rsidRDefault="005A544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</w:t>
      </w:r>
      <w:r w:rsidR="001A285C" w:rsidRPr="00CE5205">
        <w:rPr>
          <w:rFonts w:ascii="Arial" w:hAnsi="Arial" w:cs="Arial"/>
          <w:sz w:val="22"/>
          <w:szCs w:val="22"/>
          <w:lang w:val="en-US"/>
        </w:rPr>
        <w:t>enta</w:t>
      </w:r>
      <w:r w:rsidR="001B2379" w:rsidRPr="00CE5205">
        <w:rPr>
          <w:rFonts w:ascii="Arial" w:hAnsi="Arial" w:cs="Arial"/>
          <w:sz w:val="22"/>
          <w:szCs w:val="22"/>
          <w:lang w:val="en-US"/>
        </w:rPr>
        <w:t>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="001B2379"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D63333" w:rsidRPr="00CE5205" w:rsidRDefault="001B2379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D63333"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Chari R</w:t>
      </w:r>
      <w:r w:rsidR="00D63333" w:rsidRPr="00CE5205">
        <w:rPr>
          <w:rFonts w:ascii="Arial" w:hAnsi="Arial" w:cs="Arial"/>
          <w:color w:val="000000"/>
          <w:sz w:val="22"/>
          <w:szCs w:val="22"/>
          <w:lang w:val="en-US"/>
        </w:rPr>
        <w:t>, </w:t>
      </w:r>
      <w:r w:rsidR="00D63333"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Church</w:t>
      </w:r>
      <w:r w:rsidR="00D63333" w:rsidRPr="00CE5205">
        <w:rPr>
          <w:rFonts w:ascii="Arial" w:hAnsi="Arial" w:cs="Arial"/>
          <w:color w:val="000000"/>
          <w:sz w:val="22"/>
          <w:szCs w:val="22"/>
          <w:lang w:val="en-US"/>
        </w:rPr>
        <w:t> GM.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(2017).</w:t>
      </w:r>
    </w:p>
    <w:p w:rsidR="00D63333" w:rsidRPr="00CE5205" w:rsidRDefault="00D6333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Beyond editing to writing large genomes</w:t>
      </w:r>
      <w:r w:rsidR="000C4C93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D63333" w:rsidRPr="005D3C46" w:rsidRDefault="00D63333" w:rsidP="004212CD">
      <w:pPr>
        <w:rPr>
          <w:rFonts w:ascii="Arial" w:hAnsi="Arial" w:cs="Arial"/>
          <w:color w:val="000000"/>
          <w:sz w:val="22"/>
          <w:szCs w:val="22"/>
        </w:rPr>
      </w:pPr>
      <w:r w:rsidRPr="005D3C46">
        <w:rPr>
          <w:rFonts w:ascii="Arial" w:hAnsi="Arial" w:cs="Arial"/>
          <w:color w:val="000000"/>
          <w:sz w:val="22"/>
          <w:szCs w:val="22"/>
        </w:rPr>
        <w:t xml:space="preserve">Nat </w:t>
      </w:r>
      <w:proofErr w:type="spellStart"/>
      <w:r w:rsidRPr="005D3C46">
        <w:rPr>
          <w:rFonts w:ascii="Arial" w:hAnsi="Arial" w:cs="Arial"/>
          <w:color w:val="000000"/>
          <w:sz w:val="22"/>
          <w:szCs w:val="22"/>
        </w:rPr>
        <w:t>Rev</w:t>
      </w:r>
      <w:proofErr w:type="spellEnd"/>
      <w:r w:rsidRPr="005D3C46">
        <w:rPr>
          <w:rFonts w:ascii="Arial" w:hAnsi="Arial" w:cs="Arial"/>
          <w:color w:val="000000"/>
          <w:sz w:val="22"/>
          <w:szCs w:val="22"/>
        </w:rPr>
        <w:t xml:space="preserve"> Genet</w:t>
      </w:r>
      <w:r w:rsidR="00D8716C" w:rsidRPr="005D3C4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D3C46">
        <w:rPr>
          <w:rFonts w:ascii="Arial" w:hAnsi="Arial" w:cs="Arial"/>
          <w:color w:val="000000"/>
          <w:sz w:val="22"/>
          <w:szCs w:val="22"/>
        </w:rPr>
        <w:t xml:space="preserve">18(12):749-760. </w:t>
      </w:r>
      <w:proofErr w:type="spellStart"/>
      <w:r w:rsidRPr="005D3C46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Pr="005D3C46">
        <w:rPr>
          <w:rFonts w:ascii="Arial" w:hAnsi="Arial" w:cs="Arial"/>
          <w:color w:val="000000"/>
          <w:sz w:val="22"/>
          <w:szCs w:val="22"/>
        </w:rPr>
        <w:t>: 10.1038/nrg.2017.59.</w:t>
      </w:r>
    </w:p>
    <w:p w:rsidR="001B2379" w:rsidRPr="00CE5205" w:rsidRDefault="001B2379" w:rsidP="004212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Mensh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B,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Kording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K (2017).</w:t>
      </w:r>
    </w:p>
    <w:p w:rsidR="00D63333" w:rsidRPr="00CE5205" w:rsidRDefault="001B2379" w:rsidP="004212C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Ten simple rules for structuring papers.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PLoS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Comput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Biol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13(9): e1005619. </w:t>
      </w:r>
      <w:hyperlink r:id="rId9" w:history="1">
        <w:r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https://doi.org/10.1371/journal</w:t>
        </w:r>
      </w:hyperlink>
      <w:r w:rsidRPr="00CE5205">
        <w:rPr>
          <w:rFonts w:ascii="Arial" w:hAnsi="Arial" w:cs="Arial"/>
          <w:color w:val="2C5CFB"/>
          <w:sz w:val="22"/>
          <w:szCs w:val="22"/>
          <w:lang w:val="en-US"/>
        </w:rPr>
        <w:t>. pcbi.1005619</w:t>
      </w:r>
    </w:p>
    <w:p w:rsidR="00D63333" w:rsidRPr="00CE5205" w:rsidRDefault="00A533A1" w:rsidP="004212CD">
      <w:pPr>
        <w:autoSpaceDE w:val="0"/>
        <w:autoSpaceDN w:val="0"/>
        <w:adjustRightInd w:val="0"/>
        <w:rPr>
          <w:rFonts w:ascii="Arial" w:hAnsi="Arial" w:cs="Arial"/>
          <w:color w:val="131413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131413"/>
          <w:sz w:val="22"/>
          <w:szCs w:val="22"/>
          <w:lang w:val="en-US"/>
        </w:rPr>
        <w:t>McIntyre et al. (2017).</w:t>
      </w:r>
    </w:p>
    <w:p w:rsidR="00A533A1" w:rsidRPr="00CE5205" w:rsidRDefault="00A533A1" w:rsidP="004212CD">
      <w:pPr>
        <w:autoSpaceDE w:val="0"/>
        <w:autoSpaceDN w:val="0"/>
        <w:adjustRightInd w:val="0"/>
        <w:rPr>
          <w:rFonts w:ascii="Arial" w:hAnsi="Arial" w:cs="Arial"/>
          <w:color w:val="131413"/>
          <w:sz w:val="22"/>
          <w:szCs w:val="22"/>
          <w:lang w:val="en-US"/>
        </w:rPr>
      </w:pPr>
      <w:r w:rsidRPr="00CE5205">
        <w:rPr>
          <w:rFonts w:ascii="Arial" w:hAnsi="Arial" w:cs="Arial"/>
          <w:color w:val="131413"/>
          <w:sz w:val="22"/>
          <w:szCs w:val="22"/>
          <w:lang w:val="en-US"/>
        </w:rPr>
        <w:t>Comprehensive benchmarking and ensemble approaches for metagenomics classifiers</w:t>
      </w:r>
    </w:p>
    <w:p w:rsidR="00A533A1" w:rsidRPr="00CE5205" w:rsidRDefault="00A533A1" w:rsidP="004212CD">
      <w:pPr>
        <w:autoSpaceDE w:val="0"/>
        <w:autoSpaceDN w:val="0"/>
        <w:adjustRightInd w:val="0"/>
        <w:rPr>
          <w:rFonts w:ascii="Arial" w:hAnsi="Arial" w:cs="Arial"/>
          <w:color w:val="131413"/>
          <w:sz w:val="22"/>
          <w:szCs w:val="22"/>
          <w:lang w:val="en-US"/>
        </w:rPr>
      </w:pPr>
      <w:r w:rsidRPr="00CE5205">
        <w:rPr>
          <w:rFonts w:ascii="Arial" w:hAnsi="Arial" w:cs="Arial"/>
          <w:color w:val="131413"/>
          <w:sz w:val="22"/>
          <w:szCs w:val="22"/>
          <w:lang w:val="en-US"/>
        </w:rPr>
        <w:t>Genome Biology. 18:182. DOI 10.1186/s13059-017-1299-7</w:t>
      </w:r>
      <w:r w:rsidR="00050428" w:rsidRPr="00CE5205">
        <w:rPr>
          <w:rFonts w:ascii="Arial" w:hAnsi="Arial" w:cs="Arial"/>
          <w:color w:val="131413"/>
          <w:sz w:val="22"/>
          <w:szCs w:val="22"/>
          <w:lang w:val="en-US"/>
        </w:rPr>
        <w:t>.</w:t>
      </w:r>
    </w:p>
    <w:p w:rsidR="00A533A1" w:rsidRPr="00CE5205" w:rsidRDefault="00A533A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DC7C88" w:rsidRPr="00CE5205" w:rsidRDefault="00DC7C8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October 9 - 1</w:t>
      </w:r>
      <w:r w:rsidR="001344EB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</w:t>
      </w:r>
    </w:p>
    <w:p w:rsidR="008566D3" w:rsidRPr="00CE5205" w:rsidRDefault="007017D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8566D3" w:rsidRPr="00CE5205">
        <w:rPr>
          <w:rFonts w:ascii="Arial" w:hAnsi="Arial" w:cs="Arial"/>
          <w:sz w:val="22"/>
          <w:szCs w:val="22"/>
          <w:lang w:val="en-US"/>
        </w:rPr>
        <w:t>Introduction to the main jour</w:t>
      </w:r>
      <w:r w:rsidRPr="00CE5205">
        <w:rPr>
          <w:rFonts w:ascii="Arial" w:hAnsi="Arial" w:cs="Arial"/>
          <w:sz w:val="22"/>
          <w:szCs w:val="22"/>
          <w:lang w:val="en-US"/>
        </w:rPr>
        <w:t>nals and bibliographic web resources</w:t>
      </w:r>
      <w:r w:rsidR="00AC347C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related to Bioinformatics and Genomes –</w:t>
      </w:r>
      <w:r w:rsidR="00AC347C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="00465EFA" w:rsidRPr="00CE5205">
        <w:rPr>
          <w:rFonts w:ascii="Arial" w:hAnsi="Arial" w:cs="Arial"/>
          <w:sz w:val="22"/>
          <w:szCs w:val="22"/>
          <w:lang w:val="en-US"/>
        </w:rPr>
        <w:t>S</w:t>
      </w:r>
      <w:r w:rsidRPr="00CE5205">
        <w:rPr>
          <w:rFonts w:ascii="Arial" w:hAnsi="Arial" w:cs="Arial"/>
          <w:sz w:val="22"/>
          <w:szCs w:val="22"/>
          <w:lang w:val="en-US"/>
        </w:rPr>
        <w:t>cientific work citation and impact –</w:t>
      </w:r>
      <w:r w:rsidR="00DA534A" w:rsidRPr="00CE5205">
        <w:rPr>
          <w:rFonts w:ascii="Arial" w:hAnsi="Arial" w:cs="Arial"/>
          <w:sz w:val="22"/>
          <w:szCs w:val="22"/>
          <w:lang w:val="en-US"/>
        </w:rPr>
        <w:t xml:space="preserve"> N</w:t>
      </w:r>
      <w:r w:rsidRPr="00CE5205">
        <w:rPr>
          <w:rFonts w:ascii="Arial" w:hAnsi="Arial" w:cs="Arial"/>
          <w:sz w:val="22"/>
          <w:szCs w:val="22"/>
          <w:lang w:val="en-US"/>
        </w:rPr>
        <w:t>ews groups related to Bioinformatics and Genomes</w:t>
      </w:r>
      <w:r w:rsidR="008566D3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8566D3" w:rsidRPr="00CE5205" w:rsidRDefault="008566D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17D4" w:rsidRPr="00CE5205" w:rsidRDefault="007017D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>: Bibliographic resources for genome data analyses.</w:t>
      </w:r>
    </w:p>
    <w:p w:rsidR="007017D4" w:rsidRPr="00CE5205" w:rsidRDefault="007017D4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(Tekaia_BCGAIPT2017_BibResources.pptx)</w:t>
      </w:r>
    </w:p>
    <w:p w:rsidR="005A544C" w:rsidRPr="00CE5205" w:rsidRDefault="005A544C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5A544C" w:rsidRPr="00CE5205" w:rsidRDefault="004F5B5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5A544C" w:rsidRPr="00CE5205">
        <w:rPr>
          <w:rFonts w:ascii="Arial" w:hAnsi="Arial" w:cs="Arial"/>
          <w:sz w:val="22"/>
          <w:szCs w:val="22"/>
          <w:lang w:val="en-US"/>
        </w:rPr>
        <w:t>Global alignment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of at least three sequences</w:t>
      </w:r>
      <w:r w:rsidR="005A544C" w:rsidRPr="00CE5205">
        <w:rPr>
          <w:rFonts w:ascii="Arial" w:hAnsi="Arial" w:cs="Arial"/>
          <w:sz w:val="22"/>
          <w:szCs w:val="22"/>
          <w:lang w:val="en-US"/>
        </w:rPr>
        <w:t>, Algorithm, different programs</w:t>
      </w:r>
    </w:p>
    <w:p w:rsidR="004F5B5A" w:rsidRPr="00CE5205" w:rsidRDefault="004F5B5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DC7C88" w:rsidRPr="005D3C46" w:rsidRDefault="004F5B5A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</w:rPr>
      </w:pPr>
      <w:r w:rsidRPr="005D3C46">
        <w:rPr>
          <w:rFonts w:ascii="Arial" w:hAnsi="Arial" w:cs="Arial"/>
          <w:b/>
          <w:color w:val="0219FF"/>
          <w:sz w:val="22"/>
          <w:szCs w:val="22"/>
        </w:rPr>
        <w:t>Lecture:</w:t>
      </w:r>
      <w:r w:rsidRPr="005D3C46">
        <w:rPr>
          <w:rFonts w:ascii="Arial" w:hAnsi="Arial" w:cs="Arial"/>
          <w:color w:val="0219FF"/>
          <w:sz w:val="22"/>
          <w:szCs w:val="22"/>
        </w:rPr>
        <w:t xml:space="preserve"> Multiple </w:t>
      </w:r>
      <w:proofErr w:type="spellStart"/>
      <w:r w:rsidRPr="005D3C46">
        <w:rPr>
          <w:rFonts w:ascii="Arial" w:hAnsi="Arial" w:cs="Arial"/>
          <w:color w:val="0219FF"/>
          <w:sz w:val="22"/>
          <w:szCs w:val="22"/>
        </w:rPr>
        <w:t>Sequence</w:t>
      </w:r>
      <w:proofErr w:type="spellEnd"/>
      <w:r w:rsidRPr="005D3C46">
        <w:rPr>
          <w:rFonts w:ascii="Arial" w:hAnsi="Arial" w:cs="Arial"/>
          <w:color w:val="0219FF"/>
          <w:sz w:val="22"/>
          <w:szCs w:val="22"/>
        </w:rPr>
        <w:t xml:space="preserve"> </w:t>
      </w:r>
      <w:proofErr w:type="spellStart"/>
      <w:r w:rsidRPr="005D3C46">
        <w:rPr>
          <w:rFonts w:ascii="Arial" w:hAnsi="Arial" w:cs="Arial"/>
          <w:color w:val="0219FF"/>
          <w:sz w:val="22"/>
          <w:szCs w:val="22"/>
        </w:rPr>
        <w:t>Alignment</w:t>
      </w:r>
      <w:r w:rsidR="001C694A" w:rsidRPr="005D3C46">
        <w:rPr>
          <w:rFonts w:ascii="Arial" w:hAnsi="Arial" w:cs="Arial"/>
          <w:color w:val="0219FF"/>
          <w:sz w:val="22"/>
          <w:szCs w:val="22"/>
        </w:rPr>
        <w:t>s</w:t>
      </w:r>
      <w:proofErr w:type="spellEnd"/>
    </w:p>
    <w:p w:rsidR="004F5B5A" w:rsidRPr="005D3C46" w:rsidRDefault="004F5B5A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</w:rPr>
      </w:pPr>
      <w:r w:rsidRPr="005D3C46">
        <w:rPr>
          <w:rFonts w:ascii="Arial" w:hAnsi="Arial" w:cs="Arial"/>
          <w:color w:val="0219FF"/>
          <w:sz w:val="22"/>
          <w:szCs w:val="22"/>
        </w:rPr>
        <w:t>(Tekaia_BCGAIPT2017_MultAlign.pptx)</w:t>
      </w:r>
    </w:p>
    <w:p w:rsidR="00BC0180" w:rsidRPr="00CE5205" w:rsidRDefault="00BC0180" w:rsidP="004212CD">
      <w:pPr>
        <w:ind w:right="-573"/>
        <w:jc w:val="both"/>
        <w:rPr>
          <w:rFonts w:ascii="Arial" w:hAnsi="Arial" w:cs="Arial"/>
          <w:color w:val="1932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932FF"/>
          <w:sz w:val="22"/>
          <w:szCs w:val="22"/>
          <w:lang w:val="en-US"/>
        </w:rPr>
        <w:t>Practical sessions:</w:t>
      </w:r>
      <w:r w:rsidR="00175DFF" w:rsidRPr="00CE5205">
        <w:rPr>
          <w:rFonts w:ascii="Arial" w:hAnsi="Arial" w:cs="Arial"/>
          <w:color w:val="1932FF"/>
          <w:sz w:val="22"/>
          <w:szCs w:val="22"/>
          <w:lang w:val="en-US"/>
        </w:rPr>
        <w:t xml:space="preserve"> See BCGAIPT2017_msa</w:t>
      </w:r>
      <w:r w:rsidR="006941E9" w:rsidRPr="00CE5205">
        <w:rPr>
          <w:rFonts w:ascii="Arial" w:hAnsi="Arial" w:cs="Arial"/>
          <w:color w:val="1932FF"/>
          <w:sz w:val="22"/>
          <w:szCs w:val="22"/>
          <w:lang w:val="en-US"/>
        </w:rPr>
        <w:t>PS.pdf</w:t>
      </w:r>
      <w:r w:rsidR="00052B16">
        <w:rPr>
          <w:rFonts w:ascii="Arial" w:hAnsi="Arial" w:cs="Arial"/>
          <w:color w:val="1932FF"/>
          <w:sz w:val="22"/>
          <w:szCs w:val="22"/>
          <w:lang w:val="en-US"/>
        </w:rPr>
        <w:t xml:space="preserve"> (S8 T</w:t>
      </w:r>
      <w:r w:rsidR="005D3C46">
        <w:rPr>
          <w:rFonts w:ascii="Arial" w:hAnsi="Arial" w:cs="Arial"/>
          <w:color w:val="1932FF"/>
          <w:sz w:val="22"/>
          <w:szCs w:val="22"/>
          <w:lang w:val="en-US"/>
        </w:rPr>
        <w:t>ext)</w:t>
      </w:r>
    </w:p>
    <w:p w:rsidR="00BC0180" w:rsidRPr="00CE5205" w:rsidRDefault="00BC018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4F5B5A" w:rsidRPr="00CE5205" w:rsidRDefault="001A285C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4F5B5A" w:rsidRPr="00CE5205">
        <w:rPr>
          <w:rFonts w:ascii="Arial" w:hAnsi="Arial" w:cs="Arial"/>
          <w:sz w:val="22"/>
          <w:szCs w:val="22"/>
          <w:lang w:val="en-US"/>
        </w:rPr>
        <w:t xml:space="preserve"> Phylogenetic tree construction methods</w:t>
      </w:r>
      <w:r w:rsidR="001344EB" w:rsidRPr="00CE5205">
        <w:rPr>
          <w:rFonts w:ascii="Arial" w:hAnsi="Arial" w:cs="Arial"/>
          <w:sz w:val="22"/>
          <w:szCs w:val="22"/>
          <w:lang w:val="en-US"/>
        </w:rPr>
        <w:t xml:space="preserve"> (Parsimony, Distance, Maximum likelihood)</w:t>
      </w:r>
      <w:r w:rsidR="004F5B5A" w:rsidRPr="00CE5205">
        <w:rPr>
          <w:rFonts w:ascii="Arial" w:hAnsi="Arial" w:cs="Arial"/>
          <w:sz w:val="22"/>
          <w:szCs w:val="22"/>
          <w:lang w:val="en-US"/>
        </w:rPr>
        <w:t>, example of phylogenetic trees, procedure for phylogenetic tree constructions, phylogenetic tree evaluation,</w:t>
      </w:r>
      <w:r w:rsidR="001344EB" w:rsidRPr="00CE5205">
        <w:rPr>
          <w:rFonts w:ascii="Arial" w:hAnsi="Arial" w:cs="Arial"/>
          <w:sz w:val="22"/>
          <w:szCs w:val="22"/>
          <w:lang w:val="en-US"/>
        </w:rPr>
        <w:t xml:space="preserve"> applications.</w:t>
      </w:r>
    </w:p>
    <w:p w:rsidR="004F5B5A" w:rsidRPr="00CE5205" w:rsidRDefault="004F5B5A" w:rsidP="004212CD">
      <w:pPr>
        <w:rPr>
          <w:rFonts w:ascii="Arial" w:hAnsi="Arial" w:cs="Arial"/>
          <w:sz w:val="22"/>
          <w:szCs w:val="22"/>
          <w:lang w:val="en-US"/>
        </w:rPr>
      </w:pPr>
    </w:p>
    <w:p w:rsidR="005A544C" w:rsidRPr="00CE5205" w:rsidRDefault="004F5B5A" w:rsidP="004212CD">
      <w:pPr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</w:t>
      </w:r>
      <w:r w:rsidR="005A544C"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Molecular Phylogeny Reconstruction </w:t>
      </w:r>
      <w:r w:rsidR="001A285C"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methods </w:t>
      </w:r>
      <w:r w:rsidR="005A544C" w:rsidRPr="00CE5205">
        <w:rPr>
          <w:rFonts w:ascii="Arial" w:hAnsi="Arial" w:cs="Arial"/>
          <w:color w:val="0219FF"/>
          <w:sz w:val="22"/>
          <w:szCs w:val="22"/>
          <w:lang w:val="en-US"/>
        </w:rPr>
        <w:t>in the Genome era</w:t>
      </w:r>
    </w:p>
    <w:p w:rsidR="00BC0180" w:rsidRPr="00CE5205" w:rsidRDefault="004F5B5A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(Tekaia_BCGAIPT2017_Phylogeny.pptx)</w:t>
      </w:r>
    </w:p>
    <w:p w:rsidR="004F5B5A" w:rsidRPr="00CE5205" w:rsidRDefault="004F5B5A" w:rsidP="004212CD">
      <w:pPr>
        <w:ind w:right="-573"/>
        <w:jc w:val="both"/>
        <w:rPr>
          <w:rFonts w:ascii="Arial" w:hAnsi="Arial" w:cs="Arial"/>
          <w:color w:val="1932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932FF"/>
          <w:sz w:val="22"/>
          <w:szCs w:val="22"/>
          <w:lang w:val="en-US"/>
        </w:rPr>
        <w:t>Practical sessions:</w:t>
      </w:r>
      <w:r w:rsidRPr="00CE5205">
        <w:rPr>
          <w:rFonts w:ascii="Arial" w:hAnsi="Arial" w:cs="Arial"/>
          <w:color w:val="1932FF"/>
          <w:sz w:val="22"/>
          <w:szCs w:val="22"/>
          <w:lang w:val="en-US"/>
        </w:rPr>
        <w:t xml:space="preserve"> See BCGAIPT2017_PhylAnalPS.pdf</w:t>
      </w:r>
      <w:r w:rsidR="005D3C46">
        <w:rPr>
          <w:rFonts w:ascii="Arial" w:hAnsi="Arial" w:cs="Arial"/>
          <w:color w:val="1932FF"/>
          <w:sz w:val="22"/>
          <w:szCs w:val="22"/>
          <w:lang w:val="en-US"/>
        </w:rPr>
        <w:t xml:space="preserve"> (S9 </w:t>
      </w:r>
      <w:r w:rsidR="00052B16">
        <w:rPr>
          <w:rFonts w:ascii="Arial" w:hAnsi="Arial" w:cs="Arial"/>
          <w:color w:val="1932FF"/>
          <w:sz w:val="22"/>
          <w:szCs w:val="22"/>
          <w:lang w:val="en-US"/>
        </w:rPr>
        <w:t>T</w:t>
      </w:r>
      <w:r w:rsidR="005D3C46">
        <w:rPr>
          <w:rFonts w:ascii="Arial" w:hAnsi="Arial" w:cs="Arial"/>
          <w:color w:val="1932FF"/>
          <w:sz w:val="22"/>
          <w:szCs w:val="22"/>
          <w:lang w:val="en-US"/>
        </w:rPr>
        <w:t>ext)</w:t>
      </w:r>
    </w:p>
    <w:p w:rsidR="004F5B5A" w:rsidRPr="00CE5205" w:rsidRDefault="004F5B5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1344E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D93AD6" w:rsidRPr="00CE5205">
        <w:rPr>
          <w:rFonts w:ascii="Arial" w:hAnsi="Arial" w:cs="Arial"/>
          <w:sz w:val="22"/>
          <w:szCs w:val="22"/>
          <w:lang w:val="en-US"/>
        </w:rPr>
        <w:t>Molecular evolution: Methods (genetic code, synonymous/non-synonymou</w:t>
      </w:r>
      <w:r w:rsidR="007025C3" w:rsidRPr="00CE5205">
        <w:rPr>
          <w:rFonts w:ascii="Arial" w:hAnsi="Arial" w:cs="Arial"/>
          <w:sz w:val="22"/>
          <w:szCs w:val="22"/>
          <w:lang w:val="en-US"/>
        </w:rPr>
        <w:t>s</w:t>
      </w:r>
      <w:r w:rsidR="00D93AD6" w:rsidRPr="00CE5205">
        <w:rPr>
          <w:rFonts w:ascii="Arial" w:hAnsi="Arial" w:cs="Arial"/>
          <w:sz w:val="22"/>
          <w:szCs w:val="22"/>
          <w:lang w:val="en-US"/>
        </w:rPr>
        <w:t xml:space="preserve"> substitution, </w:t>
      </w:r>
      <w:r w:rsidR="007025C3" w:rsidRPr="00CE5205">
        <w:rPr>
          <w:rFonts w:ascii="Arial" w:hAnsi="Arial" w:cs="Arial"/>
          <w:sz w:val="22"/>
          <w:szCs w:val="22"/>
          <w:lang w:val="en-US"/>
        </w:rPr>
        <w:t>selection</w:t>
      </w:r>
      <w:r w:rsidR="00D93AD6" w:rsidRPr="00CE5205">
        <w:rPr>
          <w:rFonts w:ascii="Arial" w:hAnsi="Arial" w:cs="Arial"/>
          <w:sz w:val="22"/>
          <w:szCs w:val="22"/>
          <w:lang w:val="en-US"/>
        </w:rPr>
        <w:t xml:space="preserve"> pressure</w:t>
      </w:r>
      <w:r w:rsidR="007025C3" w:rsidRPr="00CE5205">
        <w:rPr>
          <w:rFonts w:ascii="Arial" w:hAnsi="Arial" w:cs="Arial"/>
          <w:sz w:val="22"/>
          <w:szCs w:val="22"/>
          <w:lang w:val="en-US"/>
        </w:rPr>
        <w:t xml:space="preserve">) </w:t>
      </w:r>
      <w:r w:rsidR="006F3778" w:rsidRPr="00CE5205">
        <w:rPr>
          <w:rFonts w:ascii="Arial" w:hAnsi="Arial" w:cs="Arial"/>
          <w:sz w:val="22"/>
          <w:szCs w:val="22"/>
          <w:lang w:val="en-US"/>
        </w:rPr>
        <w:t xml:space="preserve">– application </w:t>
      </w:r>
      <w:r w:rsidR="00E8008A" w:rsidRPr="00CE5205">
        <w:rPr>
          <w:rFonts w:ascii="Arial" w:hAnsi="Arial" w:cs="Arial"/>
          <w:sz w:val="22"/>
          <w:szCs w:val="22"/>
          <w:lang w:val="en-US"/>
        </w:rPr>
        <w:t>using PAML.</w:t>
      </w:r>
    </w:p>
    <w:p w:rsidR="0087489F" w:rsidRPr="00CE5205" w:rsidRDefault="004F5B5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E</w:t>
      </w:r>
      <w:r w:rsidR="0087489F" w:rsidRPr="00CE5205">
        <w:rPr>
          <w:rFonts w:ascii="Arial" w:hAnsi="Arial" w:cs="Arial"/>
          <w:sz w:val="22"/>
          <w:szCs w:val="22"/>
          <w:lang w:val="en-US"/>
        </w:rPr>
        <w:t>xample of cluster of orthologs</w:t>
      </w:r>
      <w:r w:rsidR="001344EB"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r w:rsidR="00391886" w:rsidRPr="00CE5205">
        <w:rPr>
          <w:rFonts w:ascii="Arial" w:hAnsi="Arial" w:cs="Arial"/>
          <w:sz w:val="22"/>
          <w:szCs w:val="22"/>
          <w:lang w:val="en-US"/>
        </w:rPr>
        <w:t xml:space="preserve">codons </w:t>
      </w:r>
      <w:r w:rsidR="0087489F" w:rsidRPr="00CE5205">
        <w:rPr>
          <w:rFonts w:ascii="Arial" w:hAnsi="Arial" w:cs="Arial"/>
          <w:sz w:val="22"/>
          <w:szCs w:val="22"/>
          <w:lang w:val="en-US"/>
        </w:rPr>
        <w:t xml:space="preserve">alignment deduced from </w:t>
      </w:r>
      <w:r w:rsidR="00391886" w:rsidRPr="00CE5205">
        <w:rPr>
          <w:rFonts w:ascii="Arial" w:hAnsi="Arial" w:cs="Arial"/>
          <w:sz w:val="22"/>
          <w:szCs w:val="22"/>
          <w:lang w:val="en-US"/>
        </w:rPr>
        <w:t>corresponding</w:t>
      </w:r>
      <w:r w:rsidR="0087489F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="00A533A1" w:rsidRPr="00CE5205">
        <w:rPr>
          <w:rFonts w:ascii="Arial" w:hAnsi="Arial" w:cs="Arial"/>
          <w:sz w:val="22"/>
          <w:szCs w:val="22"/>
          <w:lang w:val="en-US"/>
        </w:rPr>
        <w:t xml:space="preserve">amino-acids </w:t>
      </w:r>
      <w:r w:rsidR="001344EB" w:rsidRPr="00CE5205">
        <w:rPr>
          <w:rFonts w:ascii="Arial" w:hAnsi="Arial" w:cs="Arial"/>
          <w:sz w:val="22"/>
          <w:szCs w:val="22"/>
          <w:lang w:val="en-US"/>
        </w:rPr>
        <w:t xml:space="preserve">alignments, </w:t>
      </w:r>
      <w:r w:rsidR="0087489F" w:rsidRPr="00CE5205">
        <w:rPr>
          <w:rFonts w:ascii="Arial" w:hAnsi="Arial" w:cs="Arial"/>
          <w:color w:val="000000"/>
          <w:sz w:val="22"/>
          <w:szCs w:val="22"/>
          <w:lang w:val="en-US"/>
        </w:rPr>
        <w:t>selection pressure</w:t>
      </w:r>
      <w:r w:rsidR="0038441C" w:rsidRPr="00CE5205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4F5B5A" w:rsidRPr="00CE5205" w:rsidRDefault="004F5B5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4F5B5A" w:rsidRPr="00CE5205" w:rsidRDefault="001344EB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</w:t>
      </w:r>
      <w:r w:rsidR="004F5B5A"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Molecular Evolution </w:t>
      </w:r>
    </w:p>
    <w:p w:rsidR="0087489F" w:rsidRPr="00CE5205" w:rsidRDefault="001344EB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(Tekaia_BCGAIPT2017_MolEvol.pptx)</w:t>
      </w:r>
    </w:p>
    <w:p w:rsidR="00BC0180" w:rsidRPr="00CE5205" w:rsidRDefault="00BC0180" w:rsidP="004212CD">
      <w:pPr>
        <w:ind w:right="-573"/>
        <w:jc w:val="both"/>
        <w:rPr>
          <w:rFonts w:ascii="Arial" w:hAnsi="Arial" w:cs="Arial"/>
          <w:color w:val="1932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932FF"/>
          <w:sz w:val="22"/>
          <w:szCs w:val="22"/>
          <w:lang w:val="en-US"/>
        </w:rPr>
        <w:t>Practical sessions</w:t>
      </w:r>
      <w:r w:rsidRPr="00CE5205">
        <w:rPr>
          <w:rFonts w:ascii="Arial" w:hAnsi="Arial" w:cs="Arial"/>
          <w:color w:val="1932FF"/>
          <w:sz w:val="22"/>
          <w:szCs w:val="22"/>
          <w:lang w:val="en-US"/>
        </w:rPr>
        <w:t>: See BCGAIPT2017_MolEvolPS.</w:t>
      </w:r>
      <w:r w:rsidR="001344EB" w:rsidRPr="00CE5205">
        <w:rPr>
          <w:rFonts w:ascii="Arial" w:hAnsi="Arial" w:cs="Arial"/>
          <w:color w:val="1932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1932FF"/>
          <w:sz w:val="22"/>
          <w:szCs w:val="22"/>
          <w:lang w:val="en-US"/>
        </w:rPr>
        <w:t xml:space="preserve"> (S10 T</w:t>
      </w:r>
      <w:r w:rsidR="005D3C46">
        <w:rPr>
          <w:rFonts w:ascii="Arial" w:hAnsi="Arial" w:cs="Arial"/>
          <w:color w:val="1932FF"/>
          <w:sz w:val="22"/>
          <w:szCs w:val="22"/>
          <w:lang w:val="en-US"/>
        </w:rPr>
        <w:t>ext)</w:t>
      </w:r>
    </w:p>
    <w:p w:rsidR="00A00614" w:rsidRPr="00CE5205" w:rsidRDefault="00A00614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7489F" w:rsidRPr="00CE5205" w:rsidRDefault="00DC7C8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Friday October </w:t>
      </w:r>
      <w:r w:rsidR="006A7944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13: Lab meeting</w:t>
      </w:r>
    </w:p>
    <w:p w:rsidR="00292CC5" w:rsidRPr="00CE5205" w:rsidRDefault="00DE52D6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</w:t>
      </w:r>
      <w:r w:rsidR="000C4C93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0C4C93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1344EB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0C4C93" w:rsidRPr="00CE5205" w:rsidRDefault="000C4C9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0C4C93" w:rsidRPr="00CE5205" w:rsidRDefault="000C4C93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-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Dannemann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, 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Kelso J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. (2017).</w:t>
      </w:r>
    </w:p>
    <w:p w:rsidR="000C4C93" w:rsidRPr="00CE5205" w:rsidRDefault="000C4C93" w:rsidP="004212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Contribution of Neanderthals to Phenotypic Variation in Modern Humans</w:t>
      </w:r>
    </w:p>
    <w:p w:rsidR="000C4C93" w:rsidRPr="00CE5205" w:rsidRDefault="000C4C93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Am J Hum Genet. 101(4):578-589.</w:t>
      </w:r>
    </w:p>
    <w:p w:rsidR="00DE52D6" w:rsidRPr="00CE5205" w:rsidRDefault="000C4C93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-</w:t>
      </w:r>
      <w:r w:rsidR="00F66083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Zahn LM (2017). A Fantastic Voyage in Genomics. </w:t>
      </w:r>
      <w:r w:rsidR="00F66083" w:rsidRPr="00CE5205">
        <w:rPr>
          <w:rFonts w:ascii="Arial" w:hAnsi="Arial" w:cs="Arial"/>
          <w:sz w:val="22"/>
          <w:szCs w:val="22"/>
          <w:lang w:val="en-US"/>
        </w:rPr>
        <w:t>Science 358 (6359), 56-57.</w:t>
      </w:r>
    </w:p>
    <w:p w:rsidR="000C4C93" w:rsidRPr="00CE5205" w:rsidRDefault="000C4C93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B7864" w:rsidRPr="00CE5205" w:rsidRDefault="005B7864">
      <w:pPr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br w:type="page"/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lastRenderedPageBreak/>
        <w:t xml:space="preserve">III. </w:t>
      </w:r>
      <w:r w:rsidR="003922F1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Genome Analyse</w:t>
      </w: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</w:t>
      </w:r>
    </w:p>
    <w:p w:rsidR="007025C3" w:rsidRPr="00CE5205" w:rsidRDefault="006E144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Length</w:t>
      </w:r>
      <w:r w:rsidR="007025C3" w:rsidRPr="00CE5205">
        <w:rPr>
          <w:rFonts w:ascii="Arial" w:hAnsi="Arial" w:cs="Arial"/>
          <w:sz w:val="22"/>
          <w:szCs w:val="22"/>
          <w:lang w:val="en-US"/>
        </w:rPr>
        <w:t xml:space="preserve">: </w:t>
      </w:r>
      <w:r w:rsidR="00642726" w:rsidRPr="00CE5205">
        <w:rPr>
          <w:rFonts w:ascii="Arial" w:hAnsi="Arial" w:cs="Arial"/>
          <w:sz w:val="22"/>
          <w:szCs w:val="22"/>
          <w:lang w:val="en-US"/>
        </w:rPr>
        <w:t>6 weeks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DF1253" w:rsidRPr="00CE5205" w:rsidRDefault="00DF125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goal is to master genomic data and the methods and tools us</w:t>
      </w:r>
      <w:r w:rsidR="00455311" w:rsidRPr="00CE5205">
        <w:rPr>
          <w:rFonts w:ascii="Arial" w:hAnsi="Arial" w:cs="Arial"/>
          <w:sz w:val="22"/>
          <w:szCs w:val="22"/>
          <w:lang w:val="en-US"/>
        </w:rPr>
        <w:t>ed in comparing complete genome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data as well as NGS data.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DF1253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Complete Genomes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CE472A" w:rsidRPr="00CE5205" w:rsidRDefault="00CE472A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October 16 - 17</w:t>
      </w:r>
    </w:p>
    <w:p w:rsidR="00BF0567" w:rsidRPr="00CE5205" w:rsidRDefault="00BF27B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-Chronology of sequencing, Important landmarks in genomics, Main running genome projects, </w:t>
      </w:r>
      <w:r w:rsidR="00BF0567" w:rsidRPr="00CE5205">
        <w:rPr>
          <w:rFonts w:ascii="Arial" w:hAnsi="Arial" w:cs="Arial"/>
          <w:sz w:val="22"/>
          <w:szCs w:val="22"/>
          <w:lang w:val="en-US"/>
        </w:rPr>
        <w:t>Resources for complete genome sequences</w:t>
      </w:r>
      <w:r w:rsidR="00F04C44" w:rsidRPr="00CE5205">
        <w:rPr>
          <w:rFonts w:ascii="Arial" w:hAnsi="Arial" w:cs="Arial"/>
          <w:sz w:val="22"/>
          <w:szCs w:val="22"/>
          <w:lang w:val="en-US"/>
        </w:rPr>
        <w:t xml:space="preserve">, statistics on </w:t>
      </w:r>
      <w:r w:rsidRPr="00CE5205">
        <w:rPr>
          <w:rFonts w:ascii="Arial" w:hAnsi="Arial" w:cs="Arial"/>
          <w:sz w:val="22"/>
          <w:szCs w:val="22"/>
          <w:lang w:val="en-US"/>
        </w:rPr>
        <w:t>genome</w:t>
      </w:r>
      <w:r w:rsidR="00F04C44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s</w:t>
      </w:r>
      <w:r w:rsidR="00F04C44" w:rsidRPr="00CE5205">
        <w:rPr>
          <w:rFonts w:ascii="Arial" w:hAnsi="Arial" w:cs="Arial"/>
          <w:sz w:val="22"/>
          <w:szCs w:val="22"/>
          <w:lang w:val="en-US"/>
        </w:rPr>
        <w:t>izes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, NGS and new challenges, </w:t>
      </w:r>
      <w:r w:rsidR="00BF0567" w:rsidRPr="00CE5205">
        <w:rPr>
          <w:rFonts w:ascii="Arial" w:hAnsi="Arial" w:cs="Arial"/>
          <w:sz w:val="22"/>
          <w:szCs w:val="22"/>
          <w:lang w:val="en-US"/>
        </w:rPr>
        <w:t>Completely sequenced genomes web sites (</w:t>
      </w:r>
      <w:proofErr w:type="spellStart"/>
      <w:r w:rsidR="00BF0567" w:rsidRPr="00CE5205">
        <w:rPr>
          <w:rFonts w:ascii="Arial" w:hAnsi="Arial" w:cs="Arial"/>
          <w:sz w:val="22"/>
          <w:szCs w:val="22"/>
          <w:lang w:val="en-US"/>
        </w:rPr>
        <w:t>ncbi</w:t>
      </w:r>
      <w:proofErr w:type="spellEnd"/>
      <w:r w:rsidR="00BF0567"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F0567" w:rsidRPr="00CE5205">
        <w:rPr>
          <w:rFonts w:ascii="Arial" w:hAnsi="Arial" w:cs="Arial"/>
          <w:sz w:val="22"/>
          <w:szCs w:val="22"/>
          <w:lang w:val="en-US"/>
        </w:rPr>
        <w:t>ebi</w:t>
      </w:r>
      <w:proofErr w:type="spellEnd"/>
      <w:r w:rsidR="00BF0567" w:rsidRPr="00CE5205">
        <w:rPr>
          <w:rFonts w:ascii="Arial" w:hAnsi="Arial" w:cs="Arial"/>
          <w:sz w:val="22"/>
          <w:szCs w:val="22"/>
          <w:lang w:val="en-US"/>
        </w:rPr>
        <w:t>, sanger,...)</w:t>
      </w:r>
      <w:r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BF27BA" w:rsidRPr="00CE5205" w:rsidRDefault="00BF27B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Complete genomes: Bacteria – Archaea – Eukaryotes – Viruses</w:t>
      </w:r>
    </w:p>
    <w:p w:rsidR="00BF27BA" w:rsidRPr="00CE5205" w:rsidRDefault="00BF27B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BF0567" w:rsidRPr="00CE5205" w:rsidRDefault="00BF27BA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219FF"/>
          <w:sz w:val="22"/>
          <w:szCs w:val="22"/>
          <w:lang w:val="en-US"/>
        </w:rPr>
        <w:t>Lecture:</w:t>
      </w:r>
      <w:r w:rsidR="001C694A"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Genome</w:t>
      </w:r>
      <w:r w:rsidRPr="00CE5205">
        <w:rPr>
          <w:rFonts w:ascii="Arial" w:hAnsi="Arial" w:cs="Arial"/>
          <w:color w:val="0219FF"/>
          <w:sz w:val="22"/>
          <w:szCs w:val="22"/>
          <w:lang w:val="en-US"/>
        </w:rPr>
        <w:t xml:space="preserve"> Sequencing: Main Projects and Resources</w:t>
      </w:r>
    </w:p>
    <w:p w:rsidR="00BF27BA" w:rsidRPr="00CE5205" w:rsidRDefault="00BF27BA" w:rsidP="004212CD">
      <w:pPr>
        <w:ind w:right="-573"/>
        <w:jc w:val="both"/>
        <w:rPr>
          <w:rFonts w:ascii="Arial" w:hAnsi="Arial" w:cs="Arial"/>
          <w:color w:val="0219FF"/>
          <w:sz w:val="22"/>
          <w:szCs w:val="22"/>
          <w:lang w:val="en-US"/>
        </w:rPr>
      </w:pPr>
      <w:r w:rsidRPr="00CE5205">
        <w:rPr>
          <w:rFonts w:ascii="Arial" w:hAnsi="Arial" w:cs="Arial"/>
          <w:color w:val="0219FF"/>
          <w:sz w:val="22"/>
          <w:szCs w:val="22"/>
          <w:lang w:val="en-US"/>
        </w:rPr>
        <w:t>(Tekaia_BCGAIPT2017_Genome_Resources.pptx)</w:t>
      </w:r>
    </w:p>
    <w:p w:rsidR="00520F85" w:rsidRPr="00CE5205" w:rsidRDefault="00520F85" w:rsidP="004212CD">
      <w:pPr>
        <w:ind w:right="-573"/>
        <w:jc w:val="both"/>
        <w:rPr>
          <w:rFonts w:ascii="Arial" w:hAnsi="Arial" w:cs="Arial"/>
          <w:color w:val="1932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932FF"/>
          <w:sz w:val="22"/>
          <w:szCs w:val="22"/>
          <w:lang w:val="en-US"/>
        </w:rPr>
        <w:t>Practical sessions</w:t>
      </w:r>
      <w:r w:rsidRPr="00CE5205">
        <w:rPr>
          <w:rFonts w:ascii="Arial" w:hAnsi="Arial" w:cs="Arial"/>
          <w:color w:val="1932FF"/>
          <w:sz w:val="22"/>
          <w:szCs w:val="22"/>
          <w:lang w:val="en-US"/>
        </w:rPr>
        <w:t>: See BCGAIPT2017_ExplorGenomResoursPS.pdf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Exploration </w:t>
      </w:r>
      <w:r w:rsidR="00DF1253" w:rsidRPr="00CE5205">
        <w:rPr>
          <w:rFonts w:ascii="Arial" w:hAnsi="Arial" w:cs="Arial"/>
          <w:sz w:val="22"/>
          <w:szCs w:val="22"/>
          <w:lang w:val="en-US"/>
        </w:rPr>
        <w:t>of available data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(</w:t>
      </w:r>
      <w:r w:rsidR="00DF1253" w:rsidRPr="00CE5205">
        <w:rPr>
          <w:rFonts w:ascii="Arial" w:hAnsi="Arial" w:cs="Arial"/>
          <w:sz w:val="22"/>
          <w:szCs w:val="22"/>
          <w:lang w:val="en-US"/>
        </w:rPr>
        <w:t>sequencing projects web sites</w:t>
      </w:r>
      <w:r w:rsidRPr="00CE5205">
        <w:rPr>
          <w:rFonts w:ascii="Arial" w:hAnsi="Arial" w:cs="Arial"/>
          <w:sz w:val="22"/>
          <w:szCs w:val="22"/>
          <w:lang w:val="en-US"/>
        </w:rPr>
        <w:t>)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405EB" w:rsidRPr="00CE5205" w:rsidRDefault="00A3092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-</w:t>
      </w:r>
      <w:r w:rsidR="007405EB" w:rsidRPr="00CE5205">
        <w:rPr>
          <w:rFonts w:ascii="Arial" w:hAnsi="Arial" w:cs="Arial"/>
          <w:sz w:val="22"/>
          <w:szCs w:val="22"/>
          <w:lang w:val="en-US"/>
        </w:rPr>
        <w:t>Compositions, Description</w:t>
      </w:r>
    </w:p>
    <w:p w:rsidR="00A30923" w:rsidRPr="00CE5205" w:rsidRDefault="00A3092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Base composition, genome size, </w:t>
      </w:r>
    </w:p>
    <w:p w:rsidR="00A30923" w:rsidRPr="00CE5205" w:rsidRDefault="0087489F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GC composition; amino-acids co</w:t>
      </w:r>
      <w:r w:rsidR="00A30923" w:rsidRPr="00CE5205">
        <w:rPr>
          <w:rFonts w:ascii="Arial" w:hAnsi="Arial" w:cs="Arial"/>
          <w:sz w:val="22"/>
          <w:szCs w:val="22"/>
          <w:lang w:val="en-US"/>
        </w:rPr>
        <w:t>mpositions;</w:t>
      </w:r>
    </w:p>
    <w:p w:rsidR="00617930" w:rsidRPr="00CE5205" w:rsidRDefault="007405E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Protein size, distribution/proteome</w:t>
      </w:r>
      <w:r w:rsidR="002D0FF4" w:rsidRPr="00CE5205">
        <w:rPr>
          <w:rFonts w:ascii="Arial" w:hAnsi="Arial" w:cs="Arial"/>
          <w:sz w:val="22"/>
          <w:szCs w:val="22"/>
          <w:lang w:val="en-US"/>
        </w:rPr>
        <w:t>;</w:t>
      </w:r>
    </w:p>
    <w:p w:rsidR="002D0FF4" w:rsidRPr="00CE5205" w:rsidRDefault="002D0FF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Count number of sequences per chromosome in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GSACE.pep</w:t>
      </w:r>
      <w:proofErr w:type="spellEnd"/>
    </w:p>
    <w:p w:rsidR="002D0FF4" w:rsidRPr="00CE5205" w:rsidRDefault="002D0FF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Split a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fasta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database into individual sequences.</w:t>
      </w:r>
    </w:p>
    <w:p w:rsidR="005B7864" w:rsidRPr="00CE5205" w:rsidRDefault="005B786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382344" w:rsidRPr="00CE5205" w:rsidRDefault="00637F12" w:rsidP="004212CD">
      <w:pPr>
        <w:ind w:right="-573"/>
        <w:jc w:val="both"/>
        <w:rPr>
          <w:rFonts w:ascii="Arial" w:hAnsi="Arial" w:cs="Arial"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932FF"/>
          <w:sz w:val="22"/>
          <w:szCs w:val="22"/>
          <w:lang w:val="en-US"/>
        </w:rPr>
        <w:t>Practical sessions</w:t>
      </w:r>
      <w:r w:rsidRPr="00CE5205">
        <w:rPr>
          <w:rFonts w:ascii="Arial" w:hAnsi="Arial" w:cs="Arial"/>
          <w:color w:val="1932FF"/>
          <w:sz w:val="22"/>
          <w:szCs w:val="22"/>
          <w:lang w:val="en-US"/>
        </w:rPr>
        <w:t xml:space="preserve">: 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>See BCGAIPT2017_CompleteGenomesPS.</w:t>
      </w:r>
      <w:r w:rsidR="00A30923" w:rsidRPr="00CE5205">
        <w:rPr>
          <w:rFonts w:ascii="Arial" w:hAnsi="Arial" w:cs="Arial"/>
          <w:color w:val="0D00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(S11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382344" w:rsidRPr="00CE5205" w:rsidRDefault="003823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CE472A" w:rsidRPr="00CE5205" w:rsidRDefault="00CE472A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October 18 – 19 - 23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b) </w:t>
      </w:r>
      <w:r w:rsidR="0067521A" w:rsidRPr="00CE5205">
        <w:rPr>
          <w:rFonts w:ascii="Arial" w:hAnsi="Arial" w:cs="Arial"/>
          <w:sz w:val="22"/>
          <w:szCs w:val="22"/>
          <w:lang w:val="en-US"/>
        </w:rPr>
        <w:t>Genome comparisons</w:t>
      </w:r>
    </w:p>
    <w:p w:rsidR="00CD7E05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(Dupl</w:t>
      </w:r>
      <w:r w:rsidR="00DF1253" w:rsidRPr="00CE5205">
        <w:rPr>
          <w:rFonts w:ascii="Arial" w:hAnsi="Arial" w:cs="Arial"/>
          <w:sz w:val="22"/>
          <w:szCs w:val="22"/>
          <w:lang w:val="en-US"/>
        </w:rPr>
        <w:t xml:space="preserve">ication, Conservation, </w:t>
      </w:r>
      <w:proofErr w:type="spellStart"/>
      <w:r w:rsidR="00DF1253" w:rsidRPr="00CE5205">
        <w:rPr>
          <w:rFonts w:ascii="Arial" w:hAnsi="Arial" w:cs="Arial"/>
          <w:sz w:val="22"/>
          <w:szCs w:val="22"/>
          <w:lang w:val="en-US"/>
        </w:rPr>
        <w:t>syntheny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,</w:t>
      </w:r>
      <w:r w:rsidR="006F3778" w:rsidRPr="00CE5205">
        <w:rPr>
          <w:rFonts w:ascii="Arial" w:hAnsi="Arial" w:cs="Arial"/>
          <w:sz w:val="22"/>
          <w:szCs w:val="22"/>
          <w:lang w:val="en-US"/>
        </w:rPr>
        <w:t xml:space="preserve"> introgression, HGT</w:t>
      </w:r>
      <w:r w:rsidR="00DF1253" w:rsidRPr="00CE5205">
        <w:rPr>
          <w:rFonts w:ascii="Arial" w:hAnsi="Arial" w:cs="Arial"/>
          <w:sz w:val="22"/>
          <w:szCs w:val="22"/>
          <w:lang w:val="en-US"/>
        </w:rPr>
        <w:t>, Orthologs, paralog</w:t>
      </w:r>
      <w:r w:rsidRPr="00CE5205">
        <w:rPr>
          <w:rFonts w:ascii="Arial" w:hAnsi="Arial" w:cs="Arial"/>
          <w:sz w:val="22"/>
          <w:szCs w:val="22"/>
          <w:lang w:val="en-US"/>
        </w:rPr>
        <w:t>s,</w:t>
      </w:r>
      <w:r w:rsidR="00F50355" w:rsidRPr="00CE5205">
        <w:rPr>
          <w:rFonts w:ascii="Arial" w:hAnsi="Arial" w:cs="Arial"/>
          <w:sz w:val="22"/>
          <w:szCs w:val="22"/>
          <w:lang w:val="en-US"/>
        </w:rPr>
        <w:t xml:space="preserve"> clustering</w:t>
      </w:r>
      <w:r w:rsidRPr="00CE5205">
        <w:rPr>
          <w:rFonts w:ascii="Arial" w:hAnsi="Arial" w:cs="Arial"/>
          <w:sz w:val="22"/>
          <w:szCs w:val="22"/>
          <w:lang w:val="en-US"/>
        </w:rPr>
        <w:t>...</w:t>
      </w:r>
      <w:r w:rsidR="00696799" w:rsidRPr="00CE5205">
        <w:rPr>
          <w:rFonts w:ascii="Arial" w:hAnsi="Arial" w:cs="Arial"/>
          <w:sz w:val="22"/>
          <w:szCs w:val="22"/>
          <w:lang w:val="en-US"/>
        </w:rPr>
        <w:t xml:space="preserve"> Core-genome, Pan-genome</w:t>
      </w:r>
      <w:r w:rsidRPr="00CE5205">
        <w:rPr>
          <w:rFonts w:ascii="Arial" w:hAnsi="Arial" w:cs="Arial"/>
          <w:sz w:val="22"/>
          <w:szCs w:val="22"/>
          <w:lang w:val="en-US"/>
        </w:rPr>
        <w:t>)</w:t>
      </w:r>
      <w:r w:rsidR="00DF1253" w:rsidRPr="00CE5205">
        <w:rPr>
          <w:rFonts w:ascii="Arial" w:hAnsi="Arial" w:cs="Arial"/>
          <w:sz w:val="22"/>
          <w:szCs w:val="22"/>
          <w:lang w:val="en-US"/>
        </w:rPr>
        <w:t xml:space="preserve"> (</w:t>
      </w:r>
      <w:r w:rsidRPr="00CE5205">
        <w:rPr>
          <w:rFonts w:ascii="Arial" w:hAnsi="Arial" w:cs="Arial"/>
          <w:b/>
          <w:sz w:val="22"/>
          <w:szCs w:val="22"/>
          <w:lang w:val="en-US"/>
        </w:rPr>
        <w:t>mcl</w:t>
      </w:r>
      <w:r w:rsidRPr="00CE5205">
        <w:rPr>
          <w:rFonts w:ascii="Arial" w:hAnsi="Arial" w:cs="Arial"/>
          <w:sz w:val="22"/>
          <w:szCs w:val="22"/>
          <w:lang w:val="en-US"/>
        </w:rPr>
        <w:t>)</w:t>
      </w:r>
      <w:r w:rsidR="00696799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F72705" w:rsidRPr="00CE5205" w:rsidRDefault="00F7270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F72705" w:rsidRPr="00CE5205" w:rsidRDefault="005C6F9E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Practical session</w:t>
      </w:r>
      <w:r w:rsidR="00F72705" w:rsidRPr="00CE5205">
        <w:rPr>
          <w:rFonts w:ascii="Arial" w:hAnsi="Arial" w:cs="Arial"/>
          <w:b/>
          <w:sz w:val="22"/>
          <w:szCs w:val="22"/>
          <w:lang w:val="en-US"/>
        </w:rPr>
        <w:t>:</w:t>
      </w:r>
      <w:r w:rsidR="00F72705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="00455311" w:rsidRPr="00CE5205">
        <w:rPr>
          <w:rFonts w:ascii="Arial" w:hAnsi="Arial" w:cs="Arial"/>
          <w:sz w:val="22"/>
          <w:szCs w:val="22"/>
          <w:lang w:val="en-US"/>
        </w:rPr>
        <w:t xml:space="preserve">writing </w:t>
      </w:r>
      <w:r w:rsidR="00F04C44" w:rsidRPr="00CE5205">
        <w:rPr>
          <w:rFonts w:ascii="Arial" w:hAnsi="Arial" w:cs="Arial"/>
          <w:sz w:val="22"/>
          <w:szCs w:val="22"/>
          <w:lang w:val="en-US"/>
        </w:rPr>
        <w:t xml:space="preserve">scripts for </w:t>
      </w:r>
      <w:r w:rsidR="00F72705" w:rsidRPr="00CE5205">
        <w:rPr>
          <w:rFonts w:ascii="Arial" w:hAnsi="Arial" w:cs="Arial"/>
          <w:sz w:val="22"/>
          <w:szCs w:val="22"/>
          <w:lang w:val="en-US"/>
        </w:rPr>
        <w:t>genome comparisons; extraction of significant hits; best Reciprocal Hits, all hits, orthologs, paralogs, and their clustering</w:t>
      </w:r>
      <w:r w:rsidR="00E8008A" w:rsidRPr="00CE5205">
        <w:rPr>
          <w:rFonts w:ascii="Arial" w:hAnsi="Arial" w:cs="Arial"/>
          <w:sz w:val="22"/>
          <w:szCs w:val="22"/>
          <w:lang w:val="en-US"/>
        </w:rPr>
        <w:t xml:space="preserve"> using mcl</w:t>
      </w:r>
      <w:r w:rsidR="00F72705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F72705" w:rsidRPr="00CE5205" w:rsidRDefault="0045531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For the obtained clusters of orthologs and paralogs: motifs extraction using </w:t>
      </w:r>
      <w:r w:rsidR="00F72705" w:rsidRPr="00CE5205">
        <w:rPr>
          <w:rFonts w:ascii="Arial" w:hAnsi="Arial" w:cs="Arial"/>
          <w:sz w:val="22"/>
          <w:szCs w:val="22"/>
          <w:lang w:val="en-US"/>
        </w:rPr>
        <w:t>MEM</w:t>
      </w:r>
      <w:r w:rsidRPr="00CE5205">
        <w:rPr>
          <w:rFonts w:ascii="Arial" w:hAnsi="Arial" w:cs="Arial"/>
          <w:sz w:val="22"/>
          <w:szCs w:val="22"/>
          <w:lang w:val="en-US"/>
        </w:rPr>
        <w:t>E</w:t>
      </w:r>
      <w:r w:rsidR="00F72705" w:rsidRPr="00CE5205">
        <w:rPr>
          <w:rFonts w:ascii="Arial" w:hAnsi="Arial" w:cs="Arial"/>
          <w:sz w:val="22"/>
          <w:szCs w:val="22"/>
          <w:lang w:val="en-US"/>
        </w:rPr>
        <w:t>; selection pressure (automation of previous</w:t>
      </w:r>
      <w:r w:rsidR="00292CC5" w:rsidRPr="00CE5205">
        <w:rPr>
          <w:rFonts w:ascii="Arial" w:hAnsi="Arial" w:cs="Arial"/>
          <w:sz w:val="22"/>
          <w:szCs w:val="22"/>
          <w:lang w:val="en-US"/>
        </w:rPr>
        <w:t>ly written</w:t>
      </w:r>
      <w:r w:rsidR="00F72705" w:rsidRPr="00CE5205">
        <w:rPr>
          <w:rFonts w:ascii="Arial" w:hAnsi="Arial" w:cs="Arial"/>
          <w:sz w:val="22"/>
          <w:szCs w:val="22"/>
          <w:lang w:val="en-US"/>
        </w:rPr>
        <w:t xml:space="preserve"> scripts);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</w:p>
    <w:p w:rsidR="00455311" w:rsidRPr="00CE5205" w:rsidRDefault="00455311" w:rsidP="004212CD">
      <w:pPr>
        <w:rPr>
          <w:rFonts w:ascii="Arial" w:hAnsi="Arial" w:cs="Arial"/>
          <w:b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Plan:</w:t>
      </w:r>
    </w:p>
    <w:p w:rsidR="00455311" w:rsidRPr="00CE5205" w:rsidRDefault="00455311" w:rsidP="004212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00"/>
          <w:sz w:val="22"/>
          <w:szCs w:val="22"/>
          <w:lang w:val="en-US"/>
        </w:rPr>
        <w:t>Intra-species comparisons: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For each proteome, we will perform the following:</w:t>
      </w:r>
    </w:p>
    <w:p w:rsidR="00455311" w:rsidRPr="00CE5205" w:rsidRDefault="00455311" w:rsidP="004212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-Compare each proteome to itself, using </w:t>
      </w: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blastp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(with adequate options);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-Get for each protein its best significant match (presented in a table form);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-Get for each protein all its significant matches (presented in a table form);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-For each protein, calculate the number of its significant matches (presented in a table form);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-mcl clustering into families of non-unique proteins.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</w:p>
    <w:p w:rsidR="00455311" w:rsidRPr="00CE5205" w:rsidRDefault="00455311" w:rsidP="004212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00"/>
          <w:sz w:val="22"/>
          <w:szCs w:val="22"/>
          <w:lang w:val="en-US"/>
        </w:rPr>
        <w:t>Interspecies comparisons: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-Perform all pair-wise proteome comparisons;</w:t>
      </w:r>
    </w:p>
    <w:p w:rsidR="00455311" w:rsidRPr="00CE5205" w:rsidRDefault="00455311" w:rsidP="004212CD">
      <w:pPr>
        <w:rPr>
          <w:rFonts w:ascii="Arial" w:hAnsi="Arial" w:cs="Arial"/>
          <w:color w:val="0000FF"/>
          <w:sz w:val="22"/>
          <w:szCs w:val="22"/>
          <w:lang w:val="en-US"/>
        </w:rPr>
      </w:pPr>
    </w:p>
    <w:p w:rsidR="00455311" w:rsidRPr="00CE5205" w:rsidRDefault="00455311" w:rsidP="004212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00"/>
          <w:sz w:val="22"/>
          <w:szCs w:val="22"/>
          <w:lang w:val="en-US"/>
        </w:rPr>
        <w:t>For each pair of proteomes: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-Get for each protein its best significant hit in each of the cognate proteomes;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-Get for each protein all its significant hits in each of the cognate proteomes;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-For each protein calculate the number of its significant matches (presented in a table form);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</w:p>
    <w:p w:rsidR="00455311" w:rsidRPr="00CE5205" w:rsidRDefault="00455311" w:rsidP="004212CD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00"/>
          <w:sz w:val="22"/>
          <w:szCs w:val="22"/>
          <w:lang w:val="en-US"/>
        </w:rPr>
        <w:lastRenderedPageBreak/>
        <w:t>Multiple comparisons: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-Extract all pairs of proteins that are Reciprocal Best Hits;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-Construct clusters (families) of orthologs using the RBH pairs and mcl;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-Construct a conservation Profile (phylogenetic profile) of each protein;</w:t>
      </w:r>
    </w:p>
    <w:p w:rsidR="00455311" w:rsidRPr="00CE5205" w:rsidRDefault="00455311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-Construct a corresponding numerical conservation profile;</w:t>
      </w:r>
    </w:p>
    <w:p w:rsidR="00455311" w:rsidRPr="00CE5205" w:rsidRDefault="0045531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1C694A" w:rsidRPr="00CE5205" w:rsidRDefault="001C694A" w:rsidP="004212CD">
      <w:pPr>
        <w:ind w:right="-573"/>
        <w:jc w:val="both"/>
        <w:rPr>
          <w:rFonts w:ascii="Arial" w:hAnsi="Arial" w:cs="Arial"/>
          <w:b/>
          <w:color w:val="182C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82CFF"/>
          <w:sz w:val="22"/>
          <w:szCs w:val="22"/>
          <w:lang w:val="en-US"/>
        </w:rPr>
        <w:t>Practical sessions:</w:t>
      </w:r>
    </w:p>
    <w:p w:rsidR="00455311" w:rsidRPr="00CE5205" w:rsidRDefault="00455311" w:rsidP="004212CD">
      <w:pPr>
        <w:ind w:right="-573"/>
        <w:jc w:val="both"/>
        <w:rPr>
          <w:rFonts w:ascii="Arial" w:hAnsi="Arial" w:cs="Arial"/>
          <w:color w:val="0D11FF"/>
          <w:sz w:val="22"/>
          <w:szCs w:val="22"/>
          <w:lang w:val="en-US"/>
        </w:rPr>
      </w:pPr>
      <w:r w:rsidRPr="00CE5205">
        <w:rPr>
          <w:rFonts w:ascii="Arial" w:hAnsi="Arial" w:cs="Arial"/>
          <w:color w:val="0D11FF"/>
          <w:sz w:val="22"/>
          <w:szCs w:val="22"/>
          <w:lang w:val="en-US"/>
        </w:rPr>
        <w:t>See detailed instruc</w:t>
      </w:r>
      <w:r w:rsidR="001A285C" w:rsidRPr="00CE5205">
        <w:rPr>
          <w:rFonts w:ascii="Arial" w:hAnsi="Arial" w:cs="Arial"/>
          <w:color w:val="0D11FF"/>
          <w:sz w:val="22"/>
          <w:szCs w:val="22"/>
          <w:lang w:val="en-US"/>
        </w:rPr>
        <w:t>tions in BCGAIPT2017_GenomComp</w:t>
      </w:r>
      <w:r w:rsidRPr="00CE5205">
        <w:rPr>
          <w:rFonts w:ascii="Arial" w:hAnsi="Arial" w:cs="Arial"/>
          <w:color w:val="0D11FF"/>
          <w:sz w:val="22"/>
          <w:szCs w:val="22"/>
          <w:lang w:val="en-US"/>
        </w:rPr>
        <w:t>PS.</w:t>
      </w:r>
      <w:r w:rsidR="00EE2824" w:rsidRPr="00CE5205">
        <w:rPr>
          <w:rFonts w:ascii="Arial" w:hAnsi="Arial" w:cs="Arial"/>
          <w:color w:val="0D11FF"/>
          <w:sz w:val="22"/>
          <w:szCs w:val="22"/>
          <w:lang w:val="en-US"/>
        </w:rPr>
        <w:t>pdf</w:t>
      </w:r>
    </w:p>
    <w:p w:rsidR="00EE2824" w:rsidRPr="00CE5205" w:rsidRDefault="00EE2824" w:rsidP="004212CD">
      <w:pPr>
        <w:ind w:right="-573"/>
        <w:jc w:val="both"/>
        <w:rPr>
          <w:rFonts w:ascii="Arial" w:hAnsi="Arial" w:cs="Arial"/>
          <w:color w:val="0D11FF"/>
          <w:sz w:val="22"/>
          <w:szCs w:val="22"/>
          <w:lang w:val="en-US"/>
        </w:rPr>
      </w:pPr>
      <w:r w:rsidRPr="00CE5205">
        <w:rPr>
          <w:rFonts w:ascii="Arial" w:hAnsi="Arial" w:cs="Arial"/>
          <w:color w:val="0D11FF"/>
          <w:sz w:val="22"/>
          <w:szCs w:val="22"/>
          <w:lang w:val="en-US"/>
        </w:rPr>
        <w:t>See detailed instructions in BCGAIPT2017_ParalogsOrthologsPS.pdf</w:t>
      </w:r>
      <w:r w:rsidR="00052B16">
        <w:rPr>
          <w:rFonts w:ascii="Arial" w:hAnsi="Arial" w:cs="Arial"/>
          <w:color w:val="0D11FF"/>
          <w:sz w:val="22"/>
          <w:szCs w:val="22"/>
          <w:lang w:val="en-US"/>
        </w:rPr>
        <w:t xml:space="preserve"> (S13 T</w:t>
      </w:r>
      <w:r w:rsidR="005D3C46">
        <w:rPr>
          <w:rFonts w:ascii="Arial" w:hAnsi="Arial" w:cs="Arial"/>
          <w:color w:val="0D11FF"/>
          <w:sz w:val="22"/>
          <w:szCs w:val="22"/>
          <w:lang w:val="en-US"/>
        </w:rPr>
        <w:t>ext)</w:t>
      </w:r>
    </w:p>
    <w:p w:rsidR="006F3778" w:rsidRPr="00CE5205" w:rsidRDefault="006F377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CE472A" w:rsidRPr="00CE5205" w:rsidRDefault="00CE472A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20: Lab meeting</w:t>
      </w:r>
    </w:p>
    <w:p w:rsidR="00273F38" w:rsidRPr="00CE5205" w:rsidRDefault="00273F38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presentations</w:t>
      </w:r>
      <w:r w:rsidR="00FE7EE4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273F38" w:rsidRPr="00CE5205" w:rsidRDefault="00273F3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06393A" w:rsidRPr="00CE5205" w:rsidRDefault="0006393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Shendure</w:t>
      </w:r>
      <w:proofErr w:type="spellEnd"/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J, </w:t>
      </w:r>
      <w:r w:rsidRPr="00CE5205">
        <w:rPr>
          <w:rFonts w:ascii="Arial" w:hAnsi="Arial" w:cs="Arial"/>
          <w:sz w:val="22"/>
          <w:szCs w:val="22"/>
          <w:lang w:val="en-US"/>
        </w:rPr>
        <w:t>Balasubramanian S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Church GM,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sz w:val="22"/>
          <w:szCs w:val="22"/>
          <w:lang w:val="en-US"/>
        </w:rPr>
        <w:t>Gilbert W,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sz w:val="22"/>
          <w:szCs w:val="22"/>
          <w:lang w:val="en-US"/>
        </w:rPr>
        <w:t>Rogers J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sz w:val="22"/>
          <w:szCs w:val="22"/>
          <w:lang w:val="en-US"/>
        </w:rPr>
        <w:t>Schloss JA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sz w:val="22"/>
          <w:szCs w:val="22"/>
          <w:lang w:val="en-US"/>
        </w:rPr>
        <w:t>Waterston RH. (2017).</w:t>
      </w:r>
    </w:p>
    <w:p w:rsidR="0006393A" w:rsidRPr="00CE5205" w:rsidRDefault="0006393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bCs/>
          <w:color w:val="000000"/>
          <w:kern w:val="36"/>
          <w:sz w:val="22"/>
          <w:szCs w:val="22"/>
          <w:lang w:val="en-US"/>
        </w:rPr>
        <w:t xml:space="preserve">DNA sequencing at 40: past, present and future.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Nature.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550(7676):345-353.</w:t>
      </w:r>
    </w:p>
    <w:p w:rsidR="00D95598" w:rsidRPr="00CE5205" w:rsidRDefault="00D95598" w:rsidP="004212CD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Cs/>
          <w:color w:val="000000"/>
          <w:kern w:val="36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Nussinov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R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Papin</w:t>
      </w:r>
      <w:proofErr w:type="spellEnd"/>
      <w:r w:rsidRPr="00CE5205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JA. (2017).</w:t>
      </w:r>
    </w:p>
    <w:p w:rsidR="00D95598" w:rsidRPr="00CE5205" w:rsidRDefault="00D95598" w:rsidP="004212CD">
      <w:pPr>
        <w:pStyle w:val="desc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How can Computation advance microbiome research?</w:t>
      </w:r>
    </w:p>
    <w:p w:rsidR="0006393A" w:rsidRPr="00CE5205" w:rsidRDefault="00D95598" w:rsidP="004212CD">
      <w:pPr>
        <w:pStyle w:val="detail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CE5205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>PLoS</w:t>
      </w:r>
      <w:proofErr w:type="spellEnd"/>
      <w:r w:rsidRPr="00CE5205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>Comput</w:t>
      </w:r>
      <w:proofErr w:type="spellEnd"/>
      <w:r w:rsidRPr="00CE5205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 xml:space="preserve"> Biol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. 2017 Sep 21;13(9):e1005547.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doi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: 10.1371/journal.pcbi.1005547.</w:t>
      </w:r>
    </w:p>
    <w:p w:rsidR="00273F38" w:rsidRPr="00CE5205" w:rsidRDefault="00273F38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Hager CL, 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Ghannoum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MA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. (2017).</w:t>
      </w:r>
    </w:p>
    <w:p w:rsidR="00273F38" w:rsidRPr="00CE5205" w:rsidRDefault="00273F3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mycobiome: Role in health and disease, and as a potential probiotic target in gastrointestinal disease.</w:t>
      </w:r>
      <w:r w:rsidR="00B86C61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Dig Liver Dis. 49(11):1171-1176. </w:t>
      </w:r>
    </w:p>
    <w:p w:rsidR="00560FC8" w:rsidRPr="00CE5205" w:rsidRDefault="00560FC8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r w:rsidRPr="00CE5205">
        <w:rPr>
          <w:rFonts w:ascii="Arial" w:hAnsi="Arial" w:cs="Arial"/>
          <w:bCs/>
          <w:sz w:val="22"/>
          <w:szCs w:val="22"/>
          <w:lang w:val="en-US"/>
        </w:rPr>
        <w:t>Good BH</w:t>
      </w:r>
      <w:r w:rsidRPr="00CE5205">
        <w:rPr>
          <w:rFonts w:ascii="Arial" w:hAnsi="Arial" w:cs="Arial"/>
          <w:sz w:val="22"/>
          <w:szCs w:val="22"/>
          <w:lang w:val="en-US"/>
        </w:rPr>
        <w:t>, McDonald MJ, Barrick JE, Lenski RE,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CE5205">
        <w:rPr>
          <w:rFonts w:ascii="Arial" w:hAnsi="Arial" w:cs="Arial"/>
          <w:bCs/>
          <w:sz w:val="22"/>
          <w:szCs w:val="22"/>
          <w:lang w:val="en-US"/>
        </w:rPr>
        <w:t>Desai MM</w:t>
      </w:r>
      <w:r w:rsidRPr="00CE5205">
        <w:rPr>
          <w:rFonts w:ascii="Arial" w:hAnsi="Arial" w:cs="Arial"/>
          <w:sz w:val="22"/>
          <w:szCs w:val="22"/>
          <w:lang w:val="en-US"/>
        </w:rPr>
        <w:t>. (2017)</w:t>
      </w:r>
    </w:p>
    <w:p w:rsidR="00560FC8" w:rsidRPr="00CE5205" w:rsidRDefault="00560FC8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dynamics of molecular evolution</w:t>
      </w:r>
    </w:p>
    <w:p w:rsidR="00560FC8" w:rsidRPr="00CE5205" w:rsidRDefault="00560FC8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over 60,000 generations. </w:t>
      </w:r>
      <w:r w:rsidRPr="00CE5205">
        <w:rPr>
          <w:rStyle w:val="jrnl"/>
          <w:rFonts w:ascii="Arial" w:hAnsi="Arial" w:cs="Arial"/>
          <w:color w:val="000000"/>
          <w:sz w:val="22"/>
          <w:szCs w:val="22"/>
          <w:lang w:val="en-US"/>
        </w:rPr>
        <w:t>Nature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. 551(7678):45-50.</w:t>
      </w:r>
    </w:p>
    <w:p w:rsidR="00273F38" w:rsidRPr="00CE5205" w:rsidRDefault="00807D9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Robin van der Lee, Laurens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Wiel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Teunis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J.P. van Dam and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Martijn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A.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Huynen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(2017).</w:t>
      </w:r>
    </w:p>
    <w:p w:rsidR="00807D96" w:rsidRPr="00CE5205" w:rsidRDefault="00807D96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Genome-scale detection of positive selection in nine primates predicts human-virus evolutionary conflicts. 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Nucleic Acids Res. 45(18):10634-10648.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</w:p>
    <w:p w:rsidR="00807D96" w:rsidRPr="00CE5205" w:rsidRDefault="00807D9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CE472A" w:rsidRPr="00CE5205" w:rsidRDefault="00CE472A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October 24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c) </w:t>
      </w:r>
      <w:r w:rsidR="00DF1253" w:rsidRPr="00CE5205">
        <w:rPr>
          <w:rFonts w:ascii="Arial" w:hAnsi="Arial" w:cs="Arial"/>
          <w:color w:val="000000"/>
          <w:sz w:val="22"/>
          <w:szCs w:val="22"/>
          <w:lang w:val="en-US"/>
        </w:rPr>
        <w:t>Intra and inter-genomic relationships visualization</w:t>
      </w:r>
      <w:r w:rsidR="00F72705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with CIRCOS.</w:t>
      </w:r>
    </w:p>
    <w:p w:rsidR="00455311" w:rsidRPr="00CE5205" w:rsidRDefault="002F508D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T</w:t>
      </w:r>
      <w:r w:rsidR="0074121B" w:rsidRPr="00CE5205">
        <w:rPr>
          <w:rFonts w:ascii="Arial" w:hAnsi="Arial" w:cs="Arial"/>
          <w:color w:val="000000"/>
          <w:sz w:val="22"/>
          <w:szCs w:val="22"/>
          <w:lang w:val="en-US"/>
        </w:rPr>
        <w:t>he presentation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74121B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and practical sessions suggested in this link</w:t>
      </w:r>
      <w:r w:rsidR="003B31BA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were fol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lowed</w:t>
      </w:r>
      <w:r w:rsidR="0074121B" w:rsidRPr="00CE5205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517B47" w:rsidRPr="00CE5205" w:rsidRDefault="00052B16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hyperlink r:id="rId10" w:tgtFrame="_blank" w:history="1">
        <w:r w:rsidR="00517B47"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http://www.circos.ca/documentation/course/</w:t>
        </w:r>
      </w:hyperlink>
    </w:p>
    <w:p w:rsidR="00517B47" w:rsidRPr="00CE5205" w:rsidRDefault="00517B47" w:rsidP="004212CD">
      <w:pPr>
        <w:rPr>
          <w:rFonts w:ascii="Arial" w:hAnsi="Arial" w:cs="Arial"/>
          <w:sz w:val="22"/>
          <w:szCs w:val="22"/>
          <w:lang w:val="en-US"/>
        </w:rPr>
      </w:pPr>
    </w:p>
    <w:p w:rsidR="00CE472A" w:rsidRPr="00CE5205" w:rsidRDefault="00CE472A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October 2</w:t>
      </w:r>
      <w:r w:rsidR="00BB5892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5</w:t>
      </w:r>
    </w:p>
    <w:p w:rsidR="007025C3" w:rsidRPr="00CE5205" w:rsidRDefault="0057605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d</w:t>
      </w:r>
      <w:r w:rsidR="0067521A" w:rsidRPr="00CE5205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67521A" w:rsidRPr="00CE5205">
        <w:rPr>
          <w:rFonts w:ascii="Arial" w:hAnsi="Arial" w:cs="Arial"/>
          <w:sz w:val="22"/>
          <w:szCs w:val="22"/>
          <w:lang w:val="en-US"/>
        </w:rPr>
        <w:t>Phylogenomics</w:t>
      </w:r>
      <w:proofErr w:type="spellEnd"/>
      <w:r w:rsidR="0067521A" w:rsidRPr="00CE5205">
        <w:rPr>
          <w:rFonts w:ascii="Arial" w:hAnsi="Arial" w:cs="Arial"/>
          <w:sz w:val="22"/>
          <w:szCs w:val="22"/>
          <w:lang w:val="en-US"/>
        </w:rPr>
        <w:t xml:space="preserve"> (Method</w:t>
      </w:r>
      <w:r w:rsidR="007025C3" w:rsidRPr="00CE5205">
        <w:rPr>
          <w:rFonts w:ascii="Arial" w:hAnsi="Arial" w:cs="Arial"/>
          <w:sz w:val="22"/>
          <w:szCs w:val="22"/>
          <w:lang w:val="en-US"/>
        </w:rPr>
        <w:t>s – Applicatio</w:t>
      </w:r>
      <w:r w:rsidR="0067521A" w:rsidRPr="00CE5205">
        <w:rPr>
          <w:rFonts w:ascii="Arial" w:hAnsi="Arial" w:cs="Arial"/>
          <w:sz w:val="22"/>
          <w:szCs w:val="22"/>
          <w:lang w:val="en-US"/>
        </w:rPr>
        <w:t>ns)</w:t>
      </w:r>
    </w:p>
    <w:p w:rsidR="008C414E" w:rsidRPr="00CE5205" w:rsidRDefault="00F04C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Introduction to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Phylogenomy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: Species trees, Genome Trees.</w:t>
      </w:r>
    </w:p>
    <w:p w:rsidR="00F04C44" w:rsidRPr="00CE5205" w:rsidRDefault="00F04C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Introduction to Horizontal Gene Transfer</w:t>
      </w:r>
    </w:p>
    <w:p w:rsidR="00F04C44" w:rsidRPr="00CE5205" w:rsidRDefault="00F04C44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>(Lecture: Tekaia_BCGAIPT2017_Phylogenomy.pptx)</w:t>
      </w:r>
    </w:p>
    <w:p w:rsidR="00F04C44" w:rsidRPr="00CE5205" w:rsidRDefault="00F04C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66287A" w:rsidRPr="00CE5205" w:rsidRDefault="00F04C44" w:rsidP="004212CD">
      <w:pPr>
        <w:ind w:right="-573"/>
        <w:jc w:val="both"/>
        <w:rPr>
          <w:rFonts w:ascii="Arial" w:hAnsi="Arial" w:cs="Arial"/>
          <w:b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sessions:</w:t>
      </w:r>
    </w:p>
    <w:p w:rsidR="0066287A" w:rsidRPr="00CE5205" w:rsidRDefault="0066287A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Sequence</w:t>
      </w:r>
      <w:r w:rsidR="00382344" w:rsidRPr="00CE5205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concatenation – multiple alignment - Phylogeny</w:t>
      </w:r>
    </w:p>
    <w:p w:rsidR="00223136" w:rsidRPr="00CE5205" w:rsidRDefault="0022313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025C3" w:rsidRPr="00CE5205" w:rsidRDefault="00BC680D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NGS data analyses</w:t>
      </w: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October 27: Lab meeting</w:t>
      </w: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presentations.</w:t>
      </w: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-Cohen Jon (2017). Base editors' open new way to fix mutations. </w:t>
      </w:r>
      <w:r w:rsidRPr="00CE5205">
        <w:rPr>
          <w:rFonts w:ascii="Arial" w:hAnsi="Arial" w:cs="Arial"/>
          <w:i/>
          <w:sz w:val="22"/>
          <w:szCs w:val="22"/>
          <w:lang w:val="en-US"/>
        </w:rPr>
        <w:t>Science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358 (6362), 432-433.</w:t>
      </w:r>
    </w:p>
    <w:p w:rsidR="001A5795" w:rsidRPr="00CE5205" w:rsidRDefault="001A5795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Eggertsson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HP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Jonsson H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Kristmundsdottir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S, et al. (2017).</w:t>
      </w:r>
    </w:p>
    <w:p w:rsidR="001A5795" w:rsidRPr="00CE5205" w:rsidRDefault="001A5795" w:rsidP="004212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Graphtyper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enables population-scale genotyping using pangenome graphs.</w:t>
      </w:r>
    </w:p>
    <w:p w:rsidR="001A5795" w:rsidRPr="00CE5205" w:rsidRDefault="001A5795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Nat Genet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2017 Nov;49(11):1654-1660.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 10.1038/ng.3964.</w:t>
      </w:r>
    </w:p>
    <w:p w:rsidR="001A5795" w:rsidRPr="00CE5205" w:rsidRDefault="001A5795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Koskella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B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Hall LJ, Metcalf CJE. (2017).</w:t>
      </w:r>
    </w:p>
    <w:p w:rsidR="001A5795" w:rsidRPr="00CE5205" w:rsidRDefault="001A5795" w:rsidP="004212CD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  <w:lang w:val="en-US"/>
        </w:rPr>
      </w:pPr>
      <w:r w:rsidRPr="00CE5205">
        <w:rPr>
          <w:rFonts w:ascii="Arial" w:hAnsi="Arial" w:cs="Arial"/>
          <w:color w:val="222222"/>
          <w:sz w:val="22"/>
          <w:szCs w:val="22"/>
          <w:lang w:val="en-US"/>
        </w:rPr>
        <w:t>The microbiome beyond the horizon of ecological and evolutionary theory.</w:t>
      </w:r>
    </w:p>
    <w:p w:rsidR="001A5795" w:rsidRPr="00CE5205" w:rsidRDefault="001A5795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 xml:space="preserve">Nat </w:t>
      </w:r>
      <w:proofErr w:type="spellStart"/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Ecol</w:t>
      </w:r>
      <w:proofErr w:type="spellEnd"/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Evol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2017 Nov;1(11):1606-1615.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 10.1038/s41559-017-0340-2.</w:t>
      </w:r>
    </w:p>
    <w:p w:rsidR="001A5795" w:rsidRPr="00CE5205" w:rsidRDefault="001A5795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lastRenderedPageBreak/>
        <w:t>-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Teh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BT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Lim K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Yong CH, Ng CCY,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 et al. (2017). </w:t>
      </w: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The draft genome of tropical fruit durian (</w:t>
      </w: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Durio</w:t>
      </w:r>
      <w:proofErr w:type="spellEnd"/>
      <w:r w:rsidRPr="00CE5205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zibethinus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). </w:t>
      </w:r>
    </w:p>
    <w:p w:rsidR="001A5795" w:rsidRPr="00CE5205" w:rsidRDefault="001A5795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Nat Genet</w:t>
      </w:r>
      <w:r w:rsidR="00883874"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 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49(11):1633-1641.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 10.1038/ng.3972.</w:t>
      </w:r>
    </w:p>
    <w:p w:rsidR="001A5795" w:rsidRPr="00CE5205" w:rsidRDefault="001A5795" w:rsidP="004212CD">
      <w:pPr>
        <w:ind w:right="-573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23FA" w:rsidRPr="00CE5205" w:rsidRDefault="00185980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October </w:t>
      </w:r>
      <w:r w:rsidR="00F64E61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26 – 30 – 31. November 1 - 2 </w:t>
      </w:r>
    </w:p>
    <w:p w:rsidR="004023FA" w:rsidRPr="00CE5205" w:rsidRDefault="004023F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Introduction to NG</w:t>
      </w:r>
      <w:r w:rsidR="003A48C1" w:rsidRPr="00CE5205">
        <w:rPr>
          <w:rFonts w:ascii="Arial" w:hAnsi="Arial" w:cs="Arial"/>
          <w:sz w:val="22"/>
          <w:szCs w:val="22"/>
          <w:lang w:val="en-US"/>
        </w:rPr>
        <w:t>S: From theory to data analysis</w:t>
      </w:r>
      <w:r w:rsidRPr="00CE5205">
        <w:rPr>
          <w:rFonts w:ascii="Arial" w:hAnsi="Arial" w:cs="Arial"/>
          <w:sz w:val="22"/>
          <w:szCs w:val="22"/>
          <w:lang w:val="en-US"/>
        </w:rPr>
        <w:t>?</w:t>
      </w:r>
    </w:p>
    <w:p w:rsidR="006560FC" w:rsidRPr="00CE5205" w:rsidRDefault="006560FC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Next-Generation Technologies: General introduction and potential ap</w:t>
      </w:r>
      <w:r w:rsidR="007405EB" w:rsidRPr="00CE5205">
        <w:rPr>
          <w:rFonts w:ascii="Arial" w:hAnsi="Arial" w:cs="Arial"/>
          <w:color w:val="000000"/>
          <w:sz w:val="22"/>
          <w:szCs w:val="22"/>
          <w:lang w:val="en-US"/>
        </w:rPr>
        <w:t>plications</w:t>
      </w:r>
    </w:p>
    <w:p w:rsidR="006560FC" w:rsidRPr="00CE5205" w:rsidRDefault="006560FC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Next-Generation Technologies: overview of web resources for sequen</w:t>
      </w:r>
      <w:r w:rsidR="007405EB" w:rsidRPr="00CE5205">
        <w:rPr>
          <w:rFonts w:ascii="Arial" w:hAnsi="Arial" w:cs="Arial"/>
          <w:color w:val="000000"/>
          <w:sz w:val="22"/>
          <w:szCs w:val="22"/>
          <w:lang w:val="en-US"/>
        </w:rPr>
        <w:t>cing platforms</w:t>
      </w:r>
    </w:p>
    <w:p w:rsidR="006560FC" w:rsidRPr="00CE5205" w:rsidRDefault="006560FC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Overview of the DNA-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seq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analysis protocol: Li</w:t>
      </w:r>
      <w:r w:rsidR="007405EB" w:rsidRPr="00CE5205">
        <w:rPr>
          <w:rFonts w:ascii="Arial" w:hAnsi="Arial" w:cs="Arial"/>
          <w:color w:val="000000"/>
          <w:sz w:val="22"/>
          <w:szCs w:val="22"/>
          <w:lang w:val="en-US"/>
        </w:rPr>
        <w:t>brary preparation</w:t>
      </w:r>
    </w:p>
    <w:p w:rsidR="006560FC" w:rsidRPr="00CE5205" w:rsidRDefault="006560FC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Overview of the DNA-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seq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a</w:t>
      </w:r>
      <w:r w:rsidR="006B2683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nalysis protocol: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file format</w:t>
      </w:r>
      <w:r w:rsidR="007405EB" w:rsidRPr="00CE5205">
        <w:rPr>
          <w:rFonts w:ascii="Arial" w:hAnsi="Arial" w:cs="Arial"/>
          <w:color w:val="000000"/>
          <w:sz w:val="22"/>
          <w:szCs w:val="22"/>
          <w:lang w:val="en-US"/>
        </w:rPr>
        <w:t>s</w:t>
      </w:r>
    </w:p>
    <w:p w:rsidR="006560FC" w:rsidRPr="00CE5205" w:rsidRDefault="007405EB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Quality control</w:t>
      </w:r>
    </w:p>
    <w:p w:rsidR="006560FC" w:rsidRPr="00CE5205" w:rsidRDefault="007405EB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Reads alignment</w:t>
      </w:r>
    </w:p>
    <w:p w:rsidR="006560FC" w:rsidRPr="00CE5205" w:rsidRDefault="007405EB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Sequencing coverage</w:t>
      </w:r>
      <w:r w:rsidR="006560FC" w:rsidRPr="00CE5205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6560FC" w:rsidRPr="00CE5205" w:rsidRDefault="006560FC" w:rsidP="004212C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- Detecting variation (SNPs</w:t>
      </w:r>
      <w:r w:rsidR="007405EB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Indels calling)</w:t>
      </w:r>
    </w:p>
    <w:p w:rsidR="006560FC" w:rsidRPr="00CE5205" w:rsidRDefault="007405EB" w:rsidP="004212C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- Annotating variation</w:t>
      </w:r>
    </w:p>
    <w:p w:rsidR="006560FC" w:rsidRPr="00CE5205" w:rsidRDefault="007405EB" w:rsidP="004212C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- Interpreting variation</w:t>
      </w:r>
    </w:p>
    <w:p w:rsidR="006560FC" w:rsidRPr="00CE5205" w:rsidRDefault="006560FC" w:rsidP="004212C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- Representing varia</w:t>
      </w:r>
      <w:r w:rsidR="007405EB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tion</w:t>
      </w:r>
    </w:p>
    <w:p w:rsidR="007025C3" w:rsidRPr="00CE5205" w:rsidRDefault="007025C3" w:rsidP="004212CD">
      <w:pPr>
        <w:tabs>
          <w:tab w:val="num" w:pos="720"/>
        </w:tabs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F64E61" w:rsidRPr="00CE5205" w:rsidRDefault="00F64E61" w:rsidP="004212CD">
      <w:pPr>
        <w:tabs>
          <w:tab w:val="num" w:pos="720"/>
        </w:tabs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November 3: Lab meeting</w:t>
      </w:r>
    </w:p>
    <w:p w:rsidR="00770EF8" w:rsidRPr="00CE5205" w:rsidRDefault="00770EF8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presentations.</w:t>
      </w:r>
    </w:p>
    <w:p w:rsidR="00770EF8" w:rsidRPr="00CE5205" w:rsidRDefault="00770EF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292CC5" w:rsidRPr="00CE5205" w:rsidRDefault="00770EF8" w:rsidP="004212CD">
      <w:pPr>
        <w:tabs>
          <w:tab w:val="num" w:pos="720"/>
        </w:tabs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363636"/>
          <w:sz w:val="22"/>
          <w:szCs w:val="22"/>
          <w:lang w:val="en-US"/>
        </w:rPr>
        <w:t xml:space="preserve"> Donovan H. Parks</w:t>
      </w:r>
      <w:r w:rsidRPr="00CE5205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CE5205">
        <w:rPr>
          <w:rFonts w:ascii="Arial" w:hAnsi="Arial" w:cs="Arial"/>
          <w:color w:val="363636"/>
          <w:sz w:val="22"/>
          <w:szCs w:val="22"/>
          <w:lang w:val="en-US"/>
        </w:rPr>
        <w:t>Christian Rinke</w:t>
      </w:r>
      <w:r w:rsidRPr="00CE5205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Pr="00CE5205">
        <w:rPr>
          <w:rFonts w:ascii="Arial" w:hAnsi="Arial" w:cs="Arial"/>
          <w:color w:val="363636"/>
          <w:sz w:val="22"/>
          <w:szCs w:val="22"/>
          <w:lang w:val="en-US"/>
        </w:rPr>
        <w:t xml:space="preserve">Maria </w:t>
      </w:r>
      <w:proofErr w:type="spellStart"/>
      <w:r w:rsidRPr="00CE5205">
        <w:rPr>
          <w:rFonts w:ascii="Arial" w:hAnsi="Arial" w:cs="Arial"/>
          <w:color w:val="363636"/>
          <w:sz w:val="22"/>
          <w:szCs w:val="22"/>
          <w:lang w:val="en-US"/>
        </w:rPr>
        <w:t>Chuvochina</w:t>
      </w:r>
      <w:proofErr w:type="spellEnd"/>
      <w:r w:rsidRPr="00CE5205">
        <w:rPr>
          <w:rFonts w:ascii="Arial" w:hAnsi="Arial" w:cs="Arial"/>
          <w:color w:val="363636"/>
          <w:sz w:val="22"/>
          <w:szCs w:val="22"/>
          <w:lang w:val="en-US"/>
        </w:rPr>
        <w:t xml:space="preserve">, et al. (2017). </w:t>
      </w:r>
    </w:p>
    <w:p w:rsidR="00770EF8" w:rsidRPr="00CE5205" w:rsidRDefault="00770EF8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Recovery of nearly 8,000 metagenome-assembled genomes substantially expands the tree of life. </w:t>
      </w:r>
      <w:r w:rsidRPr="00CE5205">
        <w:rPr>
          <w:rFonts w:ascii="Arial" w:hAnsi="Arial" w:cs="Arial"/>
          <w:i/>
          <w:sz w:val="22"/>
          <w:szCs w:val="22"/>
          <w:lang w:val="en-US"/>
        </w:rPr>
        <w:t>Nature Microbiology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2, 1533–1542</w:t>
      </w:r>
      <w:r w:rsidR="003B2474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547D82" w:rsidRPr="00CE5205" w:rsidRDefault="00547D82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Andrzej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Zielezinski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, Susana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Vinga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, Jonas Almeida</w:t>
      </w:r>
      <w:r w:rsidRPr="00CE5205">
        <w:rPr>
          <w:rFonts w:ascii="Arial" w:hAnsi="Arial" w:cs="Arial"/>
          <w:position w:val="10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and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Wojciech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M.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Karlowski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. (2017). </w:t>
      </w:r>
    </w:p>
    <w:p w:rsidR="00B300D0" w:rsidRPr="00CE5205" w:rsidRDefault="00547D82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Alignment-free sequence comparison: benefits, applications, and tools.</w:t>
      </w:r>
    </w:p>
    <w:p w:rsidR="00547D82" w:rsidRPr="00CE5205" w:rsidRDefault="00547D82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i/>
          <w:color w:val="111111"/>
          <w:sz w:val="22"/>
          <w:szCs w:val="22"/>
          <w:lang w:val="en-US"/>
        </w:rPr>
        <w:t xml:space="preserve">Genome Biology </w:t>
      </w:r>
      <w:r w:rsidRPr="00CE5205">
        <w:rPr>
          <w:rFonts w:ascii="Arial" w:hAnsi="Arial" w:cs="Arial"/>
          <w:color w:val="111111"/>
          <w:sz w:val="22"/>
          <w:szCs w:val="22"/>
          <w:lang w:val="en-US"/>
        </w:rPr>
        <w:t>18:186 DOI 10.1186/s13059-017-1319-7</w:t>
      </w:r>
      <w:r w:rsidR="003B2474" w:rsidRPr="00CE5205">
        <w:rPr>
          <w:rFonts w:ascii="Arial" w:hAnsi="Arial" w:cs="Arial"/>
          <w:color w:val="111111"/>
          <w:sz w:val="22"/>
          <w:szCs w:val="22"/>
          <w:lang w:val="en-US"/>
        </w:rPr>
        <w:t>.</w:t>
      </w:r>
    </w:p>
    <w:p w:rsidR="00B300D0" w:rsidRPr="00CE5205" w:rsidRDefault="00547D82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="00B300D0" w:rsidRPr="00CE5205">
        <w:rPr>
          <w:rFonts w:ascii="Arial" w:hAnsi="Arial" w:cs="Arial"/>
          <w:sz w:val="22"/>
          <w:szCs w:val="22"/>
          <w:lang w:val="en-US"/>
        </w:rPr>
        <w:t>-Thompson LR, Sanders JG, McDonald D</w:t>
      </w:r>
      <w:r w:rsidR="00B300D0"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="00B300D0"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 et al. (2017). </w:t>
      </w:r>
      <w:r w:rsidR="00B300D0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A communal catalogue reveals Earth's multiscale microbial diversity. </w:t>
      </w:r>
      <w:r w:rsidR="00B300D0" w:rsidRPr="00CE5205">
        <w:rPr>
          <w:rFonts w:ascii="Arial" w:hAnsi="Arial" w:cs="Arial"/>
          <w:i/>
          <w:color w:val="000000"/>
          <w:sz w:val="22"/>
          <w:szCs w:val="22"/>
          <w:lang w:val="en-US"/>
        </w:rPr>
        <w:t>Nature</w:t>
      </w:r>
      <w:r w:rsidR="00B300D0" w:rsidRPr="00CE5205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B300D0"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551(7681):457-463.</w:t>
      </w:r>
    </w:p>
    <w:p w:rsidR="002C7252" w:rsidRPr="00CE5205" w:rsidRDefault="002C7252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Kaiser J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(2017). </w:t>
      </w:r>
      <w:r w:rsidRPr="00CE5205">
        <w:rPr>
          <w:rFonts w:ascii="Arial" w:hAnsi="Arial" w:cs="Arial"/>
          <w:sz w:val="22"/>
          <w:szCs w:val="22"/>
          <w:lang w:val="en-US"/>
        </w:rPr>
        <w:t>Gut microbes shape response to cancer immunotherapy.</w:t>
      </w:r>
    </w:p>
    <w:p w:rsidR="002C7252" w:rsidRPr="005D3C46" w:rsidRDefault="002C7252" w:rsidP="004212CD">
      <w:pPr>
        <w:rPr>
          <w:rFonts w:ascii="Arial" w:hAnsi="Arial" w:cs="Arial"/>
          <w:sz w:val="22"/>
          <w:szCs w:val="22"/>
        </w:rPr>
      </w:pPr>
      <w:r w:rsidRPr="005D3C46">
        <w:rPr>
          <w:rStyle w:val="jrnl"/>
          <w:rFonts w:ascii="Arial" w:hAnsi="Arial" w:cs="Arial"/>
          <w:i/>
          <w:color w:val="000000"/>
          <w:sz w:val="22"/>
          <w:szCs w:val="22"/>
        </w:rPr>
        <w:t>Science</w:t>
      </w:r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358(6363):573. </w:t>
      </w:r>
      <w:proofErr w:type="spellStart"/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10.1126/science.358.6363.573.</w:t>
      </w:r>
    </w:p>
    <w:p w:rsidR="002C7252" w:rsidRPr="00CE5205" w:rsidRDefault="002C7252" w:rsidP="004212CD">
      <w:pPr>
        <w:rPr>
          <w:rFonts w:ascii="Arial" w:hAnsi="Arial" w:cs="Arial"/>
          <w:sz w:val="22"/>
          <w:szCs w:val="22"/>
          <w:lang w:val="en-US"/>
        </w:rPr>
      </w:pPr>
      <w:r w:rsidRPr="005D3C46">
        <w:rPr>
          <w:rFonts w:ascii="Arial" w:hAnsi="Arial" w:cs="Arial"/>
          <w:sz w:val="22"/>
          <w:szCs w:val="22"/>
        </w:rPr>
        <w:t>-</w:t>
      </w:r>
      <w:proofErr w:type="spellStart"/>
      <w:r w:rsidRPr="005D3C46">
        <w:rPr>
          <w:rFonts w:ascii="Arial" w:hAnsi="Arial" w:cs="Arial"/>
          <w:bCs/>
          <w:color w:val="000000"/>
          <w:sz w:val="22"/>
          <w:szCs w:val="22"/>
        </w:rPr>
        <w:t>Nasmyth</w:t>
      </w:r>
      <w:proofErr w:type="spellEnd"/>
      <w:r w:rsidRPr="005D3C46">
        <w:rPr>
          <w:rFonts w:ascii="Arial" w:hAnsi="Arial" w:cs="Arial"/>
          <w:bCs/>
          <w:color w:val="000000"/>
          <w:sz w:val="22"/>
          <w:szCs w:val="22"/>
        </w:rPr>
        <w:t xml:space="preserve"> K</w:t>
      </w:r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(2017). </w:t>
      </w:r>
      <w:r w:rsidRPr="00CE5205">
        <w:rPr>
          <w:rFonts w:ascii="Arial" w:hAnsi="Arial" w:cs="Arial"/>
          <w:sz w:val="22"/>
          <w:szCs w:val="22"/>
          <w:lang w:val="en-US"/>
        </w:rPr>
        <w:t>How are DNAs woven into chromosomes?</w:t>
      </w:r>
    </w:p>
    <w:p w:rsidR="002C7252" w:rsidRPr="005D3C46" w:rsidRDefault="002C7252" w:rsidP="004212CD">
      <w:pPr>
        <w:rPr>
          <w:rFonts w:ascii="Arial" w:hAnsi="Arial" w:cs="Arial"/>
          <w:sz w:val="22"/>
          <w:szCs w:val="22"/>
        </w:rPr>
      </w:pPr>
      <w:r w:rsidRPr="005D3C46">
        <w:rPr>
          <w:rStyle w:val="jrnl"/>
          <w:rFonts w:ascii="Arial" w:hAnsi="Arial" w:cs="Arial"/>
          <w:i/>
          <w:color w:val="000000"/>
          <w:sz w:val="22"/>
          <w:szCs w:val="22"/>
        </w:rPr>
        <w:t>Science</w:t>
      </w:r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358(6363):589-590. </w:t>
      </w:r>
      <w:proofErr w:type="spellStart"/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D3C46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10.1126/science.aap8729.</w:t>
      </w:r>
    </w:p>
    <w:p w:rsidR="00770EF8" w:rsidRPr="005D3C46" w:rsidRDefault="00770EF8" w:rsidP="004212CD">
      <w:pPr>
        <w:rPr>
          <w:rFonts w:ascii="Arial" w:hAnsi="Arial" w:cs="Arial"/>
          <w:sz w:val="22"/>
          <w:szCs w:val="22"/>
        </w:rPr>
      </w:pPr>
    </w:p>
    <w:p w:rsidR="00F64E61" w:rsidRPr="005D3C46" w:rsidRDefault="00F64E61" w:rsidP="004212CD">
      <w:pPr>
        <w:tabs>
          <w:tab w:val="num" w:pos="720"/>
        </w:tabs>
        <w:ind w:right="-573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spellStart"/>
      <w:r w:rsidRPr="005D3C46">
        <w:rPr>
          <w:rFonts w:ascii="Arial" w:hAnsi="Arial" w:cs="Arial"/>
          <w:b/>
          <w:color w:val="FF0000"/>
          <w:sz w:val="22"/>
          <w:szCs w:val="22"/>
        </w:rPr>
        <w:t>November</w:t>
      </w:r>
      <w:proofErr w:type="spellEnd"/>
      <w:r w:rsidRPr="005D3C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B5892" w:rsidRPr="005D3C46">
        <w:rPr>
          <w:rFonts w:ascii="Arial" w:hAnsi="Arial" w:cs="Arial"/>
          <w:b/>
          <w:color w:val="FF0000"/>
          <w:sz w:val="22"/>
          <w:szCs w:val="22"/>
        </w:rPr>
        <w:t xml:space="preserve">6 </w:t>
      </w:r>
      <w:r w:rsidR="0057605B" w:rsidRPr="005D3C46">
        <w:rPr>
          <w:rFonts w:ascii="Arial" w:hAnsi="Arial" w:cs="Arial"/>
          <w:b/>
          <w:color w:val="FF0000"/>
          <w:sz w:val="22"/>
          <w:szCs w:val="22"/>
        </w:rPr>
        <w:t>–</w:t>
      </w:r>
      <w:r w:rsidR="00BB5892" w:rsidRPr="005D3C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7605B" w:rsidRPr="005D3C46">
        <w:rPr>
          <w:rFonts w:ascii="Arial" w:hAnsi="Arial" w:cs="Arial"/>
          <w:b/>
          <w:color w:val="FF0000"/>
          <w:sz w:val="22"/>
          <w:szCs w:val="22"/>
        </w:rPr>
        <w:t>9</w:t>
      </w:r>
      <w:r w:rsidR="008C414E" w:rsidRPr="005D3C46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57605B" w:rsidRPr="00CE5205" w:rsidRDefault="0057605B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-Large-scale genome analyses: practical sessions </w:t>
      </w:r>
      <w:r w:rsidR="008C414E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continuation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(mcl clustering of orthologs – meme analyses of clusters of orthologs)</w:t>
      </w:r>
    </w:p>
    <w:p w:rsidR="008C414E" w:rsidRPr="00CE5205" w:rsidRDefault="008C414E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8C414E" w:rsidRPr="00CE5205" w:rsidRDefault="008C414E" w:rsidP="004212CD">
      <w:pPr>
        <w:tabs>
          <w:tab w:val="num" w:pos="720"/>
        </w:tabs>
        <w:ind w:right="-573"/>
        <w:jc w:val="both"/>
        <w:rPr>
          <w:rFonts w:ascii="Arial" w:hAnsi="Arial" w:cs="Arial"/>
          <w:b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sessions: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 xml:space="preserve"> BCGAIPT2017_GenomCompPS.</w:t>
      </w:r>
      <w:r w:rsidR="00FE2C03" w:rsidRPr="00CE5205">
        <w:rPr>
          <w:rFonts w:ascii="Arial" w:hAnsi="Arial" w:cs="Arial"/>
          <w:color w:val="0D00FF"/>
          <w:sz w:val="22"/>
          <w:szCs w:val="22"/>
          <w:lang w:val="en-US"/>
        </w:rPr>
        <w:t>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(S12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FE2C03" w:rsidRPr="00CE5205" w:rsidRDefault="00FE2C03" w:rsidP="004212CD">
      <w:pPr>
        <w:tabs>
          <w:tab w:val="num" w:pos="720"/>
        </w:tabs>
        <w:ind w:right="-573"/>
        <w:jc w:val="both"/>
        <w:rPr>
          <w:rFonts w:ascii="Arial" w:hAnsi="Arial" w:cs="Arial"/>
          <w:b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sessions:</w:t>
      </w:r>
      <w:r w:rsidRPr="00CE5205">
        <w:rPr>
          <w:rFonts w:ascii="Arial" w:hAnsi="Arial" w:cs="Arial"/>
          <w:color w:val="0D00FF"/>
          <w:sz w:val="22"/>
          <w:szCs w:val="22"/>
          <w:lang w:val="en-US"/>
        </w:rPr>
        <w:t xml:space="preserve"> BCGAIPT2017_ParalogsOrthologsPS.pdf</w:t>
      </w:r>
      <w:r w:rsidR="00052B16">
        <w:rPr>
          <w:rFonts w:ascii="Arial" w:hAnsi="Arial" w:cs="Arial"/>
          <w:color w:val="0D00FF"/>
          <w:sz w:val="22"/>
          <w:szCs w:val="22"/>
          <w:lang w:val="en-US"/>
        </w:rPr>
        <w:t xml:space="preserve"> (S13 T</w:t>
      </w:r>
      <w:r w:rsidR="005D3C46">
        <w:rPr>
          <w:rFonts w:ascii="Arial" w:hAnsi="Arial" w:cs="Arial"/>
          <w:color w:val="0D00FF"/>
          <w:sz w:val="22"/>
          <w:szCs w:val="22"/>
          <w:lang w:val="en-US"/>
        </w:rPr>
        <w:t>ext)</w:t>
      </w:r>
    </w:p>
    <w:p w:rsidR="008619FB" w:rsidRPr="00CE5205" w:rsidRDefault="008619F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F04C44" w:rsidRPr="00CE5205" w:rsidRDefault="00F04C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-Introduction to whole genome alignments</w:t>
      </w:r>
    </w:p>
    <w:p w:rsidR="00F04C44" w:rsidRPr="00CE5205" w:rsidRDefault="00366804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>(Lecture: Tekaia_BCGAIPT2017_GenomesAlignments.pptx)</w:t>
      </w:r>
    </w:p>
    <w:p w:rsidR="00F04C44" w:rsidRPr="00CE5205" w:rsidRDefault="00F04C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082068" w:rsidRPr="00CE5205" w:rsidRDefault="0008206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-Wrap up.</w:t>
      </w:r>
    </w:p>
    <w:p w:rsidR="00082068" w:rsidRPr="00CE5205" w:rsidRDefault="0008206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57605B" w:rsidRPr="00CE5205" w:rsidRDefault="0057605B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November 10: Lab meeting</w:t>
      </w:r>
    </w:p>
    <w:p w:rsidR="00356745" w:rsidRPr="00CE5205" w:rsidRDefault="00356745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presentations.</w:t>
      </w:r>
    </w:p>
    <w:p w:rsidR="00356745" w:rsidRPr="00CE5205" w:rsidRDefault="0035674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E157C9" w:rsidRPr="00CE5205" w:rsidRDefault="00E157C9" w:rsidP="004212CD">
      <w:pPr>
        <w:rPr>
          <w:rStyle w:val="apple-converted-space"/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Yamagishi J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Asada M, Hakimi H, Tanaka TQ, Sugimoto C,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Kawazu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SI.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(2017).</w:t>
      </w:r>
    </w:p>
    <w:p w:rsidR="00E157C9" w:rsidRPr="00CE5205" w:rsidRDefault="00E157C9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Whole-genome assembly of </w:t>
      </w:r>
      <w:r w:rsidRPr="00CE5205">
        <w:rPr>
          <w:rFonts w:ascii="Arial" w:hAnsi="Arial" w:cs="Arial"/>
          <w:i/>
          <w:sz w:val="22"/>
          <w:szCs w:val="22"/>
          <w:lang w:val="en-US"/>
        </w:rPr>
        <w:t>Babesia ovata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and comparative genomics between closely related pathogens.</w:t>
      </w:r>
    </w:p>
    <w:p w:rsidR="00E157C9" w:rsidRPr="00CE5205" w:rsidRDefault="00E157C9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BMC Genomics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18(1):832.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 10.1186/s12864-017-4230-4.</w:t>
      </w:r>
    </w:p>
    <w:p w:rsidR="007D127A" w:rsidRPr="00CE5205" w:rsidRDefault="007D127A" w:rsidP="004212CD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Zhang DF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proofErr w:type="spellStart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>Zhi</w:t>
      </w:r>
      <w:proofErr w:type="spellEnd"/>
      <w:r w:rsidRPr="00CE5205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XY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Zhang J, Paoli GC, Cui Y, Shi C, Shi X. (2017).</w:t>
      </w:r>
    </w:p>
    <w:p w:rsidR="007D127A" w:rsidRPr="00CE5205" w:rsidRDefault="007D127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lastRenderedPageBreak/>
        <w:t xml:space="preserve">Preliminary comparative genomics revealed pathogenic potential and international spread of </w:t>
      </w:r>
      <w:r w:rsidRPr="00CE5205">
        <w:rPr>
          <w:rFonts w:ascii="Arial" w:hAnsi="Arial" w:cs="Arial"/>
          <w:i/>
          <w:sz w:val="22"/>
          <w:szCs w:val="22"/>
          <w:lang w:val="en-US"/>
        </w:rPr>
        <w:t>Staphylococcus argenteus</w:t>
      </w:r>
      <w:r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7D127A" w:rsidRPr="00CE5205" w:rsidRDefault="007D127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Style w:val="jrnl"/>
          <w:rFonts w:ascii="Arial" w:hAnsi="Arial" w:cs="Arial"/>
          <w:i/>
          <w:color w:val="000000"/>
          <w:sz w:val="22"/>
          <w:szCs w:val="22"/>
          <w:lang w:val="en-US"/>
        </w:rPr>
        <w:t>BMC Genomics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2017 Oct 23;18(1):808.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: 10.1186/s12864-017-4149-9.</w:t>
      </w:r>
    </w:p>
    <w:p w:rsidR="00CB7744" w:rsidRPr="00CE5205" w:rsidRDefault="00CB7744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Melinda A. Yang,</w:t>
      </w:r>
      <w:r w:rsidRPr="00CE5205">
        <w:rPr>
          <w:rFonts w:ascii="Arial" w:hAnsi="Arial" w:cs="Arial"/>
          <w:color w:val="2197D2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Xing Gao,</w:t>
      </w:r>
      <w:r w:rsidRPr="00CE5205">
        <w:rPr>
          <w:rFonts w:ascii="Arial" w:hAnsi="Arial" w:cs="Arial"/>
          <w:color w:val="2197D2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Christoph 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Theunert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, et al. (2017).</w:t>
      </w:r>
    </w:p>
    <w:p w:rsidR="00CB7744" w:rsidRPr="00CE5205" w:rsidRDefault="00CB7744" w:rsidP="004212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40,000-Year-Old Individual from Asia Provides Insight into Early Population Structure in Eurasia. </w:t>
      </w:r>
      <w:r w:rsidRPr="00CE5205">
        <w:rPr>
          <w:rFonts w:ascii="Arial" w:hAnsi="Arial" w:cs="Arial"/>
          <w:i/>
          <w:sz w:val="22"/>
          <w:szCs w:val="22"/>
          <w:lang w:val="en-US"/>
        </w:rPr>
        <w:t>Current Biology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27, 3202–3208.</w:t>
      </w:r>
    </w:p>
    <w:p w:rsidR="00043CC8" w:rsidRPr="00CE5205" w:rsidRDefault="00043CC8" w:rsidP="004212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57605B" w:rsidRPr="00CE5205" w:rsidRDefault="00762651" w:rsidP="004212CD">
      <w:pPr>
        <w:ind w:right="-573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334FD"/>
          <w:sz w:val="22"/>
          <w:szCs w:val="22"/>
          <w:lang w:val="en-US"/>
        </w:rPr>
        <w:t>NGS technologies- Algorithms</w:t>
      </w:r>
    </w:p>
    <w:p w:rsidR="00762651" w:rsidRPr="00CE5205" w:rsidRDefault="0076265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62651" w:rsidRPr="00CE5205" w:rsidRDefault="00762651" w:rsidP="004212CD">
      <w:pPr>
        <w:ind w:right="-573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November 13 </w:t>
      </w:r>
      <w:r w:rsidR="0057605B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–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1</w:t>
      </w:r>
      <w:r w:rsidR="00F45E05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6</w:t>
      </w:r>
      <w:r w:rsidR="0057605B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. </w:t>
      </w:r>
    </w:p>
    <w:p w:rsidR="00484A20" w:rsidRPr="00CE5205" w:rsidRDefault="00762651" w:rsidP="004212CD">
      <w:pPr>
        <w:ind w:right="-573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-Next generation sequencing technologies -Algorithms for read mapping, pattern detection, and pattern matching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br/>
        <w:t>-Tandem repeat genetic variation analysis in the human genome</w:t>
      </w:r>
    </w:p>
    <w:p w:rsidR="00484A20" w:rsidRPr="00CE5205" w:rsidRDefault="00762651" w:rsidP="004212CD">
      <w:pPr>
        <w:ind w:right="-573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="00484A20" w:rsidRPr="00CE5205">
        <w:rPr>
          <w:rFonts w:ascii="Arial" w:hAnsi="Arial" w:cs="Arial"/>
          <w:color w:val="0000FF"/>
          <w:sz w:val="22"/>
          <w:szCs w:val="22"/>
          <w:lang w:val="en-US"/>
        </w:rPr>
        <w:t>(Lecture: Benson_BCGAIPT2017_NGS_technology_mapping_structural_variants.pptx</w:t>
      </w:r>
    </w:p>
    <w:p w:rsidR="00484A20" w:rsidRPr="00CE5205" w:rsidRDefault="00484A20" w:rsidP="004212CD">
      <w:pPr>
        <w:ind w:right="-573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Benson_BCGAIPT2017_Read_Mapping_Algorithm.pptx</w:t>
      </w:r>
    </w:p>
    <w:p w:rsidR="00F45E05" w:rsidRPr="00CE5205" w:rsidRDefault="00484A20" w:rsidP="004212CD">
      <w:pPr>
        <w:ind w:right="-573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Benson_BCGAIPT2017_TandemRepeat_Variants_In_The_Human_Genome.pptx)</w:t>
      </w:r>
    </w:p>
    <w:p w:rsidR="00484A20" w:rsidRPr="00CE5205" w:rsidRDefault="00484A20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</w:p>
    <w:p w:rsidR="00C8501B" w:rsidRPr="00CE5205" w:rsidRDefault="00F04C44" w:rsidP="004212CD">
      <w:pPr>
        <w:ind w:right="-573"/>
        <w:rPr>
          <w:rFonts w:ascii="Arial" w:hAnsi="Arial" w:cs="Arial"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</w:t>
      </w:r>
      <w:r w:rsidR="00484A20"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 xml:space="preserve">: </w:t>
      </w:r>
      <w:r w:rsidR="00484A20" w:rsidRPr="00CE5205">
        <w:rPr>
          <w:rFonts w:ascii="Arial" w:hAnsi="Arial" w:cs="Arial"/>
          <w:color w:val="0D00FF"/>
          <w:sz w:val="22"/>
          <w:szCs w:val="22"/>
          <w:lang w:val="en-US"/>
        </w:rPr>
        <w:t>notebook1</w:t>
      </w:r>
      <w:r w:rsidR="00484A20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484A20" w:rsidRPr="00CE5205">
        <w:rPr>
          <w:rFonts w:ascii="Arial" w:hAnsi="Arial" w:cs="Arial"/>
          <w:color w:val="0D00FF"/>
          <w:sz w:val="22"/>
          <w:szCs w:val="22"/>
          <w:lang w:val="en-US"/>
        </w:rPr>
        <w:t>notebook2</w:t>
      </w:r>
      <w:r w:rsidR="00484A20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484A20" w:rsidRPr="00CE5205">
        <w:rPr>
          <w:rFonts w:ascii="Arial" w:hAnsi="Arial" w:cs="Arial"/>
          <w:color w:val="0D00FF"/>
          <w:sz w:val="22"/>
          <w:szCs w:val="22"/>
          <w:lang w:val="en-US"/>
        </w:rPr>
        <w:t>notebook3</w:t>
      </w:r>
      <w:r w:rsidR="00484A20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="00484A20" w:rsidRPr="00CE5205">
        <w:rPr>
          <w:rFonts w:ascii="Arial" w:hAnsi="Arial" w:cs="Arial"/>
          <w:color w:val="0D00FF"/>
          <w:sz w:val="22"/>
          <w:szCs w:val="22"/>
          <w:lang w:val="en-US"/>
        </w:rPr>
        <w:t>noteboot4</w:t>
      </w:r>
      <w:r w:rsidR="00484A20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66287A" w:rsidRPr="00CE5205" w:rsidRDefault="0066287A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</w:p>
    <w:p w:rsidR="00E31261" w:rsidRPr="00CE5205" w:rsidRDefault="00484A20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Practical sessions: introduction: search for tandem repeats using Tandem Repeat Finder (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trf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) program</w:t>
      </w:r>
      <w:r w:rsidR="00E31261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484A20" w:rsidRPr="00CE5205" w:rsidRDefault="00E31261" w:rsidP="004212CD">
      <w:pPr>
        <w:ind w:right="-573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>(Lecture: Tekaia_BCGAIPT2018_trf.pptx)</w:t>
      </w:r>
      <w:r w:rsidR="00484A20"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:rsidR="00484A20" w:rsidRPr="00CE5205" w:rsidRDefault="00E31261" w:rsidP="004212CD">
      <w:pPr>
        <w:ind w:right="-573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Practical session</w:t>
      </w:r>
      <w:r w:rsidR="003635C8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</w:t>
      </w: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:</w:t>
      </w: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BCGAIPT2017_MotifSearch</w:t>
      </w:r>
      <w:r w:rsidR="00E4180A" w:rsidRPr="00CE5205">
        <w:rPr>
          <w:rFonts w:ascii="Arial" w:hAnsi="Arial" w:cs="Arial"/>
          <w:color w:val="0000FF"/>
          <w:sz w:val="22"/>
          <w:szCs w:val="22"/>
          <w:lang w:val="en-US"/>
        </w:rPr>
        <w:t>PS</w:t>
      </w:r>
      <w:r w:rsidRPr="00CE5205">
        <w:rPr>
          <w:rFonts w:ascii="Arial" w:hAnsi="Arial" w:cs="Arial"/>
          <w:color w:val="0000FF"/>
          <w:sz w:val="22"/>
          <w:szCs w:val="22"/>
          <w:lang w:val="en-US"/>
        </w:rPr>
        <w:t>.pdf</w:t>
      </w:r>
      <w:r w:rsidR="00052B16">
        <w:rPr>
          <w:rFonts w:ascii="Arial" w:hAnsi="Arial" w:cs="Arial"/>
          <w:color w:val="0000FF"/>
          <w:sz w:val="22"/>
          <w:szCs w:val="22"/>
          <w:lang w:val="en-US"/>
        </w:rPr>
        <w:t xml:space="preserve"> (S14 T</w:t>
      </w:r>
      <w:r w:rsidR="005D3C46">
        <w:rPr>
          <w:rFonts w:ascii="Arial" w:hAnsi="Arial" w:cs="Arial"/>
          <w:color w:val="0000FF"/>
          <w:sz w:val="22"/>
          <w:szCs w:val="22"/>
          <w:lang w:val="en-US"/>
        </w:rPr>
        <w:t>ext)</w:t>
      </w:r>
    </w:p>
    <w:p w:rsidR="00484A20" w:rsidRPr="00CE5205" w:rsidRDefault="00484A20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</w:p>
    <w:p w:rsidR="00F45E05" w:rsidRPr="00CE5205" w:rsidRDefault="00F45E05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November 17: Lab meeting</w:t>
      </w:r>
    </w:p>
    <w:p w:rsidR="00526EFD" w:rsidRPr="00CE5205" w:rsidRDefault="00526EFD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presentations.</w:t>
      </w:r>
    </w:p>
    <w:p w:rsidR="00526EFD" w:rsidRPr="00CE5205" w:rsidRDefault="00526EFD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F77D47" w:rsidRPr="00CE5205" w:rsidRDefault="00DB3AF0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Kupferschmidt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K. (2017).</w:t>
      </w:r>
    </w:p>
    <w:p w:rsidR="009C38A1" w:rsidRPr="00CE5205" w:rsidRDefault="00F77D47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Genomes rewrite cholera's global story. Science 358 (6364), 706-707.</w:t>
      </w:r>
    </w:p>
    <w:p w:rsidR="00E263DE" w:rsidRPr="00CE5205" w:rsidRDefault="00E263DE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Weill et al., (2017). </w:t>
      </w:r>
      <w:r w:rsidRPr="00CE5205">
        <w:rPr>
          <w:rFonts w:ascii="Arial" w:hAnsi="Arial" w:cs="Arial"/>
          <w:color w:val="211E1E"/>
          <w:sz w:val="22"/>
          <w:szCs w:val="22"/>
          <w:lang w:val="en-US"/>
        </w:rPr>
        <w:t>Genomic history of the seventh pandemic of cholera in Africa.</w:t>
      </w:r>
    </w:p>
    <w:p w:rsidR="00E263DE" w:rsidRPr="00CE5205" w:rsidRDefault="00E263DE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Science 358, 785–789. </w:t>
      </w:r>
    </w:p>
    <w:p w:rsidR="00E263DE" w:rsidRPr="00CE5205" w:rsidRDefault="00E263DE" w:rsidP="004212CD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231F2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color w:val="231F20"/>
          <w:sz w:val="22"/>
          <w:szCs w:val="22"/>
          <w:lang w:val="en-US"/>
        </w:rPr>
        <w:t>Domman</w:t>
      </w:r>
      <w:proofErr w:type="spellEnd"/>
      <w:r w:rsidRPr="00CE5205">
        <w:rPr>
          <w:rFonts w:ascii="Arial" w:hAnsi="Arial" w:cs="Arial"/>
          <w:color w:val="231F20"/>
          <w:sz w:val="22"/>
          <w:szCs w:val="22"/>
          <w:lang w:val="en-US"/>
        </w:rPr>
        <w:t xml:space="preserve"> et al., (2017). Integrated view of </w:t>
      </w:r>
      <w:r w:rsidRPr="00CE5205">
        <w:rPr>
          <w:rFonts w:ascii="Arial" w:hAnsi="Arial" w:cs="Arial"/>
          <w:i/>
          <w:color w:val="231F20"/>
          <w:sz w:val="22"/>
          <w:szCs w:val="22"/>
          <w:lang w:val="en-US"/>
        </w:rPr>
        <w:t>Vibrio cholerae</w:t>
      </w:r>
      <w:r w:rsidRPr="00CE5205">
        <w:rPr>
          <w:rFonts w:ascii="Arial" w:hAnsi="Arial" w:cs="Arial"/>
          <w:color w:val="231F20"/>
          <w:sz w:val="22"/>
          <w:szCs w:val="22"/>
          <w:lang w:val="en-US"/>
        </w:rPr>
        <w:t xml:space="preserve"> in the Americas.</w:t>
      </w:r>
    </w:p>
    <w:p w:rsidR="00526EFD" w:rsidRPr="00CE5205" w:rsidRDefault="00F1113D" w:rsidP="004212CD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en-US"/>
        </w:rPr>
      </w:pPr>
      <w:r w:rsidRPr="00CE5205">
        <w:rPr>
          <w:rFonts w:ascii="Arial" w:hAnsi="Arial" w:cs="Arial"/>
          <w:color w:val="231F20"/>
          <w:sz w:val="22"/>
          <w:szCs w:val="22"/>
          <w:lang w:val="en-US"/>
        </w:rPr>
        <w:t>Science 358, 789–793.</w:t>
      </w:r>
    </w:p>
    <w:p w:rsidR="009D5C23" w:rsidRPr="00CE5205" w:rsidRDefault="009D5C23" w:rsidP="004212CD">
      <w:pPr>
        <w:autoSpaceDE w:val="0"/>
        <w:autoSpaceDN w:val="0"/>
        <w:adjustRightInd w:val="0"/>
        <w:rPr>
          <w:rFonts w:ascii="Arial" w:hAnsi="Arial" w:cs="Arial"/>
          <w:color w:val="131413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131413"/>
          <w:sz w:val="22"/>
          <w:szCs w:val="22"/>
          <w:lang w:val="en-US"/>
        </w:rPr>
        <w:t xml:space="preserve"> Booker et al. (2017). Detecting positive selection in the genome.</w:t>
      </w:r>
    </w:p>
    <w:p w:rsidR="00E263DE" w:rsidRPr="00CE5205" w:rsidRDefault="009D5C23" w:rsidP="004212CD">
      <w:pPr>
        <w:autoSpaceDE w:val="0"/>
        <w:autoSpaceDN w:val="0"/>
        <w:adjustRightInd w:val="0"/>
        <w:rPr>
          <w:rFonts w:ascii="Arial" w:hAnsi="Arial" w:cs="Arial"/>
          <w:color w:val="131413"/>
          <w:sz w:val="22"/>
          <w:szCs w:val="22"/>
          <w:lang w:val="en-US"/>
        </w:rPr>
      </w:pPr>
      <w:r w:rsidRPr="00CE5205">
        <w:rPr>
          <w:rFonts w:ascii="Arial" w:hAnsi="Arial" w:cs="Arial"/>
          <w:color w:val="131413"/>
          <w:sz w:val="22"/>
          <w:szCs w:val="22"/>
          <w:lang w:val="en-US"/>
        </w:rPr>
        <w:t>BMC Biology. 15:98. DOI 10.1186/s12915-017-0434-y</w:t>
      </w:r>
      <w:r w:rsidR="00F1113D" w:rsidRPr="00CE5205">
        <w:rPr>
          <w:rFonts w:ascii="Arial" w:hAnsi="Arial" w:cs="Arial"/>
          <w:color w:val="131413"/>
          <w:sz w:val="22"/>
          <w:szCs w:val="22"/>
          <w:lang w:val="en-US"/>
        </w:rPr>
        <w:t>.</w:t>
      </w:r>
    </w:p>
    <w:p w:rsidR="009D5C23" w:rsidRPr="00CE5205" w:rsidRDefault="009D5C23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Narzisi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G, Mishra B. (2011).</w:t>
      </w:r>
    </w:p>
    <w:p w:rsidR="009D5C23" w:rsidRPr="00CE5205" w:rsidRDefault="009D5C23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Comparing </w:t>
      </w:r>
      <w:r w:rsidRPr="00CE5205">
        <w:rPr>
          <w:rFonts w:ascii="Arial" w:hAnsi="Arial" w:cs="Arial"/>
          <w:i/>
          <w:sz w:val="22"/>
          <w:szCs w:val="22"/>
          <w:lang w:val="en-US"/>
        </w:rPr>
        <w:t>De Novo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Genome Assembly: The Long and Short of It.</w:t>
      </w:r>
    </w:p>
    <w:p w:rsidR="00E263DE" w:rsidRPr="00CE5205" w:rsidRDefault="009D5C23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PLoS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ONE 6(4): e19175. doi:10.1371/journal.pone.0019175</w:t>
      </w:r>
      <w:r w:rsidR="00F1113D" w:rsidRPr="00CE5205">
        <w:rPr>
          <w:rFonts w:ascii="Arial" w:hAnsi="Arial" w:cs="Arial"/>
          <w:sz w:val="22"/>
          <w:szCs w:val="22"/>
          <w:lang w:val="en-US"/>
        </w:rPr>
        <w:t>.</w:t>
      </w:r>
    </w:p>
    <w:p w:rsidR="00E263DE" w:rsidRPr="00CE5205" w:rsidRDefault="009D5C23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Sergey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Koren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,</w:t>
      </w:r>
      <w:r w:rsidR="00774207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Brian P.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Walenz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,</w:t>
      </w:r>
      <w:r w:rsidR="00774207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Konstantin Berlin</w:t>
      </w:r>
      <w:r w:rsidR="00774207" w:rsidRPr="00CE5205">
        <w:rPr>
          <w:rFonts w:ascii="Arial" w:hAnsi="Arial" w:cs="Arial"/>
          <w:sz w:val="22"/>
          <w:szCs w:val="22"/>
          <w:lang w:val="en-US"/>
        </w:rPr>
        <w:t>, et al. (2017).</w:t>
      </w:r>
    </w:p>
    <w:p w:rsidR="00E263DE" w:rsidRPr="00CE5205" w:rsidRDefault="00774207" w:rsidP="004212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i/>
          <w:sz w:val="22"/>
          <w:szCs w:val="22"/>
          <w:lang w:val="en-US"/>
        </w:rPr>
        <w:t>Canu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>: scalable and accurate long-read assembly via adaptive k-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mer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weighting and repeat separation. Genome Research. 27:722–736.</w:t>
      </w:r>
    </w:p>
    <w:p w:rsidR="00774207" w:rsidRPr="00CE5205" w:rsidRDefault="00774207" w:rsidP="004212CD">
      <w:pPr>
        <w:ind w:right="-573"/>
        <w:rPr>
          <w:rFonts w:ascii="Arial" w:hAnsi="Arial" w:cs="Arial"/>
          <w:sz w:val="22"/>
          <w:szCs w:val="22"/>
          <w:lang w:val="en-US"/>
        </w:rPr>
      </w:pPr>
    </w:p>
    <w:p w:rsidR="006D44B0" w:rsidRPr="00CE5205" w:rsidRDefault="00642726" w:rsidP="004212CD">
      <w:pPr>
        <w:ind w:right="-573"/>
        <w:rPr>
          <w:rFonts w:ascii="Arial" w:hAnsi="Arial" w:cs="Arial"/>
          <w:b/>
          <w:color w:val="0334FD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334FD"/>
          <w:sz w:val="22"/>
          <w:szCs w:val="22"/>
          <w:lang w:val="en-US"/>
        </w:rPr>
        <w:t>Metagenomics</w:t>
      </w:r>
    </w:p>
    <w:p w:rsidR="00642726" w:rsidRPr="00CE5205" w:rsidRDefault="0064272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6D44B0" w:rsidRPr="00CE5205" w:rsidRDefault="00BB5892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November </w:t>
      </w:r>
      <w:r w:rsidR="00762651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20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- </w:t>
      </w:r>
      <w:r w:rsidR="00762651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24</w:t>
      </w:r>
    </w:p>
    <w:p w:rsidR="007025C3" w:rsidRPr="00CE5205" w:rsidRDefault="00BC680D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7025C3" w:rsidRPr="00CE5205">
        <w:rPr>
          <w:rFonts w:ascii="Arial" w:hAnsi="Arial" w:cs="Arial"/>
          <w:sz w:val="22"/>
          <w:szCs w:val="22"/>
          <w:lang w:val="en-US"/>
        </w:rPr>
        <w:t>Metagenomics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r w:rsidR="008A32DB" w:rsidRPr="00CE5205">
        <w:rPr>
          <w:rFonts w:ascii="Arial" w:hAnsi="Arial" w:cs="Arial"/>
          <w:sz w:val="22"/>
          <w:szCs w:val="22"/>
          <w:lang w:val="en-US"/>
        </w:rPr>
        <w:t>Metagenomics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ass</w:t>
      </w:r>
      <w:r w:rsidR="00CB5156" w:rsidRPr="00CE5205">
        <w:rPr>
          <w:rFonts w:ascii="Arial" w:hAnsi="Arial" w:cs="Arial"/>
          <w:sz w:val="22"/>
          <w:szCs w:val="22"/>
          <w:lang w:val="en-US"/>
        </w:rPr>
        <w:t>embly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 Quantitative metagenomics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 Overview of bioinformatics analyses fo</w:t>
      </w:r>
      <w:r w:rsidR="00CB5156" w:rsidRPr="00CE5205">
        <w:rPr>
          <w:rFonts w:ascii="Arial" w:hAnsi="Arial" w:cs="Arial"/>
          <w:sz w:val="22"/>
          <w:szCs w:val="22"/>
          <w:lang w:val="en-US"/>
        </w:rPr>
        <w:t>r metagenomics data</w:t>
      </w:r>
    </w:p>
    <w:p w:rsidR="006D00A0" w:rsidRPr="00CE5205" w:rsidRDefault="001709D8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>(Lecture: Lundin_BCGAIPT2017_Introduction2microbialEcologyAndOMICS.pptx</w:t>
      </w:r>
    </w:p>
    <w:p w:rsidR="00C50DF0" w:rsidRPr="00CE5205" w:rsidRDefault="001709D8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Lundin_BCGAIPT2017_Introduction2Rand_tidyverse.pptx</w:t>
      </w:r>
    </w:p>
    <w:p w:rsidR="000F1FB9" w:rsidRPr="00CE5205" w:rsidRDefault="00C50DF0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Lundin_BCGAIPT2017_Automation</w:t>
      </w:r>
      <w:r w:rsidR="00BD105B" w:rsidRPr="00CE5205">
        <w:rPr>
          <w:rFonts w:ascii="Arial" w:hAnsi="Arial" w:cs="Arial"/>
          <w:color w:val="0000FF"/>
          <w:sz w:val="22"/>
          <w:szCs w:val="22"/>
          <w:lang w:val="en-US"/>
        </w:rPr>
        <w:t>_with_make.pptx</w:t>
      </w:r>
    </w:p>
    <w:p w:rsidR="001709D8" w:rsidRPr="00CE5205" w:rsidRDefault="000F1FB9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Lundin_BCGAIPT2017_Handling_amplicon_sequences.pptx</w:t>
      </w:r>
      <w:r w:rsidR="001709D8"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</w:p>
    <w:p w:rsidR="001709D8" w:rsidRPr="00CE5205" w:rsidRDefault="001528C3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Lundin_BCGAIPT2017_Ecological</w:t>
      </w:r>
      <w:r w:rsidR="007F753B" w:rsidRPr="00CE5205">
        <w:rPr>
          <w:rFonts w:ascii="Arial" w:hAnsi="Arial" w:cs="Arial"/>
          <w:color w:val="0000FF"/>
          <w:sz w:val="22"/>
          <w:szCs w:val="22"/>
          <w:lang w:val="en-US"/>
        </w:rPr>
        <w:t>_diversity_measurements_ordination.pptx</w:t>
      </w:r>
    </w:p>
    <w:p w:rsidR="001709D8" w:rsidRPr="00CE5205" w:rsidRDefault="007F753B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lastRenderedPageBreak/>
        <w:t xml:space="preserve"> Lecture: Lundin_BCGAIPT2017_Shotgun_methods4environmental_genomix.pptx</w:t>
      </w:r>
    </w:p>
    <w:p w:rsidR="007F753B" w:rsidRPr="00CE5205" w:rsidRDefault="00E51BF9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Lundin_BCGAIPT2017_WorkingWith_vegan.pptx</w:t>
      </w:r>
    </w:p>
    <w:p w:rsidR="00E51BF9" w:rsidRPr="00CE5205" w:rsidRDefault="00E51BF9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color w:val="0000FF"/>
          <w:sz w:val="22"/>
          <w:szCs w:val="22"/>
          <w:lang w:val="en-US"/>
        </w:rPr>
        <w:t xml:space="preserve"> Lecture: Lundin_BCGAIPT2017_Microbial_Ecology.pptx</w:t>
      </w:r>
      <w:r w:rsidR="00715B8F" w:rsidRPr="00CE5205">
        <w:rPr>
          <w:rFonts w:ascii="Arial" w:hAnsi="Arial" w:cs="Arial"/>
          <w:color w:val="0000FF"/>
          <w:sz w:val="22"/>
          <w:szCs w:val="22"/>
          <w:lang w:val="en-US"/>
        </w:rPr>
        <w:t>)</w:t>
      </w:r>
    </w:p>
    <w:p w:rsidR="001709D8" w:rsidRPr="00CE5205" w:rsidRDefault="001709D8" w:rsidP="004212CD">
      <w:pPr>
        <w:ind w:right="-573"/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C8501B" w:rsidRPr="00CE5205" w:rsidRDefault="00F04C44" w:rsidP="004212CD">
      <w:pPr>
        <w:ind w:right="-573"/>
        <w:jc w:val="both"/>
        <w:rPr>
          <w:rFonts w:ascii="Arial" w:hAnsi="Arial" w:cs="Arial"/>
          <w:b/>
          <w:color w:val="0D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D00FF"/>
          <w:sz w:val="22"/>
          <w:szCs w:val="22"/>
          <w:lang w:val="en-US"/>
        </w:rPr>
        <w:t>Practical sessions</w:t>
      </w:r>
    </w:p>
    <w:p w:rsidR="0066287A" w:rsidRPr="00CE5205" w:rsidRDefault="0066287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74207" w:rsidRPr="00CE5205" w:rsidRDefault="00774207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Friday November 24: Lab meeting</w:t>
      </w:r>
    </w:p>
    <w:p w:rsidR="00774207" w:rsidRPr="00CE5205" w:rsidRDefault="00774207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Project</w:t>
      </w:r>
      <w:r w:rsidR="00BA7009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progress presentations.</w:t>
      </w:r>
    </w:p>
    <w:p w:rsidR="00774207" w:rsidRPr="00CE5205" w:rsidRDefault="0077420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Presentations from TOCs</w:t>
      </w:r>
      <w:r w:rsidR="00BA7009" w:rsidRPr="00CE5205">
        <w:rPr>
          <w:rFonts w:ascii="Arial" w:hAnsi="Arial" w:cs="Arial"/>
          <w:sz w:val="22"/>
          <w:szCs w:val="22"/>
          <w:lang w:val="en-US"/>
        </w:rPr>
        <w:t xml:space="preserve"> of the week</w:t>
      </w:r>
      <w:r w:rsidRPr="00CE5205">
        <w:rPr>
          <w:rFonts w:ascii="Arial" w:hAnsi="Arial" w:cs="Arial"/>
          <w:sz w:val="22"/>
          <w:szCs w:val="22"/>
          <w:lang w:val="en-US"/>
        </w:rPr>
        <w:t>:</w:t>
      </w:r>
    </w:p>
    <w:p w:rsidR="00774207" w:rsidRPr="00CE5205" w:rsidRDefault="0077420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</w:t>
      </w:r>
      <w:proofErr w:type="spellStart"/>
      <w:r w:rsidRPr="00CE5205">
        <w:rPr>
          <w:rFonts w:ascii="Arial" w:hAnsi="Arial" w:cs="Arial"/>
          <w:sz w:val="22"/>
          <w:szCs w:val="22"/>
          <w:lang w:val="en-US"/>
        </w:rPr>
        <w:t>Pennisi</w:t>
      </w:r>
      <w:proofErr w:type="spellEnd"/>
      <w:r w:rsidRPr="00CE5205">
        <w:rPr>
          <w:rFonts w:ascii="Arial" w:hAnsi="Arial" w:cs="Arial"/>
          <w:sz w:val="22"/>
          <w:szCs w:val="22"/>
          <w:lang w:val="en-US"/>
        </w:rPr>
        <w:t xml:space="preserve"> E. (2017). Survey of archaea in the body reveals other microbial guests.</w:t>
      </w:r>
    </w:p>
    <w:p w:rsidR="0066287A" w:rsidRPr="00CE5205" w:rsidRDefault="0077420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Science 358 (6366), 983.</w:t>
      </w:r>
    </w:p>
    <w:p w:rsidR="00774207" w:rsidRPr="00CE5205" w:rsidRDefault="0077420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6D00A0" w:rsidRPr="00CE5205" w:rsidRDefault="006D00A0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November 27 </w:t>
      </w:r>
      <w:r w:rsidR="00B901C2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–</w:t>
      </w:r>
      <w:r w:rsidR="00784CC5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5B3186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30</w:t>
      </w:r>
    </w:p>
    <w:p w:rsidR="00966ADF" w:rsidRPr="00CE5205" w:rsidRDefault="00966ADF" w:rsidP="004212CD">
      <w:pPr>
        <w:ind w:right="-573"/>
        <w:jc w:val="both"/>
        <w:rPr>
          <w:rFonts w:ascii="Arial" w:hAnsi="Arial" w:cs="Arial"/>
          <w:b/>
          <w:color w:val="0335FD"/>
          <w:sz w:val="22"/>
          <w:szCs w:val="22"/>
          <w:lang w:val="en-US"/>
        </w:rPr>
      </w:pPr>
    </w:p>
    <w:p w:rsidR="00CD7C98" w:rsidRPr="00CE5205" w:rsidRDefault="00CD7C98" w:rsidP="004212CD">
      <w:pPr>
        <w:tabs>
          <w:tab w:val="num" w:pos="720"/>
        </w:tabs>
        <w:ind w:right="-573"/>
        <w:jc w:val="both"/>
        <w:rPr>
          <w:rFonts w:ascii="Arial" w:hAnsi="Arial" w:cs="Arial"/>
          <w:b/>
          <w:color w:val="0334FD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334FD"/>
          <w:sz w:val="22"/>
          <w:szCs w:val="22"/>
          <w:lang w:val="en-US"/>
        </w:rPr>
        <w:t>Complete genomes (Bacteria)</w:t>
      </w:r>
    </w:p>
    <w:p w:rsidR="00CD7C98" w:rsidRPr="00CE5205" w:rsidRDefault="00CD7C98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6287A" w:rsidRPr="00CE5205" w:rsidRDefault="0066287A" w:rsidP="004212CD">
      <w:pPr>
        <w:tabs>
          <w:tab w:val="num" w:pos="720"/>
        </w:tabs>
        <w:ind w:right="-573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00"/>
          <w:sz w:val="22"/>
          <w:szCs w:val="22"/>
          <w:lang w:val="en-US"/>
        </w:rPr>
        <w:t>Practical sessions:</w:t>
      </w:r>
    </w:p>
    <w:p w:rsidR="00852B6A" w:rsidRPr="00CE5205" w:rsidRDefault="00852B6A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-Bacterial genome analyses</w:t>
      </w:r>
    </w:p>
    <w:p w:rsidR="00852B6A" w:rsidRPr="00CE5205" w:rsidRDefault="00852B6A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1A31FE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="00F76671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onsider 5 </w:t>
      </w:r>
      <w:r w:rsidR="00292CC5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mycobacterial </w:t>
      </w:r>
      <w:r w:rsidR="00F76671" w:rsidRPr="00CE5205">
        <w:rPr>
          <w:rFonts w:ascii="Arial" w:hAnsi="Arial" w:cs="Arial"/>
          <w:color w:val="000000"/>
          <w:sz w:val="22"/>
          <w:szCs w:val="22"/>
          <w:lang w:val="en-US"/>
        </w:rPr>
        <w:t>completely sequ</w:t>
      </w:r>
      <w:r w:rsidR="00292CC5" w:rsidRPr="00CE5205">
        <w:rPr>
          <w:rFonts w:ascii="Arial" w:hAnsi="Arial" w:cs="Arial"/>
          <w:color w:val="000000"/>
          <w:sz w:val="22"/>
          <w:szCs w:val="22"/>
          <w:lang w:val="en-US"/>
        </w:rPr>
        <w:t>enced genomes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CE5205">
        <w:rPr>
          <w:rFonts w:ascii="Arial" w:hAnsi="Arial" w:cs="Arial"/>
          <w:color w:val="1A31FE"/>
          <w:sz w:val="22"/>
          <w:szCs w:val="22"/>
          <w:lang w:val="en-US"/>
        </w:rPr>
        <w:t xml:space="preserve">see </w:t>
      </w:r>
      <w:r w:rsidR="00052B16">
        <w:rPr>
          <w:rFonts w:ascii="Arial" w:hAnsi="Arial" w:cs="Arial"/>
          <w:color w:val="1A31FE"/>
          <w:sz w:val="22"/>
          <w:szCs w:val="22"/>
          <w:lang w:val="en-US"/>
        </w:rPr>
        <w:t>S3 T</w:t>
      </w:r>
      <w:r w:rsidR="005D3C46">
        <w:rPr>
          <w:rFonts w:ascii="Arial" w:hAnsi="Arial" w:cs="Arial"/>
          <w:color w:val="1A31FE"/>
          <w:sz w:val="22"/>
          <w:szCs w:val="22"/>
          <w:lang w:val="en-US"/>
        </w:rPr>
        <w:t>ext</w:t>
      </w:r>
      <w:r w:rsidRPr="00CE5205">
        <w:rPr>
          <w:rFonts w:ascii="Arial" w:hAnsi="Arial" w:cs="Arial"/>
          <w:color w:val="1A31FE"/>
          <w:sz w:val="22"/>
          <w:szCs w:val="22"/>
          <w:lang w:val="en-US"/>
        </w:rPr>
        <w:t>)</w:t>
      </w:r>
      <w:r w:rsidR="00F76671" w:rsidRPr="00CE5205">
        <w:rPr>
          <w:rFonts w:ascii="Arial" w:hAnsi="Arial" w:cs="Arial"/>
          <w:color w:val="1A31FE"/>
          <w:sz w:val="22"/>
          <w:szCs w:val="22"/>
          <w:lang w:val="en-US"/>
        </w:rPr>
        <w:t xml:space="preserve">; </w:t>
      </w:r>
    </w:p>
    <w:p w:rsidR="00852B6A" w:rsidRPr="00CE5205" w:rsidRDefault="00852B6A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76671" w:rsidRPr="00CE5205" w:rsidRDefault="00F76671" w:rsidP="004212CD">
      <w:pPr>
        <w:tabs>
          <w:tab w:val="num" w:pos="720"/>
        </w:tabs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Simple description: GC%, aa composition, gene/protein sizes; intra &amp; inter proteome comparisons; Paralogs/orthologs inference and clustering usin</w:t>
      </w:r>
      <w:r w:rsidR="00292CC5" w:rsidRPr="00CE5205">
        <w:rPr>
          <w:rFonts w:ascii="Arial" w:hAnsi="Arial" w:cs="Arial"/>
          <w:color w:val="000000"/>
          <w:sz w:val="22"/>
          <w:szCs w:val="22"/>
          <w:lang w:val="en-US"/>
        </w:rPr>
        <w:t>g</w:t>
      </w:r>
      <w:r w:rsidR="00852B6A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mcl</w:t>
      </w:r>
    </w:p>
    <w:p w:rsidR="00B351B7" w:rsidRPr="00CE5205" w:rsidRDefault="00B351B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196725" w:rsidRPr="00CE5205" w:rsidRDefault="0019672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Follow the practical work that have been done for the yeast genomes (</w:t>
      </w:r>
      <w:r w:rsidR="00FE2C03" w:rsidRPr="00CE5205">
        <w:rPr>
          <w:rFonts w:ascii="Arial" w:hAnsi="Arial" w:cs="Arial"/>
          <w:color w:val="1A31FE"/>
          <w:sz w:val="22"/>
          <w:szCs w:val="22"/>
          <w:lang w:val="en-US"/>
        </w:rPr>
        <w:t>see BCGAIPT2017_GenomComp_PS.pdf</w:t>
      </w:r>
      <w:r w:rsidR="00052B16">
        <w:rPr>
          <w:rFonts w:ascii="Arial" w:hAnsi="Arial" w:cs="Arial"/>
          <w:color w:val="1A31FE"/>
          <w:sz w:val="22"/>
          <w:szCs w:val="22"/>
          <w:lang w:val="en-US"/>
        </w:rPr>
        <w:t xml:space="preserve"> (S12 T</w:t>
      </w:r>
      <w:r w:rsidR="008B0970">
        <w:rPr>
          <w:rFonts w:ascii="Arial" w:hAnsi="Arial" w:cs="Arial"/>
          <w:color w:val="1A31FE"/>
          <w:sz w:val="22"/>
          <w:szCs w:val="22"/>
          <w:lang w:val="en-US"/>
        </w:rPr>
        <w:t>ext)</w:t>
      </w:r>
      <w:r w:rsidRPr="00CE5205">
        <w:rPr>
          <w:rFonts w:ascii="Arial" w:hAnsi="Arial" w:cs="Arial"/>
          <w:color w:val="1A31FE"/>
          <w:sz w:val="22"/>
          <w:szCs w:val="22"/>
          <w:lang w:val="en-US"/>
        </w:rPr>
        <w:t xml:space="preserve">)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and adapt to the five Mycobacterial proteomes.</w:t>
      </w:r>
    </w:p>
    <w:p w:rsidR="00196725" w:rsidRPr="00CE5205" w:rsidRDefault="00FE2C0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color w:val="2226FF"/>
          <w:sz w:val="22"/>
          <w:szCs w:val="22"/>
          <w:lang w:val="en-US"/>
        </w:rPr>
        <w:t>BCGAIPT2017_ParalogsOrthologs</w:t>
      </w:r>
      <w:r w:rsidR="00DC2683" w:rsidRPr="00CE5205">
        <w:rPr>
          <w:rFonts w:ascii="Arial" w:hAnsi="Arial" w:cs="Arial"/>
          <w:color w:val="2226FF"/>
          <w:sz w:val="22"/>
          <w:szCs w:val="22"/>
          <w:lang w:val="en-US"/>
        </w:rPr>
        <w:t>PS</w:t>
      </w:r>
      <w:r w:rsidRPr="00CE5205">
        <w:rPr>
          <w:rFonts w:ascii="Arial" w:hAnsi="Arial" w:cs="Arial"/>
          <w:color w:val="2226FF"/>
          <w:sz w:val="22"/>
          <w:szCs w:val="22"/>
          <w:lang w:val="en-US"/>
        </w:rPr>
        <w:t xml:space="preserve">.pdf </w:t>
      </w:r>
      <w:r w:rsidR="00052B16">
        <w:rPr>
          <w:rFonts w:ascii="Arial" w:hAnsi="Arial" w:cs="Arial"/>
          <w:color w:val="2226FF"/>
          <w:sz w:val="22"/>
          <w:szCs w:val="22"/>
          <w:lang w:val="en-US"/>
        </w:rPr>
        <w:t>(S13 T</w:t>
      </w:r>
      <w:r w:rsidR="008B0970">
        <w:rPr>
          <w:rFonts w:ascii="Arial" w:hAnsi="Arial" w:cs="Arial"/>
          <w:color w:val="2226FF"/>
          <w:sz w:val="22"/>
          <w:szCs w:val="22"/>
          <w:lang w:val="en-US"/>
        </w:rPr>
        <w:t xml:space="preserve">ext) </w:t>
      </w:r>
      <w:r w:rsidRPr="00CE5205">
        <w:rPr>
          <w:rFonts w:ascii="Arial" w:hAnsi="Arial" w:cs="Arial"/>
          <w:sz w:val="22"/>
          <w:szCs w:val="22"/>
          <w:lang w:val="en-US"/>
        </w:rPr>
        <w:t>(adapted for Mycobacterial proteomes).</w:t>
      </w:r>
    </w:p>
    <w:p w:rsidR="002F508D" w:rsidRPr="00CE5205" w:rsidRDefault="002F508D" w:rsidP="004212CD">
      <w:pPr>
        <w:ind w:right="-573"/>
        <w:jc w:val="both"/>
        <w:rPr>
          <w:rFonts w:ascii="Arial" w:hAnsi="Arial" w:cs="Arial"/>
          <w:color w:val="1A31FE"/>
          <w:sz w:val="22"/>
          <w:szCs w:val="22"/>
          <w:lang w:val="en-US"/>
        </w:rPr>
      </w:pPr>
    </w:p>
    <w:p w:rsidR="00175DFF" w:rsidRPr="00CE5205" w:rsidRDefault="00175DFF" w:rsidP="004212CD">
      <w:pPr>
        <w:ind w:right="-573"/>
        <w:jc w:val="both"/>
        <w:rPr>
          <w:rFonts w:ascii="Arial" w:hAnsi="Arial" w:cs="Arial"/>
          <w:color w:val="1A31FE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1A31FE"/>
          <w:sz w:val="22"/>
          <w:szCs w:val="22"/>
          <w:lang w:val="en-US"/>
        </w:rPr>
        <w:t>Practical sessions:</w:t>
      </w:r>
      <w:r w:rsidRPr="00CE5205">
        <w:rPr>
          <w:rFonts w:ascii="Arial" w:hAnsi="Arial" w:cs="Arial"/>
          <w:color w:val="1A31FE"/>
          <w:sz w:val="22"/>
          <w:szCs w:val="22"/>
          <w:lang w:val="en-US"/>
        </w:rPr>
        <w:t xml:space="preserve"> BCGAIPT2017_ParalogsOrthologsMycoPS.pdf</w:t>
      </w:r>
      <w:r w:rsidR="00052B16">
        <w:rPr>
          <w:rFonts w:ascii="Arial" w:hAnsi="Arial" w:cs="Arial"/>
          <w:color w:val="1A31FE"/>
          <w:sz w:val="22"/>
          <w:szCs w:val="22"/>
          <w:lang w:val="en-US"/>
        </w:rPr>
        <w:t xml:space="preserve"> (S15 T</w:t>
      </w:r>
      <w:r w:rsidR="008B0970">
        <w:rPr>
          <w:rFonts w:ascii="Arial" w:hAnsi="Arial" w:cs="Arial"/>
          <w:color w:val="1A31FE"/>
          <w:sz w:val="22"/>
          <w:szCs w:val="22"/>
          <w:lang w:val="en-US"/>
        </w:rPr>
        <w:t>ext)</w:t>
      </w:r>
    </w:p>
    <w:p w:rsidR="002F508D" w:rsidRPr="00CE5205" w:rsidRDefault="002F508D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B351B7" w:rsidRPr="00CE5205" w:rsidRDefault="00B351B7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Friday </w:t>
      </w:r>
      <w:r w:rsidR="00395D5C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Nov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ember </w:t>
      </w:r>
      <w:r w:rsidR="00395D5C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30</w:t>
      </w: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: Lab meeting</w:t>
      </w:r>
    </w:p>
    <w:p w:rsidR="00A00614" w:rsidRPr="00CE5205" w:rsidRDefault="00D00D09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Preparation of the final projects presentations and </w:t>
      </w:r>
      <w:r w:rsidR="00D014B7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training on final talks presentation.</w:t>
      </w:r>
    </w:p>
    <w:p w:rsidR="00292CC5" w:rsidRPr="00CE5205" w:rsidRDefault="00292CC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5B7864" w:rsidRPr="00CE5205" w:rsidRDefault="005B7864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br w:type="page"/>
      </w:r>
    </w:p>
    <w:p w:rsidR="005B7864" w:rsidRPr="00CE5205" w:rsidRDefault="005B7864" w:rsidP="005B7864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lastRenderedPageBreak/>
        <w:t>December 4 - 8</w:t>
      </w:r>
    </w:p>
    <w:p w:rsidR="007025C3" w:rsidRPr="00CE5205" w:rsidRDefault="00CE5757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IV. Lectures</w:t>
      </w:r>
      <w:r w:rsidR="003A48C1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: Bioinformatics</w:t>
      </w:r>
      <w:r w:rsidR="00C5641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and Genom</w:t>
      </w:r>
      <w:r w:rsidR="007025C3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e</w:t>
      </w:r>
      <w:r w:rsidR="00C5641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s</w:t>
      </w:r>
      <w:r w:rsidR="00DC6942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studies</w:t>
      </w:r>
      <w:r w:rsidR="007025C3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: </w:t>
      </w:r>
      <w:r w:rsidR="00C5641E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What did we learn and</w:t>
      </w:r>
      <w:r w:rsidR="007025C3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 perspectives</w:t>
      </w:r>
    </w:p>
    <w:p w:rsidR="007025C3" w:rsidRPr="00CE5205" w:rsidRDefault="006E1448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Length</w:t>
      </w:r>
      <w:r w:rsidR="00067599" w:rsidRPr="00CE5205">
        <w:rPr>
          <w:rFonts w:ascii="Arial" w:hAnsi="Arial" w:cs="Arial"/>
          <w:sz w:val="22"/>
          <w:szCs w:val="22"/>
          <w:lang w:val="en-US"/>
        </w:rPr>
        <w:t xml:space="preserve">: </w:t>
      </w:r>
      <w:r w:rsidR="00672213" w:rsidRPr="00CE5205">
        <w:rPr>
          <w:rFonts w:ascii="Arial" w:hAnsi="Arial" w:cs="Arial"/>
          <w:sz w:val="22"/>
          <w:szCs w:val="22"/>
          <w:lang w:val="en-US"/>
        </w:rPr>
        <w:t>1 week</w:t>
      </w:r>
    </w:p>
    <w:p w:rsidR="003A48C1" w:rsidRPr="00CE5205" w:rsidRDefault="00292CC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The course </w:t>
      </w:r>
      <w:r w:rsidR="00691AE6" w:rsidRPr="00CE5205">
        <w:rPr>
          <w:rFonts w:ascii="Arial" w:hAnsi="Arial" w:cs="Arial"/>
          <w:sz w:val="22"/>
          <w:szCs w:val="22"/>
          <w:lang w:val="en-US"/>
        </w:rPr>
        <w:t>end</w:t>
      </w:r>
      <w:r w:rsidRPr="00CE5205">
        <w:rPr>
          <w:rFonts w:ascii="Arial" w:hAnsi="Arial" w:cs="Arial"/>
          <w:sz w:val="22"/>
          <w:szCs w:val="22"/>
          <w:lang w:val="en-US"/>
        </w:rPr>
        <w:t>ed</w:t>
      </w:r>
      <w:r w:rsidR="00691AE6" w:rsidRPr="00CE5205">
        <w:rPr>
          <w:rFonts w:ascii="Arial" w:hAnsi="Arial" w:cs="Arial"/>
          <w:sz w:val="22"/>
          <w:szCs w:val="22"/>
          <w:lang w:val="en-US"/>
        </w:rPr>
        <w:t xml:space="preserve"> with a series of </w:t>
      </w:r>
      <w:r w:rsidR="003A48C1" w:rsidRPr="00CE5205">
        <w:rPr>
          <w:rFonts w:ascii="Arial" w:hAnsi="Arial" w:cs="Arial"/>
          <w:sz w:val="22"/>
          <w:szCs w:val="22"/>
          <w:lang w:val="en-US"/>
        </w:rPr>
        <w:t xml:space="preserve">lectures </w:t>
      </w:r>
      <w:r w:rsidR="00446100" w:rsidRPr="00CE5205">
        <w:rPr>
          <w:rFonts w:ascii="Arial" w:hAnsi="Arial" w:cs="Arial"/>
          <w:sz w:val="22"/>
          <w:szCs w:val="22"/>
          <w:lang w:val="en-US"/>
        </w:rPr>
        <w:t xml:space="preserve">reviews </w:t>
      </w:r>
      <w:r w:rsidR="003A48C1" w:rsidRPr="00CE5205">
        <w:rPr>
          <w:rFonts w:ascii="Arial" w:hAnsi="Arial" w:cs="Arial"/>
          <w:sz w:val="22"/>
          <w:szCs w:val="22"/>
          <w:lang w:val="en-US"/>
        </w:rPr>
        <w:t xml:space="preserve">on specific topics giving insights on what we learned and what are the research and applications perspectives. </w:t>
      </w:r>
    </w:p>
    <w:p w:rsidR="00292CC5" w:rsidRPr="00CE5205" w:rsidRDefault="00292CC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691AE6" w:rsidRPr="00CE5205" w:rsidRDefault="003A48C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It is expected that these lectures</w:t>
      </w:r>
      <w:r w:rsidR="00604493" w:rsidRPr="00CE5205">
        <w:rPr>
          <w:rFonts w:ascii="Arial" w:hAnsi="Arial" w:cs="Arial"/>
          <w:sz w:val="22"/>
          <w:szCs w:val="22"/>
          <w:lang w:val="en-US"/>
        </w:rPr>
        <w:t xml:space="preserve"> (1H30 each)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 will be helpful for participants who intend to pursue their </w:t>
      </w:r>
      <w:r w:rsidR="006270E8" w:rsidRPr="00CE5205">
        <w:rPr>
          <w:rFonts w:ascii="Arial" w:hAnsi="Arial" w:cs="Arial"/>
          <w:sz w:val="22"/>
          <w:szCs w:val="22"/>
          <w:lang w:val="en-US"/>
        </w:rPr>
        <w:t xml:space="preserve">research </w:t>
      </w:r>
      <w:r w:rsidR="00CD395E" w:rsidRPr="00CE5205">
        <w:rPr>
          <w:rFonts w:ascii="Arial" w:hAnsi="Arial" w:cs="Arial"/>
          <w:sz w:val="22"/>
          <w:szCs w:val="22"/>
          <w:lang w:val="en-US"/>
        </w:rPr>
        <w:t>carriers in the</w:t>
      </w:r>
      <w:r w:rsidR="005A7DD0" w:rsidRPr="00CE5205">
        <w:rPr>
          <w:rFonts w:ascii="Arial" w:hAnsi="Arial" w:cs="Arial"/>
          <w:sz w:val="22"/>
          <w:szCs w:val="22"/>
          <w:lang w:val="en-US"/>
        </w:rPr>
        <w:t xml:space="preserve"> course topic</w:t>
      </w:r>
      <w:r w:rsidRPr="00CE5205">
        <w:rPr>
          <w:rFonts w:ascii="Arial" w:hAnsi="Arial" w:cs="Arial"/>
          <w:sz w:val="22"/>
          <w:szCs w:val="22"/>
          <w:lang w:val="en-US"/>
        </w:rPr>
        <w:t>s.</w:t>
      </w:r>
    </w:p>
    <w:p w:rsidR="0016347D" w:rsidRPr="00CE5205" w:rsidRDefault="0016347D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16347D" w:rsidRPr="00CE5205" w:rsidRDefault="00292CC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The lecturers was </w:t>
      </w:r>
      <w:r w:rsidR="0016347D" w:rsidRPr="00CE5205">
        <w:rPr>
          <w:rFonts w:ascii="Arial" w:hAnsi="Arial" w:cs="Arial"/>
          <w:sz w:val="22"/>
          <w:szCs w:val="22"/>
          <w:lang w:val="en-US"/>
        </w:rPr>
        <w:t xml:space="preserve">open for </w:t>
      </w:r>
      <w:r w:rsidRPr="00CE5205">
        <w:rPr>
          <w:rFonts w:ascii="Arial" w:hAnsi="Arial" w:cs="Arial"/>
          <w:sz w:val="22"/>
          <w:szCs w:val="22"/>
          <w:lang w:val="en-US"/>
        </w:rPr>
        <w:t xml:space="preserve">some </w:t>
      </w:r>
      <w:r w:rsidR="00C50C17" w:rsidRPr="00CE5205">
        <w:rPr>
          <w:rFonts w:ascii="Arial" w:hAnsi="Arial" w:cs="Arial"/>
          <w:sz w:val="22"/>
          <w:szCs w:val="22"/>
          <w:lang w:val="en-US"/>
        </w:rPr>
        <w:t xml:space="preserve">selected </w:t>
      </w:r>
      <w:r w:rsidR="0016347D" w:rsidRPr="00CE5205">
        <w:rPr>
          <w:rFonts w:ascii="Arial" w:hAnsi="Arial" w:cs="Arial"/>
          <w:sz w:val="22"/>
          <w:szCs w:val="22"/>
          <w:lang w:val="en-US"/>
        </w:rPr>
        <w:t>collea</w:t>
      </w:r>
      <w:r w:rsidR="00C50C17" w:rsidRPr="00CE5205">
        <w:rPr>
          <w:rFonts w:ascii="Arial" w:hAnsi="Arial" w:cs="Arial"/>
          <w:sz w:val="22"/>
          <w:szCs w:val="22"/>
          <w:lang w:val="en-US"/>
        </w:rPr>
        <w:t>gues and students.</w:t>
      </w:r>
    </w:p>
    <w:p w:rsidR="003A48C1" w:rsidRPr="00CE5205" w:rsidRDefault="003A48C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240491" w:rsidRPr="00CE5205" w:rsidRDefault="00240491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4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 The rise of Bioinformatics and Genomes</w:t>
      </w:r>
    </w:p>
    <w:p w:rsidR="007025C3" w:rsidRPr="00CE5205" w:rsidRDefault="007025C3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Fredj</w:t>
      </w:r>
      <w:proofErr w:type="spellEnd"/>
      <w:r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Tekaia</w:t>
      </w:r>
      <w:proofErr w:type="spellEnd"/>
      <w:r w:rsidR="002D0539" w:rsidRPr="00CE5205">
        <w:rPr>
          <w:rFonts w:ascii="Arial" w:hAnsi="Arial" w:cs="Arial"/>
          <w:color w:val="FF0000"/>
          <w:sz w:val="22"/>
          <w:szCs w:val="22"/>
          <w:lang w:val="en-US"/>
        </w:rPr>
        <w:t>, I</w:t>
      </w:r>
      <w:r w:rsidR="00C00239" w:rsidRPr="00CE5205">
        <w:rPr>
          <w:rFonts w:ascii="Arial" w:hAnsi="Arial" w:cs="Arial"/>
          <w:color w:val="FF0000"/>
          <w:sz w:val="22"/>
          <w:szCs w:val="22"/>
          <w:lang w:val="en-US"/>
        </w:rPr>
        <w:t>nvite</w:t>
      </w:r>
      <w:r w:rsidR="002D0539" w:rsidRPr="00CE5205">
        <w:rPr>
          <w:rFonts w:ascii="Arial" w:hAnsi="Arial" w:cs="Arial"/>
          <w:color w:val="FF0000"/>
          <w:sz w:val="22"/>
          <w:szCs w:val="22"/>
          <w:lang w:val="en-US"/>
        </w:rPr>
        <w:t>d Researcher</w:t>
      </w:r>
      <w:r w:rsidR="008619FB" w:rsidRPr="00CE5205">
        <w:rPr>
          <w:rFonts w:ascii="Arial" w:hAnsi="Arial" w:cs="Arial"/>
          <w:color w:val="FF0000"/>
          <w:sz w:val="22"/>
          <w:szCs w:val="22"/>
          <w:lang w:val="en-US"/>
        </w:rPr>
        <w:t>,</w:t>
      </w:r>
      <w:r w:rsidR="00C00239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="00C00239" w:rsidRPr="00CE5205">
        <w:rPr>
          <w:rFonts w:ascii="Arial" w:hAnsi="Arial" w:cs="Arial"/>
          <w:color w:val="FF0000"/>
          <w:sz w:val="22"/>
          <w:szCs w:val="22"/>
          <w:lang w:val="en-US"/>
        </w:rPr>
        <w:t>Institut</w:t>
      </w:r>
      <w:proofErr w:type="spellEnd"/>
      <w:r w:rsidR="00C00239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Pasteur Paris</w:t>
      </w:r>
      <w:r w:rsidR="008619FB" w:rsidRPr="00CE5205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:rsidR="008758CB" w:rsidRPr="00CE5205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</w:t>
      </w:r>
      <w:r w:rsidR="00175DFF" w:rsidRPr="00CE5205">
        <w:rPr>
          <w:rFonts w:ascii="Arial" w:hAnsi="Arial" w:cs="Arial"/>
          <w:color w:val="0819FF"/>
          <w:sz w:val="22"/>
          <w:szCs w:val="22"/>
          <w:lang w:val="en-US"/>
        </w:rPr>
        <w:t>: Tekaia_BCGAIPT2017_TheRiseOfGenomesAndBioinformatics.pdf)</w:t>
      </w:r>
    </w:p>
    <w:p w:rsidR="00175DFF" w:rsidRPr="00CE5205" w:rsidRDefault="00175DFF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8758CB" w:rsidRPr="00CE5205" w:rsidRDefault="008758CB" w:rsidP="004212CD">
      <w:pPr>
        <w:ind w:right="-573"/>
        <w:jc w:val="both"/>
        <w:rPr>
          <w:rFonts w:ascii="Arial" w:hAnsi="Arial" w:cs="Arial"/>
          <w:sz w:val="22"/>
          <w:szCs w:val="22"/>
          <w:lang w:val="en-US" w:bidi="fr-FR"/>
        </w:rPr>
      </w:pPr>
      <w:r w:rsidRPr="00CE5205">
        <w:rPr>
          <w:rFonts w:ascii="Arial" w:hAnsi="Arial" w:cs="Arial"/>
          <w:sz w:val="22"/>
          <w:szCs w:val="22"/>
          <w:lang w:val="en-US" w:bidi="fr-FR"/>
        </w:rPr>
        <w:t>-Complexities of parasite genomes for high-throughput data interpretation: Leishmania as an example.</w:t>
      </w:r>
    </w:p>
    <w:p w:rsidR="008758CB" w:rsidRPr="00CE5205" w:rsidRDefault="008758CB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bCs/>
          <w:color w:val="FF0000"/>
          <w:sz w:val="22"/>
          <w:szCs w:val="22"/>
          <w:lang w:val="en-US" w:bidi="fr-FR"/>
        </w:rPr>
        <w:t xml:space="preserve">Fatma </w:t>
      </w:r>
      <w:proofErr w:type="spellStart"/>
      <w:r w:rsidRPr="00CE5205">
        <w:rPr>
          <w:rFonts w:ascii="Arial" w:hAnsi="Arial" w:cs="Arial"/>
          <w:bCs/>
          <w:color w:val="FF0000"/>
          <w:sz w:val="22"/>
          <w:szCs w:val="22"/>
          <w:lang w:val="en-US" w:bidi="fr-FR"/>
        </w:rPr>
        <w:t>Guerfali</w:t>
      </w:r>
      <w:proofErr w:type="spellEnd"/>
      <w:r w:rsidR="002D0539" w:rsidRPr="00CE5205">
        <w:rPr>
          <w:rFonts w:ascii="Arial" w:hAnsi="Arial" w:cs="Arial"/>
          <w:color w:val="FF0000"/>
          <w:sz w:val="22"/>
          <w:szCs w:val="22"/>
          <w:lang w:val="en-US" w:bidi="fr-FR"/>
        </w:rPr>
        <w:t>. Researcher</w:t>
      </w:r>
      <w:r w:rsidRPr="00CE5205">
        <w:rPr>
          <w:rFonts w:ascii="Arial" w:hAnsi="Arial" w:cs="Arial"/>
          <w:color w:val="FF0000"/>
          <w:sz w:val="22"/>
          <w:szCs w:val="22"/>
          <w:lang w:val="en-US" w:bidi="fr-FR"/>
        </w:rPr>
        <w:t xml:space="preserve">, </w:t>
      </w: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 w:bidi="fr-FR"/>
        </w:rPr>
        <w:t>Institut</w:t>
      </w:r>
      <w:proofErr w:type="spellEnd"/>
      <w:r w:rsidRPr="00CE5205">
        <w:rPr>
          <w:rFonts w:ascii="Arial" w:hAnsi="Arial" w:cs="Arial"/>
          <w:color w:val="FF0000"/>
          <w:sz w:val="22"/>
          <w:szCs w:val="22"/>
          <w:lang w:val="en-US" w:bidi="fr-FR"/>
        </w:rPr>
        <w:t xml:space="preserve"> Pasteur Tunis, Tunisia</w:t>
      </w:r>
      <w:r w:rsidRPr="00CE5205">
        <w:rPr>
          <w:rFonts w:ascii="Arial" w:hAnsi="Arial" w:cs="Arial"/>
          <w:sz w:val="22"/>
          <w:szCs w:val="22"/>
          <w:lang w:val="en-US" w:bidi="fr-FR"/>
        </w:rPr>
        <w:t>.</w:t>
      </w:r>
    </w:p>
    <w:p w:rsidR="00BD4CDE" w:rsidRPr="00CE5205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</w:t>
      </w:r>
      <w:r w:rsidR="00175DFF" w:rsidRPr="00CE5205">
        <w:rPr>
          <w:rFonts w:ascii="Arial" w:hAnsi="Arial" w:cs="Arial"/>
          <w:color w:val="0819FF"/>
          <w:sz w:val="22"/>
          <w:szCs w:val="22"/>
          <w:lang w:val="en-US"/>
        </w:rPr>
        <w:t>: Guerfali_BCGAIPT2017_ComplexitiesOfParasiteGenomes.pdf)</w:t>
      </w:r>
    </w:p>
    <w:p w:rsidR="00175DFF" w:rsidRPr="00CE5205" w:rsidRDefault="00175DFF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F76671" w:rsidRPr="00CE5205" w:rsidRDefault="00F76671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-Exploring Genome Data Using Correspondence Analysis</w:t>
      </w:r>
    </w:p>
    <w:p w:rsidR="00F76671" w:rsidRPr="00CE5205" w:rsidRDefault="002D0539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Fredj</w:t>
      </w:r>
      <w:proofErr w:type="spellEnd"/>
      <w:r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Tekaia</w:t>
      </w:r>
      <w:proofErr w:type="spellEnd"/>
      <w:r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, </w:t>
      </w:r>
      <w:r w:rsidR="00F76671" w:rsidRPr="00CE5205">
        <w:rPr>
          <w:rFonts w:ascii="Arial" w:hAnsi="Arial" w:cs="Arial"/>
          <w:color w:val="FF0000"/>
          <w:sz w:val="22"/>
          <w:szCs w:val="22"/>
          <w:lang w:val="en-US"/>
        </w:rPr>
        <w:t>invite</w:t>
      </w:r>
      <w:r w:rsidRPr="00CE5205">
        <w:rPr>
          <w:rFonts w:ascii="Arial" w:hAnsi="Arial" w:cs="Arial"/>
          <w:color w:val="FF0000"/>
          <w:sz w:val="22"/>
          <w:szCs w:val="22"/>
          <w:lang w:val="en-US"/>
        </w:rPr>
        <w:t>d Researcher</w:t>
      </w:r>
      <w:r w:rsidR="00F76671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, </w:t>
      </w:r>
      <w:proofErr w:type="spellStart"/>
      <w:r w:rsidR="00F76671" w:rsidRPr="00CE5205">
        <w:rPr>
          <w:rFonts w:ascii="Arial" w:hAnsi="Arial" w:cs="Arial"/>
          <w:color w:val="FF0000"/>
          <w:sz w:val="22"/>
          <w:szCs w:val="22"/>
          <w:lang w:val="en-US"/>
        </w:rPr>
        <w:t>Institut</w:t>
      </w:r>
      <w:proofErr w:type="spellEnd"/>
      <w:r w:rsidR="00F76671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Pasteur Paris.</w:t>
      </w:r>
    </w:p>
    <w:p w:rsidR="00175DFF" w:rsidRPr="00CE5205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</w:t>
      </w:r>
      <w:r w:rsidR="00175DFF" w:rsidRPr="00CE5205">
        <w:rPr>
          <w:rFonts w:ascii="Arial" w:hAnsi="Arial" w:cs="Arial"/>
          <w:color w:val="0819FF"/>
          <w:sz w:val="22"/>
          <w:szCs w:val="22"/>
          <w:lang w:val="en-US"/>
        </w:rPr>
        <w:t>: Tekaia_BCGAIPT2017_ExploringGenomeDataUsingCA.pdf)</w:t>
      </w:r>
    </w:p>
    <w:p w:rsidR="00F76671" w:rsidRPr="00CE5205" w:rsidRDefault="00F76671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952EE7" w:rsidRPr="00CE5205" w:rsidRDefault="00952EE7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5</w:t>
      </w:r>
    </w:p>
    <w:p w:rsidR="00BD4CDE" w:rsidRPr="00CE5205" w:rsidRDefault="00BD4CDE" w:rsidP="004212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Genomic Variation (SNPs, Indel) </w:t>
      </w:r>
    </w:p>
    <w:p w:rsidR="00BD4CDE" w:rsidRPr="00CE5205" w:rsidRDefault="00BD4CDE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 Genome Structural variation (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CNVs, SVs)</w:t>
      </w:r>
    </w:p>
    <w:p w:rsidR="00BD4CDE" w:rsidRPr="00CE5205" w:rsidRDefault="00BD4CDE" w:rsidP="004212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color w:val="FF0000"/>
          <w:sz w:val="22"/>
          <w:szCs w:val="22"/>
          <w:lang w:val="en-US"/>
        </w:rPr>
        <w:t>Guillaume Bourque, Associate Professor, Bioin</w:t>
      </w:r>
      <w:r w:rsidR="00FE2C03" w:rsidRPr="00CE5205">
        <w:rPr>
          <w:rFonts w:ascii="Arial" w:hAnsi="Arial" w:cs="Arial"/>
          <w:color w:val="FF0000"/>
          <w:sz w:val="22"/>
          <w:szCs w:val="22"/>
          <w:lang w:val="en-US"/>
        </w:rPr>
        <w:t>f</w:t>
      </w:r>
      <w:r w:rsidRPr="00CE5205">
        <w:rPr>
          <w:rFonts w:ascii="Arial" w:hAnsi="Arial" w:cs="Arial"/>
          <w:color w:val="FF0000"/>
          <w:sz w:val="22"/>
          <w:szCs w:val="22"/>
          <w:lang w:val="en-US"/>
        </w:rPr>
        <w:t>ormatics Lab, McGill, U. Montreal, Canada.</w:t>
      </w:r>
    </w:p>
    <w:p w:rsidR="00A66D8D" w:rsidRPr="00CE5205" w:rsidRDefault="00160E55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(Lecture: Bourque_BCGAIPT2017_SNV_SV.pdf</w:t>
      </w:r>
    </w:p>
    <w:p w:rsidR="00A54C21" w:rsidRPr="005D3C46" w:rsidRDefault="00160E55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 xml:space="preserve">  </w:t>
      </w:r>
      <w:r w:rsidRPr="005D3C46">
        <w:rPr>
          <w:rFonts w:ascii="Arial" w:hAnsi="Arial" w:cs="Arial"/>
          <w:color w:val="0819FF"/>
          <w:sz w:val="22"/>
          <w:szCs w:val="22"/>
        </w:rPr>
        <w:t>Lecture: Bourque_BCGAIPT2017_NGS_analysis.pdf)</w:t>
      </w:r>
    </w:p>
    <w:p w:rsidR="00160E55" w:rsidRPr="005D3C46" w:rsidRDefault="00160E55" w:rsidP="004212CD">
      <w:pPr>
        <w:ind w:right="-573"/>
        <w:jc w:val="both"/>
        <w:rPr>
          <w:rFonts w:ascii="Arial" w:hAnsi="Arial" w:cs="Arial"/>
          <w:sz w:val="22"/>
          <w:szCs w:val="22"/>
        </w:rPr>
      </w:pPr>
    </w:p>
    <w:p w:rsidR="00A87A60" w:rsidRPr="00CE5205" w:rsidRDefault="00ED0694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A87A60"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The evolution of the tuberculosis agent</w:t>
      </w:r>
    </w:p>
    <w:p w:rsidR="00A87A60" w:rsidRPr="00CE5205" w:rsidRDefault="00A87A60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Virulence determinants of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Mycobacterium tuberculosis</w:t>
      </w:r>
      <w:r w:rsidRPr="00CE5205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 </w:t>
      </w:r>
      <w:r w:rsidRPr="00CE520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- special focus on ESX/type VII secretion systems</w:t>
      </w:r>
    </w:p>
    <w:p w:rsidR="00A87A60" w:rsidRPr="00CE5205" w:rsidRDefault="00A87A60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Roland Brosch, </w:t>
      </w:r>
      <w:r w:rsidR="002D0539" w:rsidRPr="00CE5205">
        <w:rPr>
          <w:rFonts w:ascii="Arial" w:hAnsi="Arial" w:cs="Arial"/>
          <w:color w:val="FF0000"/>
          <w:sz w:val="22"/>
          <w:szCs w:val="22"/>
          <w:lang w:val="en-US"/>
        </w:rPr>
        <w:t>Professo</w:t>
      </w:r>
      <w:r w:rsidR="00501BF7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r, </w:t>
      </w: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Institut</w:t>
      </w:r>
      <w:proofErr w:type="spellEnd"/>
      <w:r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Pasteur Paris, France.</w:t>
      </w:r>
    </w:p>
    <w:p w:rsidR="004506B7" w:rsidRPr="00CE5205" w:rsidRDefault="00160E55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(Lecture: Brosch_BCGAIPT2017_EvolutionOfTheTuberculosisAgent.pdf</w:t>
      </w:r>
    </w:p>
    <w:p w:rsidR="00160E55" w:rsidRPr="00CE5205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 xml:space="preserve"> Lecture</w:t>
      </w:r>
      <w:r w:rsidR="00160E55" w:rsidRPr="00CE5205">
        <w:rPr>
          <w:rFonts w:ascii="Arial" w:hAnsi="Arial" w:cs="Arial"/>
          <w:color w:val="0819FF"/>
          <w:sz w:val="22"/>
          <w:szCs w:val="22"/>
          <w:lang w:val="en-US"/>
        </w:rPr>
        <w:t>: Brosch_BCGAIPT2017_VirulenceDeterminantOfMtb-ESX.pdf)</w:t>
      </w:r>
    </w:p>
    <w:p w:rsidR="00160E55" w:rsidRPr="00CE5205" w:rsidRDefault="00160E55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3E6AA7" w:rsidRPr="00CE5205" w:rsidRDefault="003E6AA7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6</w:t>
      </w:r>
    </w:p>
    <w:p w:rsidR="003E6AA7" w:rsidRPr="00CE5205" w:rsidRDefault="003E6AA7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- Epigenomics </w:t>
      </w:r>
      <w:r w:rsidRPr="00CE5205">
        <w:rPr>
          <w:rFonts w:ascii="Arial" w:hAnsi="Arial" w:cs="Arial"/>
          <w:color w:val="000000"/>
          <w:sz w:val="22"/>
          <w:szCs w:val="22"/>
          <w:lang w:val="en-US"/>
        </w:rPr>
        <w:t>(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ChIP-seq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, RNA-</w:t>
      </w:r>
      <w:proofErr w:type="spellStart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seq</w:t>
      </w:r>
      <w:proofErr w:type="spellEnd"/>
      <w:r w:rsidRPr="00CE5205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3E6AA7" w:rsidRPr="00CE5205" w:rsidRDefault="003E6AA7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Methylation data analysis</w:t>
      </w:r>
    </w:p>
    <w:p w:rsidR="00A2107A" w:rsidRPr="00CE5205" w:rsidRDefault="00A2107A" w:rsidP="004212C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color w:val="FF0000"/>
          <w:sz w:val="22"/>
          <w:szCs w:val="22"/>
          <w:lang w:val="en-US"/>
        </w:rPr>
        <w:t>Guillaume Bourque, Associate Professor, Bioin</w:t>
      </w:r>
      <w:r w:rsidR="00FE2C03" w:rsidRPr="00CE5205">
        <w:rPr>
          <w:rFonts w:ascii="Arial" w:hAnsi="Arial" w:cs="Arial"/>
          <w:color w:val="FF0000"/>
          <w:sz w:val="22"/>
          <w:szCs w:val="22"/>
          <w:lang w:val="en-US"/>
        </w:rPr>
        <w:t>f</w:t>
      </w:r>
      <w:r w:rsidRPr="00CE5205">
        <w:rPr>
          <w:rFonts w:ascii="Arial" w:hAnsi="Arial" w:cs="Arial"/>
          <w:color w:val="FF0000"/>
          <w:sz w:val="22"/>
          <w:szCs w:val="22"/>
          <w:lang w:val="en-US"/>
        </w:rPr>
        <w:t>ormatics Lab, McGill, U. Montreal, Canada.</w:t>
      </w:r>
    </w:p>
    <w:p w:rsidR="00A66D8D" w:rsidRPr="00CE5205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(Lecture: Bourque_BCGAIPT2017_RNA-seq.pdf</w:t>
      </w:r>
    </w:p>
    <w:p w:rsidR="00390F37" w:rsidRPr="00CE5205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 xml:space="preserve"> Lecture: Bourque_BCGAIPT2017_Non-codingDNA.pdf)</w:t>
      </w:r>
    </w:p>
    <w:p w:rsidR="00390F37" w:rsidRPr="00CE5205" w:rsidRDefault="00390F3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AA14EE" w:rsidRPr="00CE5205" w:rsidRDefault="007D70E6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</w:t>
      </w:r>
      <w:r w:rsidR="00AA14EE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Bacterial genomics: from sequencing one genome to thousands of genomes</w:t>
      </w:r>
    </w:p>
    <w:p w:rsidR="00AA14EE" w:rsidRPr="00CE5205" w:rsidRDefault="00AA14EE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Studying bacterial communities by genomic methods</w:t>
      </w:r>
      <w:r w:rsidR="004A76C6" w:rsidRPr="00CE5205">
        <w:rPr>
          <w:rFonts w:ascii="Arial" w:hAnsi="Arial" w:cs="Arial"/>
          <w:color w:val="000000"/>
          <w:sz w:val="22"/>
          <w:szCs w:val="22"/>
          <w:lang w:val="en-US"/>
        </w:rPr>
        <w:t>: Gut microbiome dynamics and antimicrobial resistance ecology</w:t>
      </w:r>
    </w:p>
    <w:p w:rsidR="007D70E6" w:rsidRPr="005D3C46" w:rsidRDefault="00AA14EE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</w:rPr>
      </w:pPr>
      <w:r w:rsidRPr="005D3C46">
        <w:rPr>
          <w:rFonts w:ascii="Arial" w:hAnsi="Arial" w:cs="Arial"/>
          <w:color w:val="FF0000"/>
          <w:sz w:val="22"/>
          <w:szCs w:val="22"/>
        </w:rPr>
        <w:t xml:space="preserve">Philippe Glaser, </w:t>
      </w:r>
      <w:r w:rsidR="002D0539" w:rsidRPr="005D3C46">
        <w:rPr>
          <w:rFonts w:ascii="Arial" w:hAnsi="Arial" w:cs="Arial"/>
          <w:color w:val="FF0000"/>
          <w:sz w:val="22"/>
          <w:szCs w:val="22"/>
        </w:rPr>
        <w:t>Professo</w:t>
      </w:r>
      <w:r w:rsidR="00501BF7" w:rsidRPr="005D3C46">
        <w:rPr>
          <w:rFonts w:ascii="Arial" w:hAnsi="Arial" w:cs="Arial"/>
          <w:color w:val="FF0000"/>
          <w:sz w:val="22"/>
          <w:szCs w:val="22"/>
        </w:rPr>
        <w:t xml:space="preserve">r, </w:t>
      </w:r>
      <w:r w:rsidRPr="005D3C46">
        <w:rPr>
          <w:rFonts w:ascii="Arial" w:hAnsi="Arial" w:cs="Arial"/>
          <w:color w:val="FF0000"/>
          <w:sz w:val="22"/>
          <w:szCs w:val="22"/>
        </w:rPr>
        <w:t>Institut Pasteur Paris</w:t>
      </w:r>
      <w:r w:rsidR="00237A94" w:rsidRPr="005D3C46">
        <w:rPr>
          <w:rFonts w:ascii="Arial" w:hAnsi="Arial" w:cs="Arial"/>
          <w:color w:val="FF0000"/>
          <w:sz w:val="22"/>
          <w:szCs w:val="22"/>
        </w:rPr>
        <w:t>, France</w:t>
      </w:r>
      <w:r w:rsidRPr="005D3C46">
        <w:rPr>
          <w:rFonts w:ascii="Arial" w:hAnsi="Arial" w:cs="Arial"/>
          <w:color w:val="FF0000"/>
          <w:sz w:val="22"/>
          <w:szCs w:val="22"/>
        </w:rPr>
        <w:t>.</w:t>
      </w:r>
    </w:p>
    <w:p w:rsidR="0077415F" w:rsidRPr="005D3C46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</w:rPr>
      </w:pPr>
      <w:r w:rsidRPr="005D3C46">
        <w:rPr>
          <w:rFonts w:ascii="Arial" w:hAnsi="Arial" w:cs="Arial"/>
          <w:color w:val="0819FF"/>
          <w:sz w:val="22"/>
          <w:szCs w:val="22"/>
        </w:rPr>
        <w:t>(Lecture: Glaser_BCGAIPT2017_BacterialGenomics.pdf</w:t>
      </w:r>
    </w:p>
    <w:p w:rsidR="00390F37" w:rsidRPr="005D3C46" w:rsidRDefault="00390F37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</w:rPr>
      </w:pPr>
      <w:r w:rsidRPr="005D3C46">
        <w:rPr>
          <w:rFonts w:ascii="Arial" w:hAnsi="Arial" w:cs="Arial"/>
          <w:color w:val="0819FF"/>
          <w:sz w:val="22"/>
          <w:szCs w:val="22"/>
        </w:rPr>
        <w:t>Lecture: Glaser_BCGAIPT2017_GutMicrobiomeDynamics-amrEcology.pdf)</w:t>
      </w:r>
    </w:p>
    <w:p w:rsidR="00390F37" w:rsidRPr="005D3C46" w:rsidRDefault="00390F37" w:rsidP="004212CD">
      <w:pPr>
        <w:ind w:right="-573"/>
        <w:jc w:val="both"/>
        <w:rPr>
          <w:rFonts w:ascii="Arial" w:hAnsi="Arial" w:cs="Arial"/>
          <w:sz w:val="22"/>
          <w:szCs w:val="22"/>
        </w:rPr>
      </w:pPr>
    </w:p>
    <w:p w:rsidR="00DE404B" w:rsidRPr="00CE5205" w:rsidRDefault="00F56706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7</w:t>
      </w:r>
    </w:p>
    <w:p w:rsidR="00AD4299" w:rsidRPr="00CE5205" w:rsidRDefault="00AD4299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The Saga of giant viruses: historical, epistemological, and biological aspects</w:t>
      </w:r>
    </w:p>
    <w:p w:rsidR="00AD4299" w:rsidRPr="00CE5205" w:rsidRDefault="00AD4299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-Fundamental difficulties in the annotation and phylogenetic analysis of giant (and regular) DNA viruses.</w:t>
      </w:r>
    </w:p>
    <w:p w:rsidR="00AD4299" w:rsidRPr="005D3C46" w:rsidRDefault="002D0539" w:rsidP="004212CD">
      <w:pPr>
        <w:rPr>
          <w:rFonts w:ascii="Arial" w:hAnsi="Arial" w:cs="Arial"/>
          <w:color w:val="FF0000"/>
          <w:sz w:val="22"/>
          <w:szCs w:val="22"/>
        </w:rPr>
      </w:pPr>
      <w:r w:rsidRPr="005D3C46">
        <w:rPr>
          <w:rFonts w:ascii="Arial" w:hAnsi="Arial" w:cs="Arial"/>
          <w:color w:val="FF0000"/>
          <w:sz w:val="22"/>
          <w:szCs w:val="22"/>
        </w:rPr>
        <w:t>Jean-Michel Claverie, Professo</w:t>
      </w:r>
      <w:r w:rsidR="00AD4299" w:rsidRPr="005D3C46">
        <w:rPr>
          <w:rFonts w:ascii="Arial" w:hAnsi="Arial" w:cs="Arial"/>
          <w:color w:val="FF0000"/>
          <w:sz w:val="22"/>
          <w:szCs w:val="22"/>
        </w:rPr>
        <w:t xml:space="preserve">r, </w:t>
      </w:r>
      <w:r w:rsidR="00D077D1" w:rsidRPr="005D3C46">
        <w:rPr>
          <w:rFonts w:ascii="Arial" w:hAnsi="Arial" w:cs="Arial"/>
          <w:color w:val="FF0000"/>
          <w:sz w:val="22"/>
          <w:szCs w:val="22"/>
        </w:rPr>
        <w:t xml:space="preserve">CNRS, </w:t>
      </w:r>
      <w:proofErr w:type="spellStart"/>
      <w:r w:rsidR="00D077D1" w:rsidRPr="005D3C46">
        <w:rPr>
          <w:rFonts w:ascii="Arial" w:hAnsi="Arial" w:cs="Arial"/>
          <w:color w:val="FF0000"/>
          <w:sz w:val="22"/>
          <w:szCs w:val="22"/>
        </w:rPr>
        <w:t>Univ</w:t>
      </w:r>
      <w:proofErr w:type="spellEnd"/>
      <w:r w:rsidR="00D077D1" w:rsidRPr="005D3C46">
        <w:rPr>
          <w:rFonts w:ascii="Arial" w:hAnsi="Arial" w:cs="Arial"/>
          <w:color w:val="FF0000"/>
          <w:sz w:val="22"/>
          <w:szCs w:val="22"/>
        </w:rPr>
        <w:t>. Aix-Marseille, France.</w:t>
      </w:r>
    </w:p>
    <w:p w:rsidR="00AD4299" w:rsidRPr="005D3C46" w:rsidRDefault="007178D3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</w:rPr>
      </w:pPr>
      <w:r w:rsidRPr="005D3C46">
        <w:rPr>
          <w:rFonts w:ascii="Arial" w:hAnsi="Arial" w:cs="Arial"/>
          <w:color w:val="0819FF"/>
          <w:sz w:val="22"/>
          <w:szCs w:val="22"/>
        </w:rPr>
        <w:t>(Lecture: Claverie_BCGAIPT2017_GiantViruses.pdf)</w:t>
      </w:r>
    </w:p>
    <w:p w:rsidR="007178D3" w:rsidRPr="005D3C46" w:rsidRDefault="007178D3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</w:rPr>
      </w:pPr>
    </w:p>
    <w:p w:rsidR="00652EDB" w:rsidRPr="00CE5205" w:rsidRDefault="00652EDB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C50C17" w:rsidRPr="00CE5205">
        <w:rPr>
          <w:rFonts w:ascii="Arial" w:hAnsi="Arial" w:cs="Arial"/>
          <w:color w:val="000000"/>
          <w:sz w:val="22"/>
          <w:szCs w:val="22"/>
          <w:lang w:val="en-US"/>
        </w:rPr>
        <w:t>Selected presentations from participants’ projects</w:t>
      </w:r>
      <w:r w:rsidR="00382344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71291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(see </w:t>
      </w:r>
      <w:r w:rsidR="00382344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list</w:t>
      </w:r>
      <w:r w:rsidR="00B71291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below</w:t>
      </w:r>
      <w:r w:rsidR="00382344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</w:p>
    <w:p w:rsidR="00652EDB" w:rsidRPr="00CE5205" w:rsidRDefault="00652EDB" w:rsidP="004212CD">
      <w:pPr>
        <w:ind w:right="-57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57028" w:rsidRPr="00CE5205" w:rsidRDefault="00657028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8</w:t>
      </w:r>
    </w:p>
    <w:p w:rsidR="00C05D2A" w:rsidRPr="00CE5205" w:rsidRDefault="00C05D2A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Overview of structural genomics: from structure to function.</w:t>
      </w:r>
    </w:p>
    <w:p w:rsidR="00C05D2A" w:rsidRPr="00CE5205" w:rsidRDefault="00C05D2A" w:rsidP="004212C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 The impact of structural genomics</w:t>
      </w:r>
    </w:p>
    <w:p w:rsidR="00657028" w:rsidRPr="00CE5205" w:rsidRDefault="002D0539" w:rsidP="004212CD">
      <w:pPr>
        <w:ind w:right="-573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Pedro </w:t>
      </w:r>
      <w:proofErr w:type="spellStart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Alzari</w:t>
      </w:r>
      <w:proofErr w:type="spellEnd"/>
      <w:r w:rsidRPr="00CE5205">
        <w:rPr>
          <w:rFonts w:ascii="Arial" w:hAnsi="Arial" w:cs="Arial"/>
          <w:color w:val="FF0000"/>
          <w:sz w:val="22"/>
          <w:szCs w:val="22"/>
          <w:lang w:val="en-US"/>
        </w:rPr>
        <w:t>, Professo</w:t>
      </w:r>
      <w:r w:rsidR="00C05D2A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r, </w:t>
      </w:r>
      <w:proofErr w:type="spellStart"/>
      <w:r w:rsidR="00C05D2A" w:rsidRPr="00CE5205">
        <w:rPr>
          <w:rFonts w:ascii="Arial" w:hAnsi="Arial" w:cs="Arial"/>
          <w:color w:val="FF0000"/>
          <w:sz w:val="22"/>
          <w:szCs w:val="22"/>
          <w:lang w:val="en-US"/>
        </w:rPr>
        <w:t>Institut</w:t>
      </w:r>
      <w:proofErr w:type="spellEnd"/>
      <w:r w:rsidR="00C05D2A" w:rsidRPr="00CE5205">
        <w:rPr>
          <w:rFonts w:ascii="Arial" w:hAnsi="Arial" w:cs="Arial"/>
          <w:color w:val="FF0000"/>
          <w:sz w:val="22"/>
          <w:szCs w:val="22"/>
          <w:lang w:val="en-US"/>
        </w:rPr>
        <w:t xml:space="preserve"> Pasteur Paris</w:t>
      </w:r>
      <w:r w:rsidR="00237A94" w:rsidRPr="00CE5205">
        <w:rPr>
          <w:rFonts w:ascii="Arial" w:hAnsi="Arial" w:cs="Arial"/>
          <w:color w:val="FF0000"/>
          <w:sz w:val="22"/>
          <w:szCs w:val="22"/>
          <w:lang w:val="en-US"/>
        </w:rPr>
        <w:t>, France</w:t>
      </w:r>
      <w:r w:rsidR="00C05D2A" w:rsidRPr="00CE5205">
        <w:rPr>
          <w:rFonts w:ascii="Arial" w:hAnsi="Arial" w:cs="Arial"/>
          <w:color w:val="FF0000"/>
          <w:sz w:val="22"/>
          <w:szCs w:val="22"/>
          <w:lang w:val="en-US"/>
        </w:rPr>
        <w:t>.</w:t>
      </w:r>
    </w:p>
    <w:p w:rsidR="00C05D2A" w:rsidRPr="00CE5205" w:rsidRDefault="007178D3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>(Lecture: Alzari_BCGAIPT2017_Intro2Crystallography.pdf</w:t>
      </w:r>
    </w:p>
    <w:p w:rsidR="007178D3" w:rsidRPr="00CE5205" w:rsidRDefault="007178D3" w:rsidP="004212CD">
      <w:pPr>
        <w:ind w:right="-573"/>
        <w:jc w:val="both"/>
        <w:rPr>
          <w:rFonts w:ascii="Arial" w:hAnsi="Arial" w:cs="Arial"/>
          <w:color w:val="0819FF"/>
          <w:sz w:val="22"/>
          <w:szCs w:val="22"/>
          <w:lang w:val="en-US"/>
        </w:rPr>
      </w:pPr>
      <w:r w:rsidRPr="00CE5205">
        <w:rPr>
          <w:rFonts w:ascii="Arial" w:hAnsi="Arial" w:cs="Arial"/>
          <w:color w:val="0819FF"/>
          <w:sz w:val="22"/>
          <w:szCs w:val="22"/>
          <w:lang w:val="en-US"/>
        </w:rPr>
        <w:t xml:space="preserve"> Lecture: Alzari_BCGAIPT2017_ImpactOfStructuralGenomics.pdf)</w:t>
      </w:r>
    </w:p>
    <w:p w:rsidR="007178D3" w:rsidRPr="00CE5205" w:rsidRDefault="007178D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C50C17" w:rsidRPr="00CE5205" w:rsidRDefault="00C50C17" w:rsidP="004212CD">
      <w:pPr>
        <w:ind w:right="-573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E5205">
        <w:rPr>
          <w:rFonts w:ascii="Arial" w:hAnsi="Arial" w:cs="Arial"/>
          <w:color w:val="000000"/>
          <w:sz w:val="22"/>
          <w:szCs w:val="22"/>
          <w:lang w:val="en-US"/>
        </w:rPr>
        <w:t>-Selected presentations from participants’ projects</w:t>
      </w:r>
      <w:r w:rsidR="00382344" w:rsidRPr="00CE520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B71291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(see list below)</w:t>
      </w:r>
    </w:p>
    <w:p w:rsidR="00CD395E" w:rsidRPr="00CE5205" w:rsidRDefault="00CD395E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5B7864" w:rsidRPr="00CE5205" w:rsidRDefault="005B7864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br w:type="page"/>
      </w:r>
    </w:p>
    <w:p w:rsidR="00BB5892" w:rsidRPr="00CE5205" w:rsidRDefault="001B70B6" w:rsidP="004212CD">
      <w:pPr>
        <w:ind w:right="-573"/>
        <w:jc w:val="both"/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lastRenderedPageBreak/>
        <w:t xml:space="preserve">V. Course </w:t>
      </w:r>
      <w:r w:rsidR="007414CC" w:rsidRPr="00CE5205">
        <w:rPr>
          <w:rFonts w:ascii="Arial" w:hAnsi="Arial" w:cs="Arial"/>
          <w:b/>
          <w:color w:val="0000FF"/>
          <w:sz w:val="22"/>
          <w:szCs w:val="22"/>
          <w:lang w:val="en-US"/>
        </w:rPr>
        <w:t>Evaluation</w:t>
      </w:r>
    </w:p>
    <w:p w:rsidR="006D44B0" w:rsidRPr="00CE5205" w:rsidRDefault="006D44B0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11 – 15</w:t>
      </w:r>
    </w:p>
    <w:p w:rsidR="00757D15" w:rsidRPr="00CE5205" w:rsidRDefault="0078653A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92989" w:rsidRPr="00CE5205" w:rsidRDefault="00392989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Projects presentations and </w:t>
      </w:r>
      <w:r w:rsidR="004C3740" w:rsidRPr="00CE5205">
        <w:rPr>
          <w:rFonts w:ascii="Arial" w:hAnsi="Arial" w:cs="Arial"/>
          <w:sz w:val="22"/>
          <w:szCs w:val="22"/>
          <w:lang w:val="en-US"/>
        </w:rPr>
        <w:t>participants</w:t>
      </w:r>
      <w:r w:rsidR="00C50C17" w:rsidRPr="00CE5205">
        <w:rPr>
          <w:rFonts w:ascii="Arial" w:hAnsi="Arial" w:cs="Arial"/>
          <w:sz w:val="22"/>
          <w:szCs w:val="22"/>
          <w:lang w:val="en-US"/>
        </w:rPr>
        <w:t>’</w:t>
      </w:r>
      <w:r w:rsidR="004C3740" w:rsidRPr="00CE5205">
        <w:rPr>
          <w:rFonts w:ascii="Arial" w:hAnsi="Arial" w:cs="Arial"/>
          <w:sz w:val="22"/>
          <w:szCs w:val="22"/>
          <w:lang w:val="en-US"/>
        </w:rPr>
        <w:t xml:space="preserve"> </w:t>
      </w:r>
      <w:r w:rsidRPr="00CE5205">
        <w:rPr>
          <w:rFonts w:ascii="Arial" w:hAnsi="Arial" w:cs="Arial"/>
          <w:sz w:val="22"/>
          <w:szCs w:val="22"/>
          <w:lang w:val="en-US"/>
        </w:rPr>
        <w:t>evaluation</w:t>
      </w:r>
      <w:r w:rsidR="004C3740" w:rsidRPr="00CE5205">
        <w:rPr>
          <w:rFonts w:ascii="Arial" w:hAnsi="Arial" w:cs="Arial"/>
          <w:sz w:val="22"/>
          <w:szCs w:val="22"/>
          <w:lang w:val="en-US"/>
        </w:rPr>
        <w:t>s</w:t>
      </w:r>
      <w:r w:rsidR="00382344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="007178D3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see</w:t>
      </w:r>
      <w:r w:rsidR="00382344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list</w:t>
      </w:r>
      <w:r w:rsidR="007178D3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below</w:t>
      </w:r>
      <w:r w:rsidR="00382344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  <w:r w:rsidR="00AF7A6E"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4C3740" w:rsidRPr="00CE5205" w:rsidRDefault="004C374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392989" w:rsidRPr="00CE5205" w:rsidRDefault="004C3740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</w:t>
      </w:r>
      <w:r w:rsidR="001B70B6"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er 13</w:t>
      </w:r>
    </w:p>
    <w:p w:rsidR="004C3740" w:rsidRPr="00CE5205" w:rsidRDefault="004C3740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Participants: Course evaluation</w:t>
      </w:r>
    </w:p>
    <w:p w:rsidR="00AF7A6E" w:rsidRPr="00CE5205" w:rsidRDefault="00052B1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="00AF7A6E"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https://webext.pasteur.fr/tekaia/BCGAIPT2017/TALKS/BCGAIPT2017_Evaluations.pdf</w:t>
        </w:r>
      </w:hyperlink>
    </w:p>
    <w:p w:rsidR="00AF7A6E" w:rsidRPr="00CE5205" w:rsidRDefault="00052B1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hyperlink r:id="rId12" w:history="1">
        <w:r w:rsidR="00AF7A6E" w:rsidRPr="00CE5205">
          <w:rPr>
            <w:rStyle w:val="Lienhypertexte"/>
            <w:rFonts w:ascii="Arial" w:hAnsi="Arial" w:cs="Arial"/>
            <w:sz w:val="22"/>
            <w:szCs w:val="22"/>
            <w:lang w:val="en-US"/>
          </w:rPr>
          <w:t>https://webext.pasteur.fr/tekaia/BCGAIPT2017/TALKS/BCGAIPT2017_OralEvaluations.pdf</w:t>
        </w:r>
      </w:hyperlink>
    </w:p>
    <w:p w:rsidR="00AF7A6E" w:rsidRPr="00CE5205" w:rsidRDefault="00AF7A6E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(large file)</w:t>
      </w:r>
    </w:p>
    <w:p w:rsidR="00AF7A6E" w:rsidRPr="00CE5205" w:rsidRDefault="00AF7A6E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392989" w:rsidRPr="00CE5205" w:rsidRDefault="00C50C1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Participation certificates distribution</w:t>
      </w:r>
    </w:p>
    <w:p w:rsidR="00C50C17" w:rsidRPr="00CE5205" w:rsidRDefault="00C50C17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Organizers comments and suggestions.</w:t>
      </w:r>
    </w:p>
    <w:p w:rsidR="00392989" w:rsidRPr="00CE5205" w:rsidRDefault="00392989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392989" w:rsidRPr="00CE5205" w:rsidRDefault="001B70B6" w:rsidP="004212CD">
      <w:pPr>
        <w:ind w:right="-573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FF0000"/>
          <w:sz w:val="22"/>
          <w:szCs w:val="22"/>
          <w:lang w:val="en-US"/>
        </w:rPr>
        <w:t>December 14-15</w:t>
      </w:r>
    </w:p>
    <w:p w:rsidR="001B70B6" w:rsidRPr="00CE5205" w:rsidRDefault="001B70B6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Sci</w:t>
      </w:r>
      <w:r w:rsidR="00292CC5" w:rsidRPr="00CE5205">
        <w:rPr>
          <w:rFonts w:ascii="Arial" w:hAnsi="Arial" w:cs="Arial"/>
          <w:sz w:val="22"/>
          <w:szCs w:val="22"/>
          <w:lang w:val="en-US"/>
        </w:rPr>
        <w:t>entific and financial reports draft ver</w:t>
      </w:r>
      <w:r w:rsidRPr="00CE5205">
        <w:rPr>
          <w:rFonts w:ascii="Arial" w:hAnsi="Arial" w:cs="Arial"/>
          <w:sz w:val="22"/>
          <w:szCs w:val="22"/>
          <w:lang w:val="en-US"/>
        </w:rPr>
        <w:t>sions.</w:t>
      </w:r>
    </w:p>
    <w:p w:rsidR="007178D3" w:rsidRPr="00CE5205" w:rsidRDefault="007178D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178D3" w:rsidRPr="00CE5205" w:rsidRDefault="007178D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7178D3" w:rsidRPr="00CE5205" w:rsidRDefault="007178D3" w:rsidP="004212CD">
      <w:pPr>
        <w:ind w:right="-573"/>
        <w:jc w:val="both"/>
        <w:rPr>
          <w:rFonts w:ascii="Arial" w:hAnsi="Arial" w:cs="Arial"/>
          <w:sz w:val="22"/>
          <w:szCs w:val="22"/>
          <w:lang w:val="en-US"/>
        </w:rPr>
      </w:pPr>
    </w:p>
    <w:p w:rsidR="008A32DB" w:rsidRPr="00CE5205" w:rsidRDefault="0001349B" w:rsidP="004212CD">
      <w:pPr>
        <w:ind w:right="-573"/>
        <w:jc w:val="center"/>
        <w:rPr>
          <w:rFonts w:ascii="Arial" w:hAnsi="Arial" w:cs="Arial"/>
          <w:b/>
          <w:color w:val="0431FC"/>
          <w:sz w:val="22"/>
          <w:szCs w:val="22"/>
          <w:lang w:val="en-US"/>
        </w:rPr>
      </w:pPr>
      <w:r w:rsidRPr="00CE5205">
        <w:rPr>
          <w:rFonts w:ascii="Arial" w:hAnsi="Arial" w:cs="Arial"/>
          <w:b/>
          <w:color w:val="0431FC"/>
          <w:sz w:val="22"/>
          <w:szCs w:val="22"/>
          <w:lang w:val="en-US"/>
        </w:rPr>
        <w:t xml:space="preserve">Lab Meetings: </w:t>
      </w:r>
      <w:r w:rsidR="008A32DB" w:rsidRPr="00CE5205">
        <w:rPr>
          <w:rFonts w:ascii="Arial" w:hAnsi="Arial" w:cs="Arial"/>
          <w:b/>
          <w:color w:val="0431FC"/>
          <w:sz w:val="22"/>
          <w:szCs w:val="22"/>
          <w:lang w:val="en-US"/>
        </w:rPr>
        <w:t xml:space="preserve">List of </w:t>
      </w:r>
      <w:r w:rsidR="004201CA" w:rsidRPr="00CE5205">
        <w:rPr>
          <w:rFonts w:ascii="Arial" w:hAnsi="Arial" w:cs="Arial"/>
          <w:b/>
          <w:color w:val="0431FC"/>
          <w:sz w:val="22"/>
          <w:szCs w:val="22"/>
          <w:lang w:val="en-US"/>
        </w:rPr>
        <w:t xml:space="preserve">final </w:t>
      </w:r>
      <w:r w:rsidRPr="00CE5205">
        <w:rPr>
          <w:rFonts w:ascii="Arial" w:hAnsi="Arial" w:cs="Arial"/>
          <w:b/>
          <w:color w:val="0431FC"/>
          <w:sz w:val="22"/>
          <w:szCs w:val="22"/>
          <w:lang w:val="en-US"/>
        </w:rPr>
        <w:t>projects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552"/>
        <w:gridCol w:w="7256"/>
      </w:tblGrid>
      <w:tr w:rsidR="00A9056A" w:rsidRPr="00CE5205" w:rsidTr="00501BF7">
        <w:tc>
          <w:tcPr>
            <w:tcW w:w="1256" w:type="dxa"/>
            <w:shd w:val="clear" w:color="auto" w:fill="auto"/>
            <w:vAlign w:val="bottom"/>
          </w:tcPr>
          <w:p w:rsidR="00A9056A" w:rsidRPr="00CE5205" w:rsidRDefault="00A9056A" w:rsidP="004212CD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F_name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A9056A" w:rsidRPr="00CE5205" w:rsidRDefault="00A9056A" w:rsidP="004212CD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L_name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A9056A" w:rsidRPr="00CE5205" w:rsidRDefault="00A9056A" w:rsidP="004212CD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Project</w:t>
            </w:r>
          </w:p>
        </w:tc>
      </w:tr>
      <w:tr w:rsidR="00744E55" w:rsidRPr="00CE5205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Bouthaina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Ksibi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Genome assembly methods</w:t>
            </w:r>
          </w:p>
        </w:tc>
      </w:tr>
      <w:tr w:rsidR="00744E55" w:rsidRPr="00CE5205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Hedia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Tnani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Gene prediction methods</w:t>
            </w:r>
          </w:p>
        </w:tc>
      </w:tr>
      <w:tr w:rsidR="00744E55" w:rsidRPr="00CE5205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Bacem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Saada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Genome alignments: algorithmic aspects</w:t>
            </w:r>
          </w:p>
        </w:tc>
      </w:tr>
      <w:tr w:rsidR="00744E55" w:rsidRPr="00052B16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Ikram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Fraj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Human Microbiome as a Diagnostic Marker for Diseases</w:t>
            </w:r>
          </w:p>
        </w:tc>
      </w:tr>
      <w:tr w:rsidR="00744E55" w:rsidRPr="00052B16" w:rsidTr="000C4C93">
        <w:trPr>
          <w:trHeight w:val="292"/>
        </w:trPr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Naira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Dekhil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E5205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Mycobacterium Tuberculosis</w:t>
            </w:r>
            <w:r w:rsidRPr="00CE52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WGS bottlenecks in the characterization of the </w:t>
            </w:r>
            <w:proofErr w:type="spellStart"/>
            <w:r w:rsidRPr="00CE520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resistome</w:t>
            </w:r>
            <w:proofErr w:type="spellEnd"/>
          </w:p>
        </w:tc>
      </w:tr>
      <w:tr w:rsidR="00744E55" w:rsidRPr="00052B16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Amal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Boukteb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RNAseq</w:t>
            </w:r>
            <w:proofErr w:type="spellEnd"/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data analyses strategies and applications in plant</w:t>
            </w:r>
          </w:p>
        </w:tc>
      </w:tr>
      <w:tr w:rsidR="00744E55" w:rsidRPr="00CE5205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Haifa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Chahed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Tardigrade genome</w:t>
            </w:r>
          </w:p>
        </w:tc>
      </w:tr>
      <w:tr w:rsidR="00744E55" w:rsidRPr="00052B16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Ghada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Nouairia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Tree Of Life construction: methodological aspects</w:t>
            </w:r>
          </w:p>
        </w:tc>
      </w:tr>
      <w:tr w:rsidR="00744E55" w:rsidRPr="00052B16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Boutheina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Marnissi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DNA aptamers selection: new approach in diagnosis and therapy</w:t>
            </w:r>
          </w:p>
        </w:tc>
      </w:tr>
      <w:tr w:rsidR="00744E55" w:rsidRPr="00CE5205" w:rsidTr="000C4C93">
        <w:tc>
          <w:tcPr>
            <w:tcW w:w="1256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Nawel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744E55" w:rsidRPr="00CE5205" w:rsidRDefault="00744E55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Trabelsi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744E55" w:rsidRPr="00CE5205" w:rsidRDefault="00744E55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Red blood cell disorders</w:t>
            </w:r>
          </w:p>
        </w:tc>
      </w:tr>
      <w:tr w:rsidR="004201CA" w:rsidRPr="00052B16" w:rsidTr="000C4C93"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Mayssa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Chattaoui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From DNA barcoding to e-DNA meta-barcoding approach</w:t>
            </w:r>
          </w:p>
        </w:tc>
      </w:tr>
      <w:tr w:rsidR="004201CA" w:rsidRPr="00052B16" w:rsidTr="000C4C93"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Salma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Abbes</w:t>
            </w:r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Evolutionary Dynamics in </w:t>
            </w:r>
            <w:proofErr w:type="spellStart"/>
            <w:r w:rsidRPr="00CE5205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Saccharomycetacea</w:t>
            </w:r>
            <w:proofErr w:type="spellEnd"/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phylum</w:t>
            </w:r>
          </w:p>
        </w:tc>
      </w:tr>
      <w:tr w:rsidR="004201CA" w:rsidRPr="00CE5205" w:rsidTr="000C4C93"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Alif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Chebbi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  <w:t>Metagenomics in sea environment</w:t>
            </w:r>
          </w:p>
        </w:tc>
      </w:tr>
      <w:tr w:rsidR="004201CA" w:rsidRPr="00CE5205" w:rsidTr="000C4C93"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Imen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Mougou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Genome editing</w:t>
            </w:r>
          </w:p>
        </w:tc>
      </w:tr>
      <w:tr w:rsidR="004201CA" w:rsidRPr="00CE5205" w:rsidTr="000C4C93">
        <w:trPr>
          <w:trHeight w:val="264"/>
        </w:trPr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Cherifa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Ayari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Third Generation Sequencing</w:t>
            </w:r>
          </w:p>
        </w:tc>
      </w:tr>
      <w:tr w:rsidR="004201CA" w:rsidRPr="00052B16" w:rsidTr="000C4C93"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Hafedh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 xml:space="preserve">Ben </w:t>
            </w: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Zaabza</w:t>
            </w:r>
            <w:proofErr w:type="spellEnd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 </w:t>
            </w:r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Methods for genomic structural variation analyses</w:t>
            </w:r>
          </w:p>
        </w:tc>
      </w:tr>
      <w:tr w:rsidR="004201CA" w:rsidRPr="00052B16" w:rsidTr="000C4C93">
        <w:trPr>
          <w:trHeight w:val="264"/>
        </w:trPr>
        <w:tc>
          <w:tcPr>
            <w:tcW w:w="1256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Saifeddine</w:t>
            </w:r>
            <w:proofErr w:type="spellEnd"/>
          </w:p>
        </w:tc>
        <w:tc>
          <w:tcPr>
            <w:tcW w:w="1552" w:type="dxa"/>
            <w:shd w:val="clear" w:color="auto" w:fill="auto"/>
            <w:vAlign w:val="bottom"/>
          </w:tcPr>
          <w:p w:rsidR="004201CA" w:rsidRPr="00CE5205" w:rsidRDefault="004201CA" w:rsidP="004212CD">
            <w:pPr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</w:pPr>
            <w:proofErr w:type="spellStart"/>
            <w:r w:rsidRPr="00CE5205">
              <w:rPr>
                <w:rFonts w:ascii="Arial" w:hAnsi="Arial" w:cs="Arial"/>
                <w:color w:val="0435FF"/>
                <w:sz w:val="22"/>
                <w:szCs w:val="22"/>
                <w:lang w:val="en-US"/>
              </w:rPr>
              <w:t>Azouz</w:t>
            </w:r>
            <w:proofErr w:type="spellEnd"/>
          </w:p>
        </w:tc>
        <w:tc>
          <w:tcPr>
            <w:tcW w:w="7256" w:type="dxa"/>
            <w:shd w:val="clear" w:color="auto" w:fill="auto"/>
          </w:tcPr>
          <w:p w:rsidR="004201CA" w:rsidRPr="00CE5205" w:rsidRDefault="004201CA" w:rsidP="004212CD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E520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NGS data analyses for colorectal cancer diagnosis</w:t>
            </w:r>
          </w:p>
        </w:tc>
      </w:tr>
    </w:tbl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</w:p>
    <w:p w:rsidR="00A9056A" w:rsidRPr="00CE5205" w:rsidRDefault="00A9056A" w:rsidP="004212CD">
      <w:pPr>
        <w:rPr>
          <w:rFonts w:ascii="Arial" w:hAnsi="Arial" w:cs="Arial"/>
          <w:b/>
          <w:sz w:val="22"/>
          <w:szCs w:val="22"/>
          <w:lang w:val="en-US"/>
        </w:rPr>
      </w:pPr>
      <w:r w:rsidRPr="00CE5205">
        <w:rPr>
          <w:rFonts w:ascii="Arial" w:hAnsi="Arial" w:cs="Arial"/>
          <w:b/>
          <w:sz w:val="22"/>
          <w:szCs w:val="22"/>
          <w:lang w:val="en-US"/>
        </w:rPr>
        <w:t>Suggested plan for final report (presentation)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-Title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-Abstract (Synthetic presentation)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-Topic introduction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-Review of the topic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-Discussion/Conclusion on the research advances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-Research/Application Perspectives</w:t>
      </w: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</w:p>
    <w:p w:rsidR="00A9056A" w:rsidRPr="00CE5205" w:rsidRDefault="00A9056A" w:rsidP="004212CD">
      <w:pPr>
        <w:rPr>
          <w:rFonts w:ascii="Arial" w:hAnsi="Arial" w:cs="Arial"/>
          <w:sz w:val="22"/>
          <w:szCs w:val="22"/>
          <w:lang w:val="en-US"/>
        </w:rPr>
      </w:pPr>
      <w:r w:rsidRPr="00CE5205">
        <w:rPr>
          <w:rFonts w:ascii="Arial" w:hAnsi="Arial" w:cs="Arial"/>
          <w:sz w:val="22"/>
          <w:szCs w:val="22"/>
          <w:lang w:val="en-US"/>
        </w:rPr>
        <w:t>-Final Bibliographic references</w:t>
      </w:r>
    </w:p>
    <w:p w:rsidR="0091204A" w:rsidRPr="00CE5205" w:rsidRDefault="0091204A" w:rsidP="004212CD">
      <w:pPr>
        <w:rPr>
          <w:rFonts w:ascii="Arial" w:hAnsi="Arial" w:cs="Arial"/>
          <w:sz w:val="22"/>
          <w:szCs w:val="22"/>
          <w:lang w:val="en-US"/>
        </w:rPr>
      </w:pPr>
    </w:p>
    <w:p w:rsidR="00A36729" w:rsidRPr="00CE5205" w:rsidRDefault="00A36729" w:rsidP="004212CD">
      <w:pPr>
        <w:pStyle w:val="desc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CE52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Mensh</w:t>
      </w:r>
      <w:proofErr w:type="spellEnd"/>
      <w:r w:rsidRPr="00CE5205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B,</w:t>
      </w:r>
      <w:r w:rsidRPr="00CE5205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proofErr w:type="spellStart"/>
      <w:r w:rsidRPr="00CE52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Kording</w:t>
      </w:r>
      <w:proofErr w:type="spellEnd"/>
      <w:r w:rsidRPr="00CE5205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K. (2017) Then Simple rules for structuring papers</w:t>
      </w:r>
    </w:p>
    <w:p w:rsidR="00A36729" w:rsidRPr="00CE5205" w:rsidRDefault="00A36729" w:rsidP="004212CD">
      <w:pPr>
        <w:pStyle w:val="details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proofErr w:type="spellStart"/>
      <w:r w:rsidRPr="00CE5205">
        <w:rPr>
          <w:rStyle w:val="jrnl"/>
          <w:rFonts w:ascii="Arial" w:hAnsi="Arial" w:cs="Arial"/>
          <w:color w:val="000000" w:themeColor="text1"/>
          <w:sz w:val="22"/>
          <w:szCs w:val="22"/>
          <w:lang w:val="en-US"/>
        </w:rPr>
        <w:t>PLoS</w:t>
      </w:r>
      <w:proofErr w:type="spellEnd"/>
      <w:r w:rsidRPr="00CE5205">
        <w:rPr>
          <w:rStyle w:val="jrnl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E5205">
        <w:rPr>
          <w:rStyle w:val="jrnl"/>
          <w:rFonts w:ascii="Arial" w:hAnsi="Arial" w:cs="Arial"/>
          <w:color w:val="000000" w:themeColor="text1"/>
          <w:sz w:val="22"/>
          <w:szCs w:val="22"/>
          <w:lang w:val="en-US"/>
        </w:rPr>
        <w:t>Comput</w:t>
      </w:r>
      <w:proofErr w:type="spellEnd"/>
      <w:r w:rsidRPr="00CE5205">
        <w:rPr>
          <w:rStyle w:val="jrnl"/>
          <w:rFonts w:ascii="Arial" w:hAnsi="Arial" w:cs="Arial"/>
          <w:color w:val="000000" w:themeColor="text1"/>
          <w:sz w:val="22"/>
          <w:szCs w:val="22"/>
          <w:lang w:val="en-US"/>
        </w:rPr>
        <w:t xml:space="preserve"> Biol</w:t>
      </w:r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13(9):e1005619. </w:t>
      </w:r>
      <w:proofErr w:type="spellStart"/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doi</w:t>
      </w:r>
      <w:proofErr w:type="spellEnd"/>
      <w:r w:rsidRPr="00CE5205">
        <w:rPr>
          <w:rFonts w:ascii="Arial" w:hAnsi="Arial" w:cs="Arial"/>
          <w:color w:val="000000" w:themeColor="text1"/>
          <w:sz w:val="22"/>
          <w:szCs w:val="22"/>
          <w:lang w:val="en-US"/>
        </w:rPr>
        <w:t>: 10.1371/journal.pcbi.1005619.</w:t>
      </w:r>
      <w:r w:rsidRPr="00CE5205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n-US"/>
        </w:rPr>
        <w:t> </w:t>
      </w:r>
    </w:p>
    <w:p w:rsidR="00A36729" w:rsidRPr="00CE5205" w:rsidRDefault="00A36729" w:rsidP="004212CD">
      <w:pPr>
        <w:rPr>
          <w:rFonts w:ascii="Arial" w:hAnsi="Arial" w:cs="Arial"/>
          <w:sz w:val="22"/>
          <w:szCs w:val="22"/>
          <w:lang w:val="en-US"/>
        </w:rPr>
      </w:pPr>
    </w:p>
    <w:sectPr w:rsidR="00A36729" w:rsidRPr="00CE5205" w:rsidSect="00A53853">
      <w:pgSz w:w="11900" w:h="16840"/>
      <w:pgMar w:top="1417" w:right="1835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Symbol Std Medium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A96A78C"/>
    <w:lvl w:ilvl="0" w:tplc="36E8CCB8">
      <w:numFmt w:val="none"/>
      <w:lvlText w:val=""/>
      <w:lvlJc w:val="left"/>
      <w:pPr>
        <w:tabs>
          <w:tab w:val="num" w:pos="360"/>
        </w:tabs>
      </w:pPr>
    </w:lvl>
    <w:lvl w:ilvl="1" w:tplc="57F01B66">
      <w:numFmt w:val="decimal"/>
      <w:lvlText w:val=""/>
      <w:lvlJc w:val="left"/>
    </w:lvl>
    <w:lvl w:ilvl="2" w:tplc="9682837C">
      <w:numFmt w:val="decimal"/>
      <w:lvlText w:val=""/>
      <w:lvlJc w:val="left"/>
    </w:lvl>
    <w:lvl w:ilvl="3" w:tplc="BA863916">
      <w:numFmt w:val="decimal"/>
      <w:lvlText w:val=""/>
      <w:lvlJc w:val="left"/>
    </w:lvl>
    <w:lvl w:ilvl="4" w:tplc="6CFA1082">
      <w:numFmt w:val="decimal"/>
      <w:lvlText w:val=""/>
      <w:lvlJc w:val="left"/>
    </w:lvl>
    <w:lvl w:ilvl="5" w:tplc="C6F4FBF4">
      <w:numFmt w:val="decimal"/>
      <w:lvlText w:val=""/>
      <w:lvlJc w:val="left"/>
    </w:lvl>
    <w:lvl w:ilvl="6" w:tplc="477E0F1A">
      <w:numFmt w:val="decimal"/>
      <w:lvlText w:val=""/>
      <w:lvlJc w:val="left"/>
    </w:lvl>
    <w:lvl w:ilvl="7" w:tplc="C28C2472">
      <w:numFmt w:val="decimal"/>
      <w:lvlText w:val=""/>
      <w:lvlJc w:val="left"/>
    </w:lvl>
    <w:lvl w:ilvl="8" w:tplc="750235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A0D4523A"/>
    <w:lvl w:ilvl="0" w:tplc="13365A08">
      <w:numFmt w:val="none"/>
      <w:lvlText w:val=""/>
      <w:lvlJc w:val="left"/>
      <w:pPr>
        <w:tabs>
          <w:tab w:val="num" w:pos="360"/>
        </w:tabs>
      </w:pPr>
    </w:lvl>
    <w:lvl w:ilvl="1" w:tplc="71F09E4C">
      <w:numFmt w:val="decimal"/>
      <w:lvlText w:val=""/>
      <w:lvlJc w:val="left"/>
    </w:lvl>
    <w:lvl w:ilvl="2" w:tplc="40043218">
      <w:numFmt w:val="decimal"/>
      <w:lvlText w:val=""/>
      <w:lvlJc w:val="left"/>
    </w:lvl>
    <w:lvl w:ilvl="3" w:tplc="22823580">
      <w:numFmt w:val="decimal"/>
      <w:lvlText w:val=""/>
      <w:lvlJc w:val="left"/>
    </w:lvl>
    <w:lvl w:ilvl="4" w:tplc="E8F6C8C4">
      <w:numFmt w:val="decimal"/>
      <w:lvlText w:val=""/>
      <w:lvlJc w:val="left"/>
    </w:lvl>
    <w:lvl w:ilvl="5" w:tplc="B02E72B8">
      <w:numFmt w:val="decimal"/>
      <w:lvlText w:val=""/>
      <w:lvlJc w:val="left"/>
    </w:lvl>
    <w:lvl w:ilvl="6" w:tplc="6BBC78D4">
      <w:numFmt w:val="decimal"/>
      <w:lvlText w:val=""/>
      <w:lvlJc w:val="left"/>
    </w:lvl>
    <w:lvl w:ilvl="7" w:tplc="FB22DA5C">
      <w:numFmt w:val="decimal"/>
      <w:lvlText w:val=""/>
      <w:lvlJc w:val="left"/>
    </w:lvl>
    <w:lvl w:ilvl="8" w:tplc="ADE47F4E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775EEB16"/>
    <w:lvl w:ilvl="0" w:tplc="55122A48">
      <w:numFmt w:val="none"/>
      <w:lvlText w:val=""/>
      <w:lvlJc w:val="left"/>
      <w:pPr>
        <w:tabs>
          <w:tab w:val="num" w:pos="360"/>
        </w:tabs>
      </w:pPr>
    </w:lvl>
    <w:lvl w:ilvl="1" w:tplc="61F8DD6E">
      <w:numFmt w:val="none"/>
      <w:lvlText w:val=""/>
      <w:lvlJc w:val="left"/>
      <w:pPr>
        <w:tabs>
          <w:tab w:val="num" w:pos="360"/>
        </w:tabs>
      </w:pPr>
    </w:lvl>
    <w:lvl w:ilvl="2" w:tplc="6C6E4884">
      <w:numFmt w:val="decimal"/>
      <w:lvlText w:val=""/>
      <w:lvlJc w:val="left"/>
    </w:lvl>
    <w:lvl w:ilvl="3" w:tplc="4F18D76A">
      <w:numFmt w:val="decimal"/>
      <w:lvlText w:val=""/>
      <w:lvlJc w:val="left"/>
    </w:lvl>
    <w:lvl w:ilvl="4" w:tplc="B2DE9778">
      <w:numFmt w:val="decimal"/>
      <w:lvlText w:val=""/>
      <w:lvlJc w:val="left"/>
    </w:lvl>
    <w:lvl w:ilvl="5" w:tplc="400EB11C">
      <w:numFmt w:val="decimal"/>
      <w:lvlText w:val=""/>
      <w:lvlJc w:val="left"/>
    </w:lvl>
    <w:lvl w:ilvl="6" w:tplc="179628B6">
      <w:numFmt w:val="decimal"/>
      <w:lvlText w:val=""/>
      <w:lvlJc w:val="left"/>
    </w:lvl>
    <w:lvl w:ilvl="7" w:tplc="49DAC718">
      <w:numFmt w:val="decimal"/>
      <w:lvlText w:val=""/>
      <w:lvlJc w:val="left"/>
    </w:lvl>
    <w:lvl w:ilvl="8" w:tplc="7ACA21D4">
      <w:numFmt w:val="decimal"/>
      <w:lvlText w:val=""/>
      <w:lvlJc w:val="left"/>
    </w:lvl>
  </w:abstractNum>
  <w:abstractNum w:abstractNumId="3" w15:restartNumberingAfterBreak="0">
    <w:nsid w:val="0295360C"/>
    <w:multiLevelType w:val="hybridMultilevel"/>
    <w:tmpl w:val="5F8E21B0"/>
    <w:lvl w:ilvl="0" w:tplc="0144E07A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971760E"/>
    <w:multiLevelType w:val="hybridMultilevel"/>
    <w:tmpl w:val="01F2FE20"/>
    <w:lvl w:ilvl="0" w:tplc="CF8CA52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1853"/>
    <w:multiLevelType w:val="hybridMultilevel"/>
    <w:tmpl w:val="B83ED336"/>
    <w:lvl w:ilvl="0" w:tplc="7C007A8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60405B"/>
    <w:multiLevelType w:val="hybridMultilevel"/>
    <w:tmpl w:val="484C0228"/>
    <w:lvl w:ilvl="0" w:tplc="AB1003BA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63223E3"/>
    <w:multiLevelType w:val="hybridMultilevel"/>
    <w:tmpl w:val="C1F8BE0A"/>
    <w:lvl w:ilvl="0" w:tplc="1D9845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4EA"/>
    <w:multiLevelType w:val="hybridMultilevel"/>
    <w:tmpl w:val="C07CF42E"/>
    <w:lvl w:ilvl="0" w:tplc="28B2F0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D0F8F"/>
    <w:multiLevelType w:val="hybridMultilevel"/>
    <w:tmpl w:val="DD8E5592"/>
    <w:lvl w:ilvl="0" w:tplc="FFB6724A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7F7323"/>
    <w:multiLevelType w:val="hybridMultilevel"/>
    <w:tmpl w:val="81540CDC"/>
    <w:lvl w:ilvl="0" w:tplc="4F7AD4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4212"/>
    <w:multiLevelType w:val="hybridMultilevel"/>
    <w:tmpl w:val="07D0297C"/>
    <w:lvl w:ilvl="0" w:tplc="0F06981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B43482F"/>
    <w:multiLevelType w:val="hybridMultilevel"/>
    <w:tmpl w:val="01CC704C"/>
    <w:lvl w:ilvl="0" w:tplc="65C2268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CFD0440"/>
    <w:multiLevelType w:val="hybridMultilevel"/>
    <w:tmpl w:val="F3E89B70"/>
    <w:lvl w:ilvl="0" w:tplc="FA460AA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F4A3E24"/>
    <w:multiLevelType w:val="hybridMultilevel"/>
    <w:tmpl w:val="5CA0D0FC"/>
    <w:lvl w:ilvl="0" w:tplc="C1040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ITC Symbol Std Medium" w:hAnsi="ITC Symbol Std Medium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F30A24"/>
    <w:multiLevelType w:val="hybridMultilevel"/>
    <w:tmpl w:val="F434F920"/>
    <w:lvl w:ilvl="0" w:tplc="419249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527B05"/>
    <w:multiLevelType w:val="hybridMultilevel"/>
    <w:tmpl w:val="D6BA3140"/>
    <w:lvl w:ilvl="0" w:tplc="19E668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A346C2"/>
    <w:multiLevelType w:val="hybridMultilevel"/>
    <w:tmpl w:val="BB4255B6"/>
    <w:lvl w:ilvl="0" w:tplc="F03CB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51A8E"/>
    <w:multiLevelType w:val="hybridMultilevel"/>
    <w:tmpl w:val="E990DFBA"/>
    <w:lvl w:ilvl="0" w:tplc="E440DB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34533"/>
    <w:multiLevelType w:val="hybridMultilevel"/>
    <w:tmpl w:val="7D5CAA9C"/>
    <w:lvl w:ilvl="0" w:tplc="F7721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D18B6"/>
    <w:multiLevelType w:val="hybridMultilevel"/>
    <w:tmpl w:val="4E7C5308"/>
    <w:lvl w:ilvl="0" w:tplc="1EF6ED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F513E"/>
    <w:multiLevelType w:val="hybridMultilevel"/>
    <w:tmpl w:val="388CA128"/>
    <w:lvl w:ilvl="0" w:tplc="36CEF32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7A20E6"/>
    <w:multiLevelType w:val="hybridMultilevel"/>
    <w:tmpl w:val="B0789550"/>
    <w:lvl w:ilvl="0" w:tplc="C7620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6022D"/>
    <w:multiLevelType w:val="hybridMultilevel"/>
    <w:tmpl w:val="A9386FE8"/>
    <w:lvl w:ilvl="0" w:tplc="36DA22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9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7"/>
  </w:num>
  <w:num w:numId="11">
    <w:abstractNumId w:val="14"/>
  </w:num>
  <w:num w:numId="12">
    <w:abstractNumId w:val="20"/>
  </w:num>
  <w:num w:numId="13">
    <w:abstractNumId w:val="23"/>
  </w:num>
  <w:num w:numId="14">
    <w:abstractNumId w:val="7"/>
  </w:num>
  <w:num w:numId="15">
    <w:abstractNumId w:val="8"/>
  </w:num>
  <w:num w:numId="16">
    <w:abstractNumId w:val="10"/>
  </w:num>
  <w:num w:numId="17">
    <w:abstractNumId w:val="5"/>
  </w:num>
  <w:num w:numId="18">
    <w:abstractNumId w:val="12"/>
  </w:num>
  <w:num w:numId="19">
    <w:abstractNumId w:val="9"/>
  </w:num>
  <w:num w:numId="20">
    <w:abstractNumId w:val="6"/>
  </w:num>
  <w:num w:numId="21">
    <w:abstractNumId w:val="3"/>
  </w:num>
  <w:num w:numId="22">
    <w:abstractNumId w:val="11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A5"/>
    <w:rsid w:val="0000067F"/>
    <w:rsid w:val="000042D2"/>
    <w:rsid w:val="00004815"/>
    <w:rsid w:val="000113BF"/>
    <w:rsid w:val="0001349B"/>
    <w:rsid w:val="00024F84"/>
    <w:rsid w:val="00027C1F"/>
    <w:rsid w:val="000304A8"/>
    <w:rsid w:val="000304C5"/>
    <w:rsid w:val="00034AF9"/>
    <w:rsid w:val="0003768F"/>
    <w:rsid w:val="00043CC8"/>
    <w:rsid w:val="00050428"/>
    <w:rsid w:val="00052B16"/>
    <w:rsid w:val="00052F5E"/>
    <w:rsid w:val="000631C4"/>
    <w:rsid w:val="0006393A"/>
    <w:rsid w:val="00067599"/>
    <w:rsid w:val="00077174"/>
    <w:rsid w:val="00081567"/>
    <w:rsid w:val="00082068"/>
    <w:rsid w:val="00082BD1"/>
    <w:rsid w:val="000A5C02"/>
    <w:rsid w:val="000B0F5C"/>
    <w:rsid w:val="000B5FA4"/>
    <w:rsid w:val="000B7BC5"/>
    <w:rsid w:val="000C06BE"/>
    <w:rsid w:val="000C4C93"/>
    <w:rsid w:val="000C770D"/>
    <w:rsid w:val="000D18A3"/>
    <w:rsid w:val="000D3F32"/>
    <w:rsid w:val="000D4E0E"/>
    <w:rsid w:val="000E0DF6"/>
    <w:rsid w:val="000E5409"/>
    <w:rsid w:val="000E7841"/>
    <w:rsid w:val="000E79DD"/>
    <w:rsid w:val="000F1D0D"/>
    <w:rsid w:val="000F1FB9"/>
    <w:rsid w:val="000F4B8A"/>
    <w:rsid w:val="001344EB"/>
    <w:rsid w:val="0014565E"/>
    <w:rsid w:val="00147608"/>
    <w:rsid w:val="00152188"/>
    <w:rsid w:val="001528C3"/>
    <w:rsid w:val="00156A52"/>
    <w:rsid w:val="001576B5"/>
    <w:rsid w:val="00160E55"/>
    <w:rsid w:val="00163467"/>
    <w:rsid w:val="0016347D"/>
    <w:rsid w:val="00164FE8"/>
    <w:rsid w:val="001709D8"/>
    <w:rsid w:val="001713C7"/>
    <w:rsid w:val="00175DFF"/>
    <w:rsid w:val="0018522C"/>
    <w:rsid w:val="00185980"/>
    <w:rsid w:val="00192C39"/>
    <w:rsid w:val="0019308D"/>
    <w:rsid w:val="00196725"/>
    <w:rsid w:val="001A285C"/>
    <w:rsid w:val="001A3670"/>
    <w:rsid w:val="001A5629"/>
    <w:rsid w:val="001A5795"/>
    <w:rsid w:val="001A719B"/>
    <w:rsid w:val="001B2379"/>
    <w:rsid w:val="001B605C"/>
    <w:rsid w:val="001B70B6"/>
    <w:rsid w:val="001C135F"/>
    <w:rsid w:val="001C694A"/>
    <w:rsid w:val="001D6BE4"/>
    <w:rsid w:val="001E1A36"/>
    <w:rsid w:val="001F0FA5"/>
    <w:rsid w:val="00204587"/>
    <w:rsid w:val="00205008"/>
    <w:rsid w:val="00206DA5"/>
    <w:rsid w:val="00207735"/>
    <w:rsid w:val="002160CF"/>
    <w:rsid w:val="002213D0"/>
    <w:rsid w:val="00223136"/>
    <w:rsid w:val="00223AEC"/>
    <w:rsid w:val="00227F18"/>
    <w:rsid w:val="00231A8C"/>
    <w:rsid w:val="002337A5"/>
    <w:rsid w:val="002350B5"/>
    <w:rsid w:val="00237A94"/>
    <w:rsid w:val="00240491"/>
    <w:rsid w:val="00251526"/>
    <w:rsid w:val="002576A4"/>
    <w:rsid w:val="002608E7"/>
    <w:rsid w:val="00261CA0"/>
    <w:rsid w:val="00262AEF"/>
    <w:rsid w:val="002726AF"/>
    <w:rsid w:val="00273F38"/>
    <w:rsid w:val="002740C8"/>
    <w:rsid w:val="0027578A"/>
    <w:rsid w:val="002765F7"/>
    <w:rsid w:val="002831D5"/>
    <w:rsid w:val="002856E3"/>
    <w:rsid w:val="002861B6"/>
    <w:rsid w:val="00292CC5"/>
    <w:rsid w:val="00294D3D"/>
    <w:rsid w:val="00296F43"/>
    <w:rsid w:val="002A530D"/>
    <w:rsid w:val="002A544F"/>
    <w:rsid w:val="002A742A"/>
    <w:rsid w:val="002C7252"/>
    <w:rsid w:val="002D0539"/>
    <w:rsid w:val="002D0FF4"/>
    <w:rsid w:val="002E100F"/>
    <w:rsid w:val="002E174D"/>
    <w:rsid w:val="002F508D"/>
    <w:rsid w:val="002F5E2A"/>
    <w:rsid w:val="002F7745"/>
    <w:rsid w:val="003025DA"/>
    <w:rsid w:val="00302F99"/>
    <w:rsid w:val="00305C4C"/>
    <w:rsid w:val="00321154"/>
    <w:rsid w:val="00323220"/>
    <w:rsid w:val="00323CC6"/>
    <w:rsid w:val="003378AE"/>
    <w:rsid w:val="0034050D"/>
    <w:rsid w:val="00356745"/>
    <w:rsid w:val="00357734"/>
    <w:rsid w:val="003602DE"/>
    <w:rsid w:val="003635C8"/>
    <w:rsid w:val="00366804"/>
    <w:rsid w:val="00367584"/>
    <w:rsid w:val="00373264"/>
    <w:rsid w:val="003751C2"/>
    <w:rsid w:val="00376D4C"/>
    <w:rsid w:val="00377303"/>
    <w:rsid w:val="00382344"/>
    <w:rsid w:val="0038441C"/>
    <w:rsid w:val="00390F37"/>
    <w:rsid w:val="00391886"/>
    <w:rsid w:val="003922F1"/>
    <w:rsid w:val="00392989"/>
    <w:rsid w:val="00395D5C"/>
    <w:rsid w:val="0039749C"/>
    <w:rsid w:val="003A0C13"/>
    <w:rsid w:val="003A48C1"/>
    <w:rsid w:val="003B22EE"/>
    <w:rsid w:val="003B2474"/>
    <w:rsid w:val="003B31BA"/>
    <w:rsid w:val="003E3FB8"/>
    <w:rsid w:val="003E6AA7"/>
    <w:rsid w:val="003E7767"/>
    <w:rsid w:val="004023FA"/>
    <w:rsid w:val="00405F45"/>
    <w:rsid w:val="00415C7C"/>
    <w:rsid w:val="00417807"/>
    <w:rsid w:val="004201CA"/>
    <w:rsid w:val="004212CD"/>
    <w:rsid w:val="00425144"/>
    <w:rsid w:val="004260E5"/>
    <w:rsid w:val="00426996"/>
    <w:rsid w:val="004348CF"/>
    <w:rsid w:val="00436337"/>
    <w:rsid w:val="00446100"/>
    <w:rsid w:val="00447C33"/>
    <w:rsid w:val="004506B7"/>
    <w:rsid w:val="00455311"/>
    <w:rsid w:val="004575E1"/>
    <w:rsid w:val="004617A5"/>
    <w:rsid w:val="00465489"/>
    <w:rsid w:val="00465EFA"/>
    <w:rsid w:val="00471349"/>
    <w:rsid w:val="004724EF"/>
    <w:rsid w:val="00473ACC"/>
    <w:rsid w:val="00473BDC"/>
    <w:rsid w:val="00484A20"/>
    <w:rsid w:val="00496475"/>
    <w:rsid w:val="004A3349"/>
    <w:rsid w:val="004A5DDB"/>
    <w:rsid w:val="004A76C6"/>
    <w:rsid w:val="004C2786"/>
    <w:rsid w:val="004C3740"/>
    <w:rsid w:val="004C5910"/>
    <w:rsid w:val="004D0016"/>
    <w:rsid w:val="004D6D15"/>
    <w:rsid w:val="004D7990"/>
    <w:rsid w:val="004F5B5A"/>
    <w:rsid w:val="005009DD"/>
    <w:rsid w:val="00501BF7"/>
    <w:rsid w:val="00517B47"/>
    <w:rsid w:val="00520F85"/>
    <w:rsid w:val="00524747"/>
    <w:rsid w:val="005248F7"/>
    <w:rsid w:val="00526EFD"/>
    <w:rsid w:val="005311FC"/>
    <w:rsid w:val="00547D82"/>
    <w:rsid w:val="005566AF"/>
    <w:rsid w:val="00560FC8"/>
    <w:rsid w:val="0057036C"/>
    <w:rsid w:val="00573550"/>
    <w:rsid w:val="0057605B"/>
    <w:rsid w:val="00580312"/>
    <w:rsid w:val="005A1A95"/>
    <w:rsid w:val="005A49B7"/>
    <w:rsid w:val="005A544C"/>
    <w:rsid w:val="005A7DD0"/>
    <w:rsid w:val="005B3186"/>
    <w:rsid w:val="005B50B8"/>
    <w:rsid w:val="005B5546"/>
    <w:rsid w:val="005B675D"/>
    <w:rsid w:val="005B7864"/>
    <w:rsid w:val="005C1DE4"/>
    <w:rsid w:val="005C624C"/>
    <w:rsid w:val="005C6609"/>
    <w:rsid w:val="005C6F9E"/>
    <w:rsid w:val="005D3C46"/>
    <w:rsid w:val="005D54DC"/>
    <w:rsid w:val="005D6122"/>
    <w:rsid w:val="005E4914"/>
    <w:rsid w:val="005F20D2"/>
    <w:rsid w:val="005F567E"/>
    <w:rsid w:val="00604493"/>
    <w:rsid w:val="00610AB2"/>
    <w:rsid w:val="0061350E"/>
    <w:rsid w:val="006148B5"/>
    <w:rsid w:val="00615B0C"/>
    <w:rsid w:val="00617930"/>
    <w:rsid w:val="00626CB7"/>
    <w:rsid w:val="006270E8"/>
    <w:rsid w:val="00637F12"/>
    <w:rsid w:val="0064084B"/>
    <w:rsid w:val="00642726"/>
    <w:rsid w:val="00643412"/>
    <w:rsid w:val="0064499F"/>
    <w:rsid w:val="006465A4"/>
    <w:rsid w:val="00650A11"/>
    <w:rsid w:val="00652EDB"/>
    <w:rsid w:val="006560FC"/>
    <w:rsid w:val="00657028"/>
    <w:rsid w:val="0066230C"/>
    <w:rsid w:val="0066287A"/>
    <w:rsid w:val="00666F3B"/>
    <w:rsid w:val="00670048"/>
    <w:rsid w:val="006715BC"/>
    <w:rsid w:val="00672213"/>
    <w:rsid w:val="0067521A"/>
    <w:rsid w:val="00675676"/>
    <w:rsid w:val="006811FB"/>
    <w:rsid w:val="00682073"/>
    <w:rsid w:val="00691AE6"/>
    <w:rsid w:val="006941E9"/>
    <w:rsid w:val="00696799"/>
    <w:rsid w:val="00696AAC"/>
    <w:rsid w:val="006A5E17"/>
    <w:rsid w:val="006A6891"/>
    <w:rsid w:val="006A7944"/>
    <w:rsid w:val="006B0123"/>
    <w:rsid w:val="006B2683"/>
    <w:rsid w:val="006B52FA"/>
    <w:rsid w:val="006B5CBB"/>
    <w:rsid w:val="006C2B4F"/>
    <w:rsid w:val="006C43AC"/>
    <w:rsid w:val="006C57AD"/>
    <w:rsid w:val="006D00A0"/>
    <w:rsid w:val="006D44B0"/>
    <w:rsid w:val="006E13E7"/>
    <w:rsid w:val="006E1448"/>
    <w:rsid w:val="006E1AD2"/>
    <w:rsid w:val="006F3778"/>
    <w:rsid w:val="006F3E91"/>
    <w:rsid w:val="006F48A8"/>
    <w:rsid w:val="007017D4"/>
    <w:rsid w:val="007025C3"/>
    <w:rsid w:val="00715B8F"/>
    <w:rsid w:val="007161C8"/>
    <w:rsid w:val="0071776B"/>
    <w:rsid w:val="007178D3"/>
    <w:rsid w:val="007320BA"/>
    <w:rsid w:val="007405EB"/>
    <w:rsid w:val="0074121B"/>
    <w:rsid w:val="007414CC"/>
    <w:rsid w:val="00741792"/>
    <w:rsid w:val="00744E55"/>
    <w:rsid w:val="00752DC4"/>
    <w:rsid w:val="00757D15"/>
    <w:rsid w:val="00761655"/>
    <w:rsid w:val="00762651"/>
    <w:rsid w:val="007662EF"/>
    <w:rsid w:val="00767B09"/>
    <w:rsid w:val="00770EF8"/>
    <w:rsid w:val="0077415F"/>
    <w:rsid w:val="00774207"/>
    <w:rsid w:val="00781240"/>
    <w:rsid w:val="00784CC5"/>
    <w:rsid w:val="0078653A"/>
    <w:rsid w:val="00791A74"/>
    <w:rsid w:val="00797CC3"/>
    <w:rsid w:val="007A33DB"/>
    <w:rsid w:val="007A3E8F"/>
    <w:rsid w:val="007C1DBB"/>
    <w:rsid w:val="007C251A"/>
    <w:rsid w:val="007D127A"/>
    <w:rsid w:val="007D58EA"/>
    <w:rsid w:val="007D70E6"/>
    <w:rsid w:val="007F3F7B"/>
    <w:rsid w:val="007F753B"/>
    <w:rsid w:val="00801D1C"/>
    <w:rsid w:val="00807D96"/>
    <w:rsid w:val="00826DCC"/>
    <w:rsid w:val="00831152"/>
    <w:rsid w:val="0083585D"/>
    <w:rsid w:val="008373F5"/>
    <w:rsid w:val="008444BF"/>
    <w:rsid w:val="008519A6"/>
    <w:rsid w:val="00852B6A"/>
    <w:rsid w:val="00855CCA"/>
    <w:rsid w:val="008566D3"/>
    <w:rsid w:val="0085718D"/>
    <w:rsid w:val="008619FB"/>
    <w:rsid w:val="00872D68"/>
    <w:rsid w:val="0087489F"/>
    <w:rsid w:val="008758CB"/>
    <w:rsid w:val="00883874"/>
    <w:rsid w:val="00892F96"/>
    <w:rsid w:val="008A32DB"/>
    <w:rsid w:val="008B0970"/>
    <w:rsid w:val="008B77C6"/>
    <w:rsid w:val="008C104C"/>
    <w:rsid w:val="008C4102"/>
    <w:rsid w:val="008C414E"/>
    <w:rsid w:val="008C75F6"/>
    <w:rsid w:val="008E127C"/>
    <w:rsid w:val="008E44E8"/>
    <w:rsid w:val="008E584D"/>
    <w:rsid w:val="00902E36"/>
    <w:rsid w:val="0091204A"/>
    <w:rsid w:val="00927097"/>
    <w:rsid w:val="0094010E"/>
    <w:rsid w:val="00941654"/>
    <w:rsid w:val="00943CED"/>
    <w:rsid w:val="00952282"/>
    <w:rsid w:val="00952EE7"/>
    <w:rsid w:val="009571E7"/>
    <w:rsid w:val="00966ADF"/>
    <w:rsid w:val="0097338B"/>
    <w:rsid w:val="00973AAA"/>
    <w:rsid w:val="00976A44"/>
    <w:rsid w:val="009832F6"/>
    <w:rsid w:val="00984F9A"/>
    <w:rsid w:val="009928CD"/>
    <w:rsid w:val="0099643E"/>
    <w:rsid w:val="009A2C73"/>
    <w:rsid w:val="009A4183"/>
    <w:rsid w:val="009A479F"/>
    <w:rsid w:val="009A536E"/>
    <w:rsid w:val="009A7D96"/>
    <w:rsid w:val="009C0CDE"/>
    <w:rsid w:val="009C15D8"/>
    <w:rsid w:val="009C29A2"/>
    <w:rsid w:val="009C38A1"/>
    <w:rsid w:val="009C4AA9"/>
    <w:rsid w:val="009D5C23"/>
    <w:rsid w:val="009D6EE6"/>
    <w:rsid w:val="009E2DC7"/>
    <w:rsid w:val="009E3EDE"/>
    <w:rsid w:val="009F0B69"/>
    <w:rsid w:val="00A00614"/>
    <w:rsid w:val="00A11017"/>
    <w:rsid w:val="00A12858"/>
    <w:rsid w:val="00A2107A"/>
    <w:rsid w:val="00A23888"/>
    <w:rsid w:val="00A275AB"/>
    <w:rsid w:val="00A30923"/>
    <w:rsid w:val="00A33827"/>
    <w:rsid w:val="00A36729"/>
    <w:rsid w:val="00A46B5A"/>
    <w:rsid w:val="00A500D0"/>
    <w:rsid w:val="00A533A1"/>
    <w:rsid w:val="00A53853"/>
    <w:rsid w:val="00A54C21"/>
    <w:rsid w:val="00A6686B"/>
    <w:rsid w:val="00A66D8D"/>
    <w:rsid w:val="00A6711D"/>
    <w:rsid w:val="00A75AE1"/>
    <w:rsid w:val="00A76050"/>
    <w:rsid w:val="00A77BC5"/>
    <w:rsid w:val="00A86815"/>
    <w:rsid w:val="00A87A60"/>
    <w:rsid w:val="00A9056A"/>
    <w:rsid w:val="00A90C17"/>
    <w:rsid w:val="00A9357F"/>
    <w:rsid w:val="00A940A4"/>
    <w:rsid w:val="00A962BC"/>
    <w:rsid w:val="00AA0C02"/>
    <w:rsid w:val="00AA14EE"/>
    <w:rsid w:val="00AA55DD"/>
    <w:rsid w:val="00AA69B3"/>
    <w:rsid w:val="00AB194E"/>
    <w:rsid w:val="00AC2649"/>
    <w:rsid w:val="00AC347C"/>
    <w:rsid w:val="00AD3282"/>
    <w:rsid w:val="00AD41EB"/>
    <w:rsid w:val="00AD4299"/>
    <w:rsid w:val="00AD52C5"/>
    <w:rsid w:val="00AD653D"/>
    <w:rsid w:val="00AE3B81"/>
    <w:rsid w:val="00AE4B23"/>
    <w:rsid w:val="00AE718F"/>
    <w:rsid w:val="00AF4401"/>
    <w:rsid w:val="00AF7A6E"/>
    <w:rsid w:val="00B201F3"/>
    <w:rsid w:val="00B300D0"/>
    <w:rsid w:val="00B315D4"/>
    <w:rsid w:val="00B32199"/>
    <w:rsid w:val="00B351B7"/>
    <w:rsid w:val="00B373E4"/>
    <w:rsid w:val="00B42D81"/>
    <w:rsid w:val="00B456FB"/>
    <w:rsid w:val="00B66A87"/>
    <w:rsid w:val="00B71291"/>
    <w:rsid w:val="00B71430"/>
    <w:rsid w:val="00B76FF9"/>
    <w:rsid w:val="00B86C61"/>
    <w:rsid w:val="00B901C2"/>
    <w:rsid w:val="00B92B8E"/>
    <w:rsid w:val="00BA1ABC"/>
    <w:rsid w:val="00BA43E1"/>
    <w:rsid w:val="00BA7009"/>
    <w:rsid w:val="00BA7BF7"/>
    <w:rsid w:val="00BB55C2"/>
    <w:rsid w:val="00BB5892"/>
    <w:rsid w:val="00BC0180"/>
    <w:rsid w:val="00BC680D"/>
    <w:rsid w:val="00BC7B2E"/>
    <w:rsid w:val="00BD105B"/>
    <w:rsid w:val="00BD414F"/>
    <w:rsid w:val="00BD4CDE"/>
    <w:rsid w:val="00BE5446"/>
    <w:rsid w:val="00BE6B94"/>
    <w:rsid w:val="00BF0567"/>
    <w:rsid w:val="00BF27BA"/>
    <w:rsid w:val="00BF6C00"/>
    <w:rsid w:val="00BF7244"/>
    <w:rsid w:val="00C00239"/>
    <w:rsid w:val="00C03C17"/>
    <w:rsid w:val="00C05D2A"/>
    <w:rsid w:val="00C20091"/>
    <w:rsid w:val="00C25338"/>
    <w:rsid w:val="00C35DF8"/>
    <w:rsid w:val="00C50C17"/>
    <w:rsid w:val="00C50DF0"/>
    <w:rsid w:val="00C55A1B"/>
    <w:rsid w:val="00C5641E"/>
    <w:rsid w:val="00C630DB"/>
    <w:rsid w:val="00C701A9"/>
    <w:rsid w:val="00C72AAF"/>
    <w:rsid w:val="00C8501B"/>
    <w:rsid w:val="00C8570E"/>
    <w:rsid w:val="00C97423"/>
    <w:rsid w:val="00CB5156"/>
    <w:rsid w:val="00CB7744"/>
    <w:rsid w:val="00CD2555"/>
    <w:rsid w:val="00CD395E"/>
    <w:rsid w:val="00CD7C98"/>
    <w:rsid w:val="00CD7E05"/>
    <w:rsid w:val="00CE472A"/>
    <w:rsid w:val="00CE5205"/>
    <w:rsid w:val="00CE5757"/>
    <w:rsid w:val="00CF4818"/>
    <w:rsid w:val="00CF6410"/>
    <w:rsid w:val="00D00A82"/>
    <w:rsid w:val="00D00D09"/>
    <w:rsid w:val="00D014B7"/>
    <w:rsid w:val="00D02BCE"/>
    <w:rsid w:val="00D077D1"/>
    <w:rsid w:val="00D23212"/>
    <w:rsid w:val="00D240C8"/>
    <w:rsid w:val="00D25CB1"/>
    <w:rsid w:val="00D43A2D"/>
    <w:rsid w:val="00D4728D"/>
    <w:rsid w:val="00D543B8"/>
    <w:rsid w:val="00D62187"/>
    <w:rsid w:val="00D63333"/>
    <w:rsid w:val="00D7737B"/>
    <w:rsid w:val="00D8716C"/>
    <w:rsid w:val="00D87777"/>
    <w:rsid w:val="00D912E4"/>
    <w:rsid w:val="00D93AD6"/>
    <w:rsid w:val="00D95598"/>
    <w:rsid w:val="00DA18F6"/>
    <w:rsid w:val="00DA1AF1"/>
    <w:rsid w:val="00DA534A"/>
    <w:rsid w:val="00DA66B4"/>
    <w:rsid w:val="00DB0679"/>
    <w:rsid w:val="00DB3AF0"/>
    <w:rsid w:val="00DB587F"/>
    <w:rsid w:val="00DB5882"/>
    <w:rsid w:val="00DC2683"/>
    <w:rsid w:val="00DC6942"/>
    <w:rsid w:val="00DC7C88"/>
    <w:rsid w:val="00DC7D12"/>
    <w:rsid w:val="00DD65F7"/>
    <w:rsid w:val="00DE178B"/>
    <w:rsid w:val="00DE404B"/>
    <w:rsid w:val="00DE444A"/>
    <w:rsid w:val="00DE52D6"/>
    <w:rsid w:val="00DE7E21"/>
    <w:rsid w:val="00DF1253"/>
    <w:rsid w:val="00DF2060"/>
    <w:rsid w:val="00DF40E9"/>
    <w:rsid w:val="00E157C9"/>
    <w:rsid w:val="00E202C7"/>
    <w:rsid w:val="00E2322F"/>
    <w:rsid w:val="00E23FBA"/>
    <w:rsid w:val="00E263DE"/>
    <w:rsid w:val="00E30AD5"/>
    <w:rsid w:val="00E31261"/>
    <w:rsid w:val="00E33B48"/>
    <w:rsid w:val="00E34640"/>
    <w:rsid w:val="00E4180A"/>
    <w:rsid w:val="00E431AF"/>
    <w:rsid w:val="00E46805"/>
    <w:rsid w:val="00E5060E"/>
    <w:rsid w:val="00E51BF9"/>
    <w:rsid w:val="00E569AC"/>
    <w:rsid w:val="00E6088F"/>
    <w:rsid w:val="00E65749"/>
    <w:rsid w:val="00E70882"/>
    <w:rsid w:val="00E70A22"/>
    <w:rsid w:val="00E7300A"/>
    <w:rsid w:val="00E77036"/>
    <w:rsid w:val="00E8008A"/>
    <w:rsid w:val="00E84899"/>
    <w:rsid w:val="00E911C2"/>
    <w:rsid w:val="00E97A73"/>
    <w:rsid w:val="00EB3CED"/>
    <w:rsid w:val="00EB4D67"/>
    <w:rsid w:val="00EC0A2D"/>
    <w:rsid w:val="00EC3EDA"/>
    <w:rsid w:val="00EC62DA"/>
    <w:rsid w:val="00EC7D44"/>
    <w:rsid w:val="00ED0694"/>
    <w:rsid w:val="00ED1BD2"/>
    <w:rsid w:val="00EE2824"/>
    <w:rsid w:val="00EF161C"/>
    <w:rsid w:val="00EF47F6"/>
    <w:rsid w:val="00F009F0"/>
    <w:rsid w:val="00F04C44"/>
    <w:rsid w:val="00F108FE"/>
    <w:rsid w:val="00F1113D"/>
    <w:rsid w:val="00F22225"/>
    <w:rsid w:val="00F31F43"/>
    <w:rsid w:val="00F31F4C"/>
    <w:rsid w:val="00F45E05"/>
    <w:rsid w:val="00F45F0C"/>
    <w:rsid w:val="00F50355"/>
    <w:rsid w:val="00F50A80"/>
    <w:rsid w:val="00F56706"/>
    <w:rsid w:val="00F57A38"/>
    <w:rsid w:val="00F64E61"/>
    <w:rsid w:val="00F66083"/>
    <w:rsid w:val="00F71E30"/>
    <w:rsid w:val="00F72705"/>
    <w:rsid w:val="00F74365"/>
    <w:rsid w:val="00F75FC5"/>
    <w:rsid w:val="00F76671"/>
    <w:rsid w:val="00F77D47"/>
    <w:rsid w:val="00F810C8"/>
    <w:rsid w:val="00F86357"/>
    <w:rsid w:val="00FA0520"/>
    <w:rsid w:val="00FA28C7"/>
    <w:rsid w:val="00FA31E4"/>
    <w:rsid w:val="00FB2920"/>
    <w:rsid w:val="00FB6170"/>
    <w:rsid w:val="00FC082A"/>
    <w:rsid w:val="00FD188E"/>
    <w:rsid w:val="00FD19A9"/>
    <w:rsid w:val="00FD45D6"/>
    <w:rsid w:val="00FD653F"/>
    <w:rsid w:val="00FE2C03"/>
    <w:rsid w:val="00FE6D52"/>
    <w:rsid w:val="00FE7EE4"/>
    <w:rsid w:val="00FF5571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10652"/>
  <w15:chartTrackingRefBased/>
  <w15:docId w15:val="{C357DD62-12B5-4D45-94B6-98772EF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E157C9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63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618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04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B65806"/>
    <w:pPr>
      <w:widowControl w:val="0"/>
      <w:autoSpaceDE w:val="0"/>
      <w:autoSpaceDN w:val="0"/>
      <w:adjustRightInd w:val="0"/>
    </w:pPr>
    <w:rPr>
      <w:rFonts w:ascii="ITC Symbol Std Medium" w:hAnsi="ITC Symbol Std Medium" w:cs="ITC Symbol Std Medium"/>
      <w:color w:val="000000"/>
      <w:sz w:val="24"/>
      <w:szCs w:val="24"/>
      <w:lang w:bidi="fr-FR"/>
    </w:rPr>
  </w:style>
  <w:style w:type="character" w:styleId="Lienhypertextesuivivisit">
    <w:name w:val="FollowedHyperlink"/>
    <w:rsid w:val="00B65806"/>
    <w:rPr>
      <w:color w:val="800080"/>
      <w:u w:val="single"/>
    </w:rPr>
  </w:style>
  <w:style w:type="character" w:customStyle="1" w:styleId="apple-converted-space">
    <w:name w:val="apple-converted-space"/>
    <w:rsid w:val="002F7745"/>
  </w:style>
  <w:style w:type="paragraph" w:customStyle="1" w:styleId="p1">
    <w:name w:val="p1"/>
    <w:basedOn w:val="Normal"/>
    <w:rsid w:val="000B5FA4"/>
    <w:pPr>
      <w:ind w:left="90"/>
    </w:pPr>
    <w:rPr>
      <w:rFonts w:ascii="Helvetica Neue" w:hAnsi="Helvetica Neue"/>
      <w:sz w:val="21"/>
      <w:szCs w:val="21"/>
    </w:rPr>
  </w:style>
  <w:style w:type="table" w:styleId="Grilledutableau">
    <w:name w:val="Table Grid"/>
    <w:basedOn w:val="TableauNormal"/>
    <w:uiPriority w:val="39"/>
    <w:rsid w:val="00A9056A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">
    <w:name w:val="desc"/>
    <w:basedOn w:val="Normal"/>
    <w:rsid w:val="00A36729"/>
    <w:pPr>
      <w:spacing w:before="100" w:beforeAutospacing="1" w:after="100" w:afterAutospacing="1"/>
    </w:pPr>
    <w:rPr>
      <w:rFonts w:eastAsiaTheme="minorHAnsi"/>
    </w:rPr>
  </w:style>
  <w:style w:type="paragraph" w:customStyle="1" w:styleId="details">
    <w:name w:val="details"/>
    <w:basedOn w:val="Normal"/>
    <w:rsid w:val="00A36729"/>
    <w:pPr>
      <w:spacing w:before="100" w:beforeAutospacing="1" w:after="100" w:afterAutospacing="1"/>
    </w:pPr>
    <w:rPr>
      <w:rFonts w:eastAsiaTheme="minorHAnsi"/>
    </w:rPr>
  </w:style>
  <w:style w:type="character" w:customStyle="1" w:styleId="jrnl">
    <w:name w:val="jrnl"/>
    <w:basedOn w:val="Policepardfaut"/>
    <w:rsid w:val="00A36729"/>
  </w:style>
  <w:style w:type="paragraph" w:customStyle="1" w:styleId="Titre10">
    <w:name w:val="Titre1"/>
    <w:basedOn w:val="Normal"/>
    <w:rsid w:val="00B71430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47"/>
    <w:rsid w:val="001B2379"/>
    <w:rPr>
      <w:color w:val="808080"/>
      <w:shd w:val="clear" w:color="auto" w:fill="E6E6E6"/>
    </w:rPr>
  </w:style>
  <w:style w:type="character" w:customStyle="1" w:styleId="highlight">
    <w:name w:val="highlight"/>
    <w:basedOn w:val="Policepardfaut"/>
    <w:rsid w:val="0006393A"/>
  </w:style>
  <w:style w:type="character" w:customStyle="1" w:styleId="Titre1Car">
    <w:name w:val="Titre 1 Car"/>
    <w:basedOn w:val="Policepardfaut"/>
    <w:link w:val="Titre1"/>
    <w:uiPriority w:val="9"/>
    <w:rsid w:val="0006393A"/>
    <w:rPr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72"/>
    <w:qFormat/>
    <w:rsid w:val="001A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255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9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36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3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45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1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95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8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255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1.workcast.net/10542/2053292700927279/Media/10542_82757_2017100420052532.mp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ew6.workcast.net/AuditoriumAuthenticator.aspx?pak=1919346739229145" TargetMode="External"/><Relationship Id="rId12" Type="http://schemas.openxmlformats.org/officeDocument/2006/relationships/hyperlink" Target="https://webext.pasteur.fr/tekaia/BCGAIPT2017/TALKS/BCGAIPT2017_OralEvalua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belprize.org" TargetMode="External"/><Relationship Id="rId11" Type="http://schemas.openxmlformats.org/officeDocument/2006/relationships/hyperlink" Target="https://webext.pasteur.fr/tekaia/BCGAIPT2017/TALKS/BCGAIPT2017_Evaluatio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rcos.ca/documentation/cour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6A09C1-339B-A149-B96B-C9E6297D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13</Pages>
  <Words>4247</Words>
  <Characters>23363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in Bioinformatics and Genomes Analyses Project</vt:lpstr>
    </vt:vector>
  </TitlesOfParts>
  <Company>Institut Pasteur</Company>
  <LinksUpToDate>false</LinksUpToDate>
  <CharactersWithSpaces>27555</CharactersWithSpaces>
  <SharedDoc>false</SharedDoc>
  <HLinks>
    <vt:vector size="24" baseType="variant"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http://www.circos.ca/documentation/course/</vt:lpwstr>
      </vt:variant>
      <vt:variant>
        <vt:lpwstr/>
      </vt:variant>
      <vt:variant>
        <vt:i4>1114139</vt:i4>
      </vt:variant>
      <vt:variant>
        <vt:i4>6</vt:i4>
      </vt:variant>
      <vt:variant>
        <vt:i4>0</vt:i4>
      </vt:variant>
      <vt:variant>
        <vt:i4>5</vt:i4>
      </vt:variant>
      <vt:variant>
        <vt:lpwstr>http://ll1.workcast.net/10542/2053292700927279/Media/10542_82757_2017100420052532.mp4</vt:lpwstr>
      </vt:variant>
      <vt:variant>
        <vt:lpwstr/>
      </vt:variant>
      <vt:variant>
        <vt:i4>2818158</vt:i4>
      </vt:variant>
      <vt:variant>
        <vt:i4>3</vt:i4>
      </vt:variant>
      <vt:variant>
        <vt:i4>0</vt:i4>
      </vt:variant>
      <vt:variant>
        <vt:i4>5</vt:i4>
      </vt:variant>
      <vt:variant>
        <vt:lpwstr>http://view6.workcast.net/AuditoriumAuthenticator.aspx?pak=1919346739229145</vt:lpwstr>
      </vt:variant>
      <vt:variant>
        <vt:lpwstr/>
      </vt:variant>
      <vt:variant>
        <vt:i4>3539060</vt:i4>
      </vt:variant>
      <vt:variant>
        <vt:i4>0</vt:i4>
      </vt:variant>
      <vt:variant>
        <vt:i4>0</vt:i4>
      </vt:variant>
      <vt:variant>
        <vt:i4>5</vt:i4>
      </vt:variant>
      <vt:variant>
        <vt:lpwstr>https://www.nobelprize.org/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Bioinformatics and Genomes Analyses Project</dc:title>
  <dc:subject/>
  <dc:creator>Fredj Tekaia</dc:creator>
  <cp:keywords/>
  <cp:lastModifiedBy>Utilisateur de Microsoft Office</cp:lastModifiedBy>
  <cp:revision>100</cp:revision>
  <cp:lastPrinted>2018-04-30T13:51:00Z</cp:lastPrinted>
  <dcterms:created xsi:type="dcterms:W3CDTF">2018-04-25T08:22:00Z</dcterms:created>
  <dcterms:modified xsi:type="dcterms:W3CDTF">2018-08-15T20:20:00Z</dcterms:modified>
</cp:coreProperties>
</file>