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5B" w:rsidRPr="005F316F" w:rsidRDefault="004F6408" w:rsidP="004E585B">
      <w:pPr>
        <w:rPr>
          <w:b/>
        </w:rPr>
      </w:pPr>
      <w:r>
        <w:rPr>
          <w:b/>
        </w:rPr>
        <w:t>S1</w:t>
      </w:r>
      <w:bookmarkStart w:id="0" w:name="_GoBack"/>
      <w:bookmarkEnd w:id="0"/>
      <w:r w:rsidR="004E585B" w:rsidRPr="005F316F">
        <w:rPr>
          <w:b/>
        </w:rPr>
        <w:t xml:space="preserve"> Table. </w:t>
      </w:r>
      <w:proofErr w:type="gramStart"/>
      <w:r w:rsidR="004E585B" w:rsidRPr="005F316F">
        <w:rPr>
          <w:b/>
        </w:rPr>
        <w:t xml:space="preserve">Count and frequency of </w:t>
      </w:r>
      <w:r w:rsidR="004E585B" w:rsidRPr="005F316F">
        <w:rPr>
          <w:b/>
          <w:i/>
        </w:rPr>
        <w:t xml:space="preserve">DRB1 </w:t>
      </w:r>
      <w:r w:rsidR="004E585B" w:rsidRPr="005F316F">
        <w:rPr>
          <w:b/>
        </w:rPr>
        <w:t xml:space="preserve">and </w:t>
      </w:r>
      <w:r w:rsidR="004E585B" w:rsidRPr="005F316F">
        <w:rPr>
          <w:b/>
          <w:i/>
        </w:rPr>
        <w:t>DQB1</w:t>
      </w:r>
      <w:r w:rsidR="004E585B" w:rsidRPr="005F316F">
        <w:rPr>
          <w:b/>
        </w:rPr>
        <w:t xml:space="preserve"> alleles in the </w:t>
      </w:r>
      <w:proofErr w:type="spellStart"/>
      <w:r w:rsidR="004E585B" w:rsidRPr="005F316F">
        <w:rPr>
          <w:b/>
          <w:i/>
        </w:rPr>
        <w:t>Burkholderia</w:t>
      </w:r>
      <w:proofErr w:type="spellEnd"/>
      <w:r w:rsidR="004E585B" w:rsidRPr="005F316F">
        <w:rPr>
          <w:b/>
          <w:i/>
        </w:rPr>
        <w:t xml:space="preserve"> </w:t>
      </w:r>
      <w:r w:rsidR="004E585B" w:rsidRPr="005F316F">
        <w:rPr>
          <w:b/>
        </w:rPr>
        <w:t>cohort.</w:t>
      </w:r>
      <w:proofErr w:type="gramEnd"/>
    </w:p>
    <w:p w:rsidR="004E585B" w:rsidRDefault="004E585B" w:rsidP="004E585B"/>
    <w:tbl>
      <w:tblPr>
        <w:tblW w:w="4200" w:type="dxa"/>
        <w:tblInd w:w="93" w:type="dxa"/>
        <w:tblLook w:val="04A0" w:firstRow="1" w:lastRow="0" w:firstColumn="1" w:lastColumn="0" w:noHBand="0" w:noVBand="1"/>
      </w:tblPr>
      <w:tblGrid>
        <w:gridCol w:w="1380"/>
        <w:gridCol w:w="1220"/>
        <w:gridCol w:w="1600"/>
      </w:tblGrid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HLA</w:t>
            </w: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-II chain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Allele count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Allele frequency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(%)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DRB1*01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2.63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DRB1*04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5.26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DRB1*07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6.58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DRB1*08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6.58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DRB1*09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10.53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DRB1*11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5.26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DRB1*12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22.37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DRB1*14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10.53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DRB1*15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:</w:t>
            </w: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11.84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DRB1*15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:</w:t>
            </w: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9.21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DRB1*16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6.58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DRB1*03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2.63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DQB1*02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6.58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DQB1*03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30.26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DQB1*04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2.63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DQB1*05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42.11</w:t>
            </w:r>
          </w:p>
        </w:tc>
      </w:tr>
      <w:tr w:rsidR="004E585B" w:rsidRPr="0005150E" w:rsidTr="00F91CE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F56D92" w:rsidRDefault="004E585B" w:rsidP="00F91CE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56D9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DQB1*06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85B" w:rsidRPr="0005150E" w:rsidRDefault="004E585B" w:rsidP="00F91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150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18.42</w:t>
            </w:r>
          </w:p>
        </w:tc>
      </w:tr>
    </w:tbl>
    <w:p w:rsidR="000B1461" w:rsidRDefault="000B1461"/>
    <w:sectPr w:rsidR="000B1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5B"/>
    <w:rsid w:val="000B1461"/>
    <w:rsid w:val="004E585B"/>
    <w:rsid w:val="004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Hewlett-Packard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</dc:creator>
  <cp:lastModifiedBy>lies</cp:lastModifiedBy>
  <cp:revision>2</cp:revision>
  <dcterms:created xsi:type="dcterms:W3CDTF">2015-08-12T18:37:00Z</dcterms:created>
  <dcterms:modified xsi:type="dcterms:W3CDTF">2016-02-10T02:32:00Z</dcterms:modified>
</cp:coreProperties>
</file>