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9CEF8" w14:textId="0692B781" w:rsidR="00871E64" w:rsidRPr="00370546" w:rsidRDefault="005626F6" w:rsidP="00871E64">
      <w:pPr>
        <w:rPr>
          <w:rFonts w:ascii="Times New Roman" w:hAnsi="Times New Roman" w:cs="Times New Roman"/>
          <w:b/>
        </w:rPr>
      </w:pPr>
      <w:bookmarkStart w:id="0" w:name="_GoBack"/>
      <w:r w:rsidRPr="00370546">
        <w:rPr>
          <w:rFonts w:ascii="Times New Roman" w:hAnsi="Times New Roman" w:cs="Times New Roman"/>
          <w:b/>
        </w:rPr>
        <w:t xml:space="preserve">S4 </w:t>
      </w:r>
      <w:r w:rsidR="00871E64" w:rsidRPr="00370546">
        <w:rPr>
          <w:rFonts w:ascii="Times New Roman" w:hAnsi="Times New Roman" w:cs="Times New Roman"/>
          <w:b/>
        </w:rPr>
        <w:t xml:space="preserve">Table. </w:t>
      </w:r>
      <w:r w:rsidR="008064C9" w:rsidRPr="00370546">
        <w:rPr>
          <w:rFonts w:ascii="Times New Roman" w:hAnsi="Times New Roman" w:cs="Times New Roman"/>
          <w:b/>
        </w:rPr>
        <w:t xml:space="preserve">Population of </w:t>
      </w:r>
      <w:proofErr w:type="spellStart"/>
      <w:r w:rsidR="008064C9" w:rsidRPr="00370546">
        <w:rPr>
          <w:rFonts w:ascii="Times New Roman" w:hAnsi="Times New Roman" w:cs="Times New Roman"/>
          <w:b/>
        </w:rPr>
        <w:t>ApoE</w:t>
      </w:r>
      <w:proofErr w:type="spellEnd"/>
      <w:r w:rsidR="008064C9" w:rsidRPr="00370546">
        <w:rPr>
          <w:rFonts w:ascii="Times New Roman" w:hAnsi="Times New Roman" w:cs="Times New Roman"/>
          <w:b/>
        </w:rPr>
        <w:t xml:space="preserve"> intermediates at physiological temperatures</w:t>
      </w:r>
      <w:r w:rsidR="00871E64" w:rsidRPr="00370546">
        <w:rPr>
          <w:rFonts w:ascii="Times New Roman" w:hAnsi="Times New Roman" w:cs="Times New Roman"/>
          <w:b/>
        </w:rPr>
        <w:t>.</w:t>
      </w:r>
    </w:p>
    <w:bookmarkEnd w:id="0"/>
    <w:p w14:paraId="52D229A9" w14:textId="77777777" w:rsidR="00237F32" w:rsidRDefault="00237F32" w:rsidP="00871E64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325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8"/>
        <w:gridCol w:w="6628"/>
      </w:tblGrid>
      <w:tr w:rsidR="00237F32" w14:paraId="785FB1C6" w14:textId="77777777" w:rsidTr="0098460E">
        <w:trPr>
          <w:trHeight w:val="371"/>
        </w:trPr>
        <w:tc>
          <w:tcPr>
            <w:tcW w:w="6628" w:type="dxa"/>
            <w:vAlign w:val="center"/>
          </w:tcPr>
          <w:p w14:paraId="1BDB859B" w14:textId="65DADBF6" w:rsidR="00237F32" w:rsidRPr="00E51E92" w:rsidRDefault="00237F32" w:rsidP="00237F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51E92">
              <w:rPr>
                <w:rFonts w:ascii="Times New Roman" w:hAnsi="Times New Roman" w:cs="Times New Roman"/>
                <w:b/>
              </w:rPr>
              <w:t>ApoE</w:t>
            </w:r>
            <w:proofErr w:type="spellEnd"/>
            <w:r w:rsidRPr="00E51E92">
              <w:rPr>
                <w:rFonts w:ascii="Times New Roman" w:hAnsi="Times New Roman" w:cs="Times New Roman"/>
                <w:b/>
              </w:rPr>
              <w:t xml:space="preserve"> Isoform</w:t>
            </w:r>
          </w:p>
        </w:tc>
        <w:tc>
          <w:tcPr>
            <w:tcW w:w="6628" w:type="dxa"/>
            <w:vAlign w:val="center"/>
          </w:tcPr>
          <w:p w14:paraId="4FA141A2" w14:textId="1835550B" w:rsidR="00237F32" w:rsidRPr="00E51E92" w:rsidRDefault="00237F32" w:rsidP="00237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1E92">
              <w:rPr>
                <w:rFonts w:ascii="Times New Roman" w:hAnsi="Times New Roman" w:cs="Times New Roman"/>
                <w:b/>
              </w:rPr>
              <w:t>Population of Intermediate from 300 to 310 K</w:t>
            </w:r>
          </w:p>
        </w:tc>
      </w:tr>
      <w:tr w:rsidR="00237F32" w14:paraId="14BE47B1" w14:textId="77777777" w:rsidTr="0098460E">
        <w:trPr>
          <w:trHeight w:val="371"/>
        </w:trPr>
        <w:tc>
          <w:tcPr>
            <w:tcW w:w="6628" w:type="dxa"/>
            <w:vAlign w:val="center"/>
          </w:tcPr>
          <w:p w14:paraId="0A33F58A" w14:textId="510C5752" w:rsidR="00237F32" w:rsidRPr="00E51E92" w:rsidRDefault="00237F32" w:rsidP="00237F32">
            <w:pPr>
              <w:jc w:val="center"/>
              <w:rPr>
                <w:rFonts w:ascii="Times New Roman" w:hAnsi="Times New Roman" w:cs="Times New Roman"/>
              </w:rPr>
            </w:pPr>
            <w:r w:rsidRPr="00E51E92">
              <w:rPr>
                <w:rFonts w:ascii="Times New Roman" w:hAnsi="Times New Roman" w:cs="Times New Roman"/>
              </w:rPr>
              <w:t>E2</w:t>
            </w:r>
          </w:p>
        </w:tc>
        <w:tc>
          <w:tcPr>
            <w:tcW w:w="6628" w:type="dxa"/>
            <w:vAlign w:val="center"/>
          </w:tcPr>
          <w:p w14:paraId="065F654F" w14:textId="1E869AE9" w:rsidR="00237F32" w:rsidRPr="00E51E92" w:rsidRDefault="00930EF9" w:rsidP="00237F32">
            <w:pPr>
              <w:jc w:val="center"/>
              <w:rPr>
                <w:rFonts w:ascii="Times New Roman" w:hAnsi="Times New Roman" w:cs="Times New Roman"/>
              </w:rPr>
            </w:pPr>
            <w:r w:rsidRPr="00E51E92">
              <w:rPr>
                <w:rFonts w:ascii="Times New Roman" w:hAnsi="Times New Roman" w:cs="Times New Roman"/>
              </w:rPr>
              <w:t>70.66 %</w:t>
            </w:r>
          </w:p>
        </w:tc>
      </w:tr>
      <w:tr w:rsidR="00237F32" w14:paraId="64FEDD57" w14:textId="77777777" w:rsidTr="0098460E">
        <w:trPr>
          <w:trHeight w:val="371"/>
        </w:trPr>
        <w:tc>
          <w:tcPr>
            <w:tcW w:w="6628" w:type="dxa"/>
            <w:vAlign w:val="center"/>
          </w:tcPr>
          <w:p w14:paraId="62D1096C" w14:textId="617EB3D6" w:rsidR="00237F32" w:rsidRPr="00E51E92" w:rsidRDefault="00237F32" w:rsidP="00237F32">
            <w:pPr>
              <w:jc w:val="center"/>
              <w:rPr>
                <w:rFonts w:ascii="Times New Roman" w:hAnsi="Times New Roman" w:cs="Times New Roman"/>
              </w:rPr>
            </w:pPr>
            <w:r w:rsidRPr="00E51E92">
              <w:rPr>
                <w:rFonts w:ascii="Times New Roman" w:hAnsi="Times New Roman" w:cs="Times New Roman"/>
              </w:rPr>
              <w:t>E3</w:t>
            </w:r>
          </w:p>
        </w:tc>
        <w:tc>
          <w:tcPr>
            <w:tcW w:w="6628" w:type="dxa"/>
            <w:vAlign w:val="center"/>
          </w:tcPr>
          <w:p w14:paraId="08634FF3" w14:textId="52CABB1A" w:rsidR="00237F32" w:rsidRPr="00E51E92" w:rsidRDefault="00930EF9" w:rsidP="00237F32">
            <w:pPr>
              <w:jc w:val="center"/>
              <w:rPr>
                <w:rFonts w:ascii="Times New Roman" w:hAnsi="Times New Roman" w:cs="Times New Roman"/>
              </w:rPr>
            </w:pPr>
            <w:r w:rsidRPr="00E51E92">
              <w:rPr>
                <w:rFonts w:ascii="Times New Roman" w:hAnsi="Times New Roman" w:cs="Times New Roman"/>
              </w:rPr>
              <w:t>0.05 %</w:t>
            </w:r>
          </w:p>
        </w:tc>
      </w:tr>
      <w:tr w:rsidR="00237F32" w14:paraId="2765B970" w14:textId="77777777" w:rsidTr="0098460E">
        <w:trPr>
          <w:trHeight w:val="400"/>
        </w:trPr>
        <w:tc>
          <w:tcPr>
            <w:tcW w:w="6628" w:type="dxa"/>
            <w:vAlign w:val="center"/>
          </w:tcPr>
          <w:p w14:paraId="207E3810" w14:textId="54C60AC8" w:rsidR="00237F32" w:rsidRPr="00E51E92" w:rsidRDefault="00237F32" w:rsidP="00237F32">
            <w:pPr>
              <w:jc w:val="center"/>
              <w:rPr>
                <w:rFonts w:ascii="Times New Roman" w:hAnsi="Times New Roman" w:cs="Times New Roman"/>
              </w:rPr>
            </w:pPr>
            <w:r w:rsidRPr="00E51E92">
              <w:rPr>
                <w:rFonts w:ascii="Times New Roman" w:hAnsi="Times New Roman" w:cs="Times New Roman"/>
              </w:rPr>
              <w:t>E4</w:t>
            </w:r>
          </w:p>
        </w:tc>
        <w:tc>
          <w:tcPr>
            <w:tcW w:w="6628" w:type="dxa"/>
            <w:vAlign w:val="center"/>
          </w:tcPr>
          <w:p w14:paraId="25396F0B" w14:textId="3EB8B8A4" w:rsidR="00237F32" w:rsidRPr="00E51E92" w:rsidRDefault="00D87005" w:rsidP="00237F32">
            <w:pPr>
              <w:jc w:val="center"/>
              <w:rPr>
                <w:rFonts w:ascii="Times New Roman" w:hAnsi="Times New Roman" w:cs="Times New Roman"/>
              </w:rPr>
            </w:pPr>
            <w:r w:rsidRPr="00E51E92">
              <w:rPr>
                <w:rFonts w:ascii="Times New Roman" w:hAnsi="Times New Roman" w:cs="Times New Roman"/>
              </w:rPr>
              <w:t>11.12 %</w:t>
            </w:r>
          </w:p>
        </w:tc>
      </w:tr>
    </w:tbl>
    <w:p w14:paraId="222E74FB" w14:textId="77777777" w:rsidR="00871E64" w:rsidRDefault="00871E64" w:rsidP="00871E64">
      <w:pPr>
        <w:jc w:val="both"/>
      </w:pPr>
    </w:p>
    <w:p w14:paraId="6B4A9121" w14:textId="7816D32F" w:rsidR="00121CD4" w:rsidRDefault="008064C9" w:rsidP="008508E7">
      <w:pPr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The populations of the </w:t>
      </w:r>
      <w:proofErr w:type="spellStart"/>
      <w:r>
        <w:rPr>
          <w:rFonts w:ascii="Times New Roman" w:hAnsi="Times New Roman" w:cs="Times New Roman"/>
          <w:sz w:val="22"/>
          <w:szCs w:val="22"/>
        </w:rPr>
        <w:t>ApoE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intermediate states </w:t>
      </w:r>
      <w:r w:rsidR="00930EF9">
        <w:rPr>
          <w:rFonts w:ascii="Times New Roman" w:hAnsi="Times New Roman" w:cs="Times New Roman"/>
          <w:sz w:val="22"/>
          <w:szCs w:val="22"/>
        </w:rPr>
        <w:t xml:space="preserve">in the temperature range of 300 to 310 K </w:t>
      </w:r>
      <w:r w:rsidR="00D87005">
        <w:rPr>
          <w:rFonts w:ascii="Times New Roman" w:hAnsi="Times New Roman" w:cs="Times New Roman"/>
          <w:sz w:val="22"/>
          <w:szCs w:val="22"/>
        </w:rPr>
        <w:t xml:space="preserve">were </w:t>
      </w:r>
      <w:r>
        <w:rPr>
          <w:rFonts w:ascii="Times New Roman" w:hAnsi="Times New Roman" w:cs="Times New Roman"/>
          <w:sz w:val="22"/>
          <w:szCs w:val="22"/>
        </w:rPr>
        <w:t xml:space="preserve">identified </w:t>
      </w:r>
      <w:r w:rsidR="00D87005">
        <w:rPr>
          <w:rFonts w:ascii="Times New Roman" w:hAnsi="Times New Roman" w:cs="Times New Roman"/>
          <w:sz w:val="22"/>
          <w:szCs w:val="22"/>
        </w:rPr>
        <w:t xml:space="preserve">using RMSD against the centroid of the most populated cluster for intermediate state of each </w:t>
      </w:r>
      <w:proofErr w:type="spellStart"/>
      <w:r w:rsidR="00D87005">
        <w:rPr>
          <w:rFonts w:ascii="Times New Roman" w:hAnsi="Times New Roman" w:cs="Times New Roman"/>
          <w:sz w:val="22"/>
          <w:szCs w:val="22"/>
        </w:rPr>
        <w:t>ApoE</w:t>
      </w:r>
      <w:proofErr w:type="spellEnd"/>
      <w:r w:rsidR="00D87005">
        <w:rPr>
          <w:rFonts w:ascii="Times New Roman" w:hAnsi="Times New Roman" w:cs="Times New Roman"/>
          <w:sz w:val="22"/>
          <w:szCs w:val="22"/>
        </w:rPr>
        <w:t xml:space="preserve"> isoform </w:t>
      </w:r>
      <w:r w:rsidR="00040489">
        <w:rPr>
          <w:rFonts w:ascii="Times New Roman" w:hAnsi="Times New Roman" w:cs="Times New Roman"/>
          <w:sz w:val="22"/>
          <w:szCs w:val="22"/>
        </w:rPr>
        <w:t>(Fig</w:t>
      </w:r>
      <w:r>
        <w:rPr>
          <w:rFonts w:ascii="Times New Roman" w:hAnsi="Times New Roman" w:cs="Times New Roman"/>
          <w:sz w:val="22"/>
          <w:szCs w:val="22"/>
        </w:rPr>
        <w:t xml:space="preserve"> 3BCD)</w:t>
      </w:r>
      <w:r w:rsidR="00D87005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87005">
        <w:rPr>
          <w:rFonts w:ascii="Times New Roman" w:hAnsi="Times New Roman" w:cs="Times New Roman"/>
          <w:sz w:val="22"/>
          <w:szCs w:val="22"/>
        </w:rPr>
        <w:t xml:space="preserve">Similarity was determined </w:t>
      </w:r>
      <w:r w:rsidR="00930EF9">
        <w:rPr>
          <w:rFonts w:ascii="Times New Roman" w:hAnsi="Times New Roman" w:cs="Times New Roman"/>
          <w:sz w:val="22"/>
          <w:szCs w:val="22"/>
        </w:rPr>
        <w:t>by an</w:t>
      </w:r>
      <w:r>
        <w:rPr>
          <w:rFonts w:ascii="Times New Roman" w:hAnsi="Times New Roman" w:cs="Times New Roman"/>
          <w:sz w:val="22"/>
          <w:szCs w:val="22"/>
        </w:rPr>
        <w:t xml:space="preserve"> RMSD of the N-terminal domain helices with the centroids </w:t>
      </w:r>
      <w:r w:rsidR="00930EF9">
        <w:rPr>
          <w:rFonts w:ascii="Times New Roman" w:hAnsi="Times New Roman" w:cs="Times New Roman"/>
          <w:sz w:val="22"/>
          <w:szCs w:val="22"/>
        </w:rPr>
        <w:t xml:space="preserve">that is less than 15 </w:t>
      </w:r>
      <w:r w:rsidR="00D201B3" w:rsidRPr="00D201B3">
        <w:rPr>
          <w:rFonts w:ascii="Times New Roman" w:hAnsi="Times New Roman" w:cs="Times New Roman"/>
          <w:sz w:val="22"/>
          <w:szCs w:val="22"/>
        </w:rPr>
        <w:t>Å</w:t>
      </w:r>
      <w:r>
        <w:rPr>
          <w:rFonts w:ascii="Times New Roman" w:hAnsi="Times New Roman" w:cs="Times New Roman"/>
          <w:sz w:val="22"/>
          <w:szCs w:val="22"/>
        </w:rPr>
        <w:t>.</w:t>
      </w:r>
    </w:p>
    <w:sectPr w:rsidR="00121CD4" w:rsidSect="00237F3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64"/>
    <w:rsid w:val="00040489"/>
    <w:rsid w:val="00121CD4"/>
    <w:rsid w:val="00237F32"/>
    <w:rsid w:val="00370546"/>
    <w:rsid w:val="005626F6"/>
    <w:rsid w:val="006206FD"/>
    <w:rsid w:val="008064C9"/>
    <w:rsid w:val="008508E7"/>
    <w:rsid w:val="00871E64"/>
    <w:rsid w:val="00930EF9"/>
    <w:rsid w:val="0098460E"/>
    <w:rsid w:val="009D5A7C"/>
    <w:rsid w:val="00D201B3"/>
    <w:rsid w:val="00D87005"/>
    <w:rsid w:val="00E5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0719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71E6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71E6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432</Characters>
  <Application>Microsoft Macintosh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Benfeard Williams</dc:creator>
  <cp:keywords/>
  <dc:description/>
  <cp:lastModifiedBy>Benfeard Williams</cp:lastModifiedBy>
  <cp:revision>12</cp:revision>
  <dcterms:created xsi:type="dcterms:W3CDTF">2015-04-29T18:26:00Z</dcterms:created>
  <dcterms:modified xsi:type="dcterms:W3CDTF">2015-06-05T15:32:00Z</dcterms:modified>
</cp:coreProperties>
</file>