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165"/>
        <w:gridCol w:w="8185"/>
      </w:tblGrid>
      <w:tr w:rsidR="0088177B" w14:paraId="5441AE90" w14:textId="77777777" w:rsidTr="0088177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8035" w14:textId="77777777" w:rsidR="0088177B" w:rsidRDefault="0088177B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>Variable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4818" w14:textId="77777777" w:rsidR="0088177B" w:rsidRDefault="0088177B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</w:rPr>
              <w:t>Description</w:t>
            </w:r>
          </w:p>
        </w:tc>
      </w:tr>
      <w:tr w:rsidR="0088177B" w14:paraId="44A99E88" w14:textId="77777777" w:rsidTr="0088177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AF17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  <w:sz w:val="22"/>
                    <w:szCs w:val="22"/>
                  </w:rPr>
                  <m:t>J</m:t>
                </m:r>
              </m:oMath>
            </m:oMathPara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EAF6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Number of pools in screen</w:t>
            </w:r>
          </w:p>
        </w:tc>
      </w:tr>
      <w:tr w:rsidR="0088177B" w14:paraId="52BEB973" w14:textId="77777777" w:rsidTr="0088177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A5F7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  <w:sz w:val="22"/>
                    <w:szCs w:val="22"/>
                  </w:rPr>
                  <m:t>K</m:t>
                </m:r>
              </m:oMath>
            </m:oMathPara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D769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Number of functional sequences</w:t>
            </w:r>
          </w:p>
        </w:tc>
      </w:tr>
      <w:tr w:rsidR="0088177B" w14:paraId="128EF796" w14:textId="77777777" w:rsidTr="0088177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569A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  <w:sz w:val="22"/>
                    <w:szCs w:val="22"/>
                  </w:rPr>
                  <m:t>L</m:t>
                </m:r>
              </m:oMath>
            </m:oMathPara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4C61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Maximum length of functional sequence in genome segments</w:t>
            </w:r>
          </w:p>
        </w:tc>
      </w:tr>
      <w:tr w:rsidR="0088177B" w14:paraId="4DEC82B7" w14:textId="77777777" w:rsidTr="0088177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00E0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  <w:sz w:val="22"/>
                    <w:szCs w:val="22"/>
                  </w:rPr>
                  <m:t>M</m:t>
                </m:r>
              </m:oMath>
            </m:oMathPara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3A83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Number of genome segments</w:t>
            </w:r>
          </w:p>
        </w:tc>
      </w:tr>
      <w:tr w:rsidR="0088177B" w14:paraId="0C5321C2" w14:textId="77777777" w:rsidTr="0088177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7921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  <w:sz w:val="22"/>
                    <w:szCs w:val="22"/>
                  </w:rPr>
                  <m:t>N</m:t>
                </m:r>
              </m:oMath>
            </m:oMathPara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A7E0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Number of sgRNAs</w:t>
            </w:r>
          </w:p>
        </w:tc>
      </w:tr>
      <w:tr w:rsidR="0088177B" w14:paraId="5C64E1F9" w14:textId="77777777" w:rsidTr="0088177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B9BC" w14:textId="77777777" w:rsidR="0088177B" w:rsidRDefault="0088177B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="Arial"/>
                    <w:sz w:val="22"/>
                    <w:szCs w:val="22"/>
                  </w:rPr>
                  <m:t>y</m:t>
                </m:r>
              </m:oMath>
            </m:oMathPara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4C38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Observed sgRNA counts (matrix of dimension </w:t>
            </w:r>
            <m:oMath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N×J</m:t>
              </m:r>
            </m:oMath>
            <w:r>
              <w:rPr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</w:tr>
      <w:tr w:rsidR="0088177B" w14:paraId="4E57CB9B" w14:textId="77777777" w:rsidTr="0088177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014C" w14:textId="77777777" w:rsidR="0088177B" w:rsidRDefault="0088177B">
            <w:pPr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δ</m:t>
                </m:r>
              </m:oMath>
            </m:oMathPara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9367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Functional sequence configuration (matrix of dimension </w:t>
            </w:r>
            <m:oMath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K×M</m:t>
              </m:r>
            </m:oMath>
            <w:r>
              <w:rPr>
                <w:rFonts w:ascii="Arial" w:eastAsiaTheme="minorHAnsi" w:hAnsi="Arial" w:cs="Arial"/>
                <w:sz w:val="22"/>
                <w:szCs w:val="22"/>
              </w:rPr>
              <w:t xml:space="preserve">). Each row,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2"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HAnsi" w:hAnsi="Cambria Math" w:cs="Arial"/>
                      <w:sz w:val="22"/>
                      <w:szCs w:val="22"/>
                    </w:rPr>
                    <m:t>δ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HAnsi" w:hAnsi="Cambria Math" w:cs="Arial"/>
                      <w:sz w:val="22"/>
                      <w:szCs w:val="22"/>
                    </w:rPr>
                    <m:t>k</m:t>
                  </m:r>
                </m:sub>
              </m:sSub>
            </m:oMath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specifies the placement (length and position) of functional sequence </w:t>
            </w:r>
            <m:oMath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k</m:t>
              </m:r>
            </m:oMath>
            <w:r>
              <w:rPr>
                <w:rFonts w:ascii="Arial" w:eastAsiaTheme="minorHAnsi" w:hAnsi="Arial" w:cs="Arial"/>
                <w:sz w:val="22"/>
                <w:szCs w:val="22"/>
              </w:rPr>
              <w:t xml:space="preserve">. A specific placement is denoted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</w:rPr>
                    <m:t>δ</m:t>
                  </m:r>
                </m:e>
                <m:sub>
                  <m:r>
                    <w:rPr>
                      <w:rFonts w:ascii="Cambria Math" w:eastAsiaTheme="minorHAnsi" w:hAnsi="Cambria Math" w:cs="Arial"/>
                      <w:sz w:val="22"/>
                      <w:szCs w:val="22"/>
                    </w:rPr>
                    <m:t>k</m:t>
                  </m:r>
                </m:sub>
              </m:sSub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[m,l]</m:t>
              </m:r>
            </m:oMath>
            <w:r>
              <w:rPr>
                <w:rFonts w:ascii="Arial" w:eastAsiaTheme="minorHAnsi" w:hAnsi="Arial" w:cs="Arial"/>
                <w:sz w:val="22"/>
                <w:szCs w:val="22"/>
              </w:rPr>
              <w:t xml:space="preserve">, where </w:t>
            </w:r>
            <m:oMath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m</m:t>
              </m:r>
            </m:oMath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is the genome segment containing the start of the functional sequence and </w:t>
            </w:r>
            <m:oMath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l</m:t>
              </m:r>
            </m:oMath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is the length of the functional sequence.</w:t>
            </w:r>
          </w:p>
        </w:tc>
      </w:tr>
      <w:tr w:rsidR="0088177B" w14:paraId="71CB96E5" w14:textId="77777777" w:rsidTr="0088177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D672" w14:textId="77777777" w:rsidR="0088177B" w:rsidRDefault="0088177B">
            <w:pPr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="Arial"/>
                    <w:sz w:val="22"/>
                    <w:szCs w:val="22"/>
                  </w:rPr>
                  <m:t>π</m:t>
                </m:r>
              </m:oMath>
            </m:oMathPara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A4CA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Probability a genome segment contains a specific functional sequence (matrix of dimension </w:t>
            </w:r>
            <m:oMath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K × M</m:t>
              </m:r>
            </m:oMath>
            <w:r>
              <w:rPr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</w:tr>
      <w:tr w:rsidR="0088177B" w14:paraId="3878D712" w14:textId="77777777" w:rsidTr="0088177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D444" w14:textId="77777777" w:rsidR="0088177B" w:rsidRDefault="0088177B">
            <w:pPr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α</m:t>
                </m:r>
              </m:oMath>
            </m:oMathPara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FEF6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Hyperparameters for sorting probability distribution (vector of length </w:t>
            </w:r>
            <m:oMath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J</m:t>
              </m:r>
            </m:oMath>
            <w:r>
              <w:rPr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</w:tr>
      <w:tr w:rsidR="0088177B" w14:paraId="164F1E6E" w14:textId="77777777" w:rsidTr="0088177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8DC2" w14:textId="77777777" w:rsidR="0088177B" w:rsidRDefault="0088177B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HAnsi" w:hAnsi="Cambria Math" w:cs="Arial"/>
                    <w:sz w:val="22"/>
                    <w:szCs w:val="22"/>
                  </w:rPr>
                  <m:t>s</m:t>
                </m:r>
              </m:oMath>
            </m:oMathPara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F224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sgRNA sorting probabilities (vector of length </w:t>
            </w:r>
            <m:oMath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N</m:t>
              </m:r>
            </m:oMath>
            <w:r>
              <w:rPr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</w:tr>
      <w:tr w:rsidR="0088177B" w14:paraId="0DA5C3E2" w14:textId="77777777" w:rsidTr="0088177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2325" w14:textId="77777777" w:rsidR="0088177B" w:rsidRDefault="0088177B">
            <w:pPr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r</m:t>
                </m:r>
              </m:oMath>
            </m:oMathPara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43B2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Number of genome segments that an sgRNA overlaps that contain a functional sequence (vector of length </w:t>
            </w:r>
            <m:oMath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N</m:t>
              </m:r>
            </m:oMath>
            <w:r>
              <w:rPr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</w:tr>
      <w:tr w:rsidR="0088177B" w14:paraId="64D731C6" w14:textId="77777777" w:rsidTr="0088177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5BC4" w14:textId="77777777" w:rsidR="0088177B" w:rsidRDefault="0088177B">
            <w:pPr>
              <w:rPr>
                <w:rFonts w:ascii="Arial" w:hAnsi="Arial" w:cs="Arial"/>
                <w:b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2"/>
                    <w:szCs w:val="22"/>
                  </w:rPr>
                  <m:t>p</m:t>
                </m:r>
              </m:oMath>
            </m:oMathPara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D8D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Probability genome segments contains any functional sequence (vector of length </w:t>
            </w:r>
            <m:oMath>
              <m:r>
                <w:rPr>
                  <w:rFonts w:ascii="Cambria Math" w:eastAsiaTheme="minorHAnsi" w:hAnsi="Cambria Math" w:cs="Arial"/>
                  <w:sz w:val="22"/>
                  <w:szCs w:val="22"/>
                </w:rPr>
                <m:t>M</m:t>
              </m:r>
            </m:oMath>
            <w:r>
              <w:rPr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</w:tr>
      <w:tr w:rsidR="0088177B" w14:paraId="13D798CE" w14:textId="77777777" w:rsidTr="0088177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53F8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  <w:sz w:val="22"/>
                    <w:szCs w:val="22"/>
                  </w:rPr>
                  <m:t>l</m:t>
                </m:r>
              </m:oMath>
            </m:oMathPara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1F2B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Length of a functional sequence</w:t>
            </w:r>
          </w:p>
        </w:tc>
      </w:tr>
      <w:tr w:rsidR="0088177B" w14:paraId="5B146FE3" w14:textId="77777777" w:rsidTr="0088177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C4B1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HAnsi" w:hAnsi="Cambria Math" w:cs="Arial"/>
                    <w:sz w:val="22"/>
                    <w:szCs w:val="22"/>
                  </w:rPr>
                  <m:t>g(n)</m:t>
                </m:r>
              </m:oMath>
            </m:oMathPara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9A70" w14:textId="77777777" w:rsidR="0088177B" w:rsidRDefault="0088177B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Mapping of sgRNAs to genome segments</w:t>
            </w:r>
          </w:p>
        </w:tc>
      </w:tr>
    </w:tbl>
    <w:p w14:paraId="05DF8EBD" w14:textId="77777777" w:rsidR="00C553DA" w:rsidRDefault="0088177B">
      <w:bookmarkStart w:id="0" w:name="_GoBack"/>
      <w:bookmarkEnd w:id="0"/>
    </w:p>
    <w:sectPr w:rsidR="00C5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7B"/>
    <w:rsid w:val="0088177B"/>
    <w:rsid w:val="00B504F1"/>
    <w:rsid w:val="00D95DDD"/>
    <w:rsid w:val="00D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6770"/>
  <w15:chartTrackingRefBased/>
  <w15:docId w15:val="{74285FF8-9293-41C6-9CBD-7E2C86A5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88177B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Fiaux</dc:creator>
  <cp:keywords/>
  <dc:description/>
  <cp:lastModifiedBy>Patrick Fiaux</cp:lastModifiedBy>
  <cp:revision>1</cp:revision>
  <dcterms:created xsi:type="dcterms:W3CDTF">2020-08-26T00:49:00Z</dcterms:created>
  <dcterms:modified xsi:type="dcterms:W3CDTF">2020-08-26T00:49:00Z</dcterms:modified>
</cp:coreProperties>
</file>