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C0D8" w14:textId="622BC639" w:rsidR="00D72172" w:rsidRPr="00D72172" w:rsidRDefault="00D72172" w:rsidP="00D72172">
      <w:pPr>
        <w:pStyle w:val="Caption"/>
        <w:keepNext/>
        <w:rPr>
          <w:i w:val="0"/>
          <w:iCs w:val="0"/>
        </w:rPr>
      </w:pPr>
      <w:r>
        <w:rPr>
          <w:i w:val="0"/>
          <w:iCs w:val="0"/>
        </w:rPr>
        <w:t xml:space="preserve">S5 Table. </w:t>
      </w:r>
      <w:r w:rsidRPr="00D72172">
        <w:rPr>
          <w:i w:val="0"/>
          <w:iCs w:val="0"/>
        </w:rPr>
        <w:t>Classification results of DDI classification</w:t>
      </w:r>
      <w:r>
        <w:rPr>
          <w:i w:val="0"/>
          <w:iCs w:val="0"/>
        </w:rPr>
        <w:t xml:space="preserve"> for BioConceptVec (cbow) using different hyperparameters</w:t>
      </w:r>
      <w:r w:rsidRPr="00D72172">
        <w:rPr>
          <w:i w:val="0"/>
          <w:iCs w:val="0"/>
        </w:rPr>
        <w:t>.</w:t>
      </w:r>
      <w:r>
        <w:rPr>
          <w:i w:val="0"/>
          <w:iCs w:val="0"/>
        </w:rPr>
        <w:t xml:space="preserve"> SEN: the sentence encoder network.</w:t>
      </w:r>
      <w:r w:rsidRPr="00D72172">
        <w:rPr>
          <w:i w:val="0"/>
          <w:iCs w:val="0"/>
        </w:rPr>
        <w:t xml:space="preserve"> </w:t>
      </w:r>
      <w:r>
        <w:rPr>
          <w:i w:val="0"/>
          <w:iCs w:val="0"/>
        </w:rPr>
        <w:t>Default: BioConceptVec (cbow) trained using the default hyperparameters.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72"/>
        <w:gridCol w:w="2675"/>
      </w:tblGrid>
      <w:tr w:rsidR="00193DED" w:rsidRPr="005725AC" w14:paraId="10BFED02" w14:textId="77777777" w:rsidTr="00193DED">
        <w:trPr>
          <w:trHeight w:val="314"/>
        </w:trPr>
        <w:tc>
          <w:tcPr>
            <w:tcW w:w="2686" w:type="dxa"/>
            <w:vMerge w:val="restart"/>
            <w:tcBorders>
              <w:top w:val="single" w:sz="4" w:space="0" w:color="auto"/>
            </w:tcBorders>
            <w:vAlign w:val="center"/>
          </w:tcPr>
          <w:p w14:paraId="4A5B48A5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AC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3972" w:type="dxa"/>
            <w:tcBorders>
              <w:top w:val="single" w:sz="4" w:space="0" w:color="auto"/>
            </w:tcBorders>
            <w:vAlign w:val="center"/>
          </w:tcPr>
          <w:p w14:paraId="2AFEC96B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AC">
              <w:rPr>
                <w:rFonts w:ascii="Times New Roman" w:hAnsi="Times New Roman" w:cs="Times New Roman"/>
                <w:b/>
                <w:sz w:val="20"/>
                <w:szCs w:val="20"/>
              </w:rPr>
              <w:t>F1-score on each relation type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0B81E1CB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AC">
              <w:rPr>
                <w:rFonts w:ascii="Times New Roman" w:hAnsi="Times New Roman" w:cs="Times New Roman"/>
                <w:b/>
                <w:sz w:val="20"/>
                <w:szCs w:val="20"/>
              </w:rPr>
              <w:t>Overall performance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6"/>
        <w:gridCol w:w="716"/>
        <w:gridCol w:w="993"/>
        <w:gridCol w:w="992"/>
        <w:gridCol w:w="1271"/>
        <w:gridCol w:w="1065"/>
        <w:gridCol w:w="805"/>
        <w:gridCol w:w="805"/>
      </w:tblGrid>
      <w:tr w:rsidR="00193DED" w:rsidRPr="005725AC" w14:paraId="79149EFF" w14:textId="77777777" w:rsidTr="00193DED">
        <w:trPr>
          <w:trHeight w:val="330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14:paraId="2DF42B69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B323224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Int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3E23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Advice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7AE3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3CD1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Mechanism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FC69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23DB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6EFD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5AC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16"/>
        <w:gridCol w:w="993"/>
        <w:gridCol w:w="992"/>
        <w:gridCol w:w="1271"/>
        <w:gridCol w:w="908"/>
        <w:gridCol w:w="808"/>
        <w:gridCol w:w="959"/>
      </w:tblGrid>
      <w:tr w:rsidR="00193DED" w:rsidRPr="005725AC" w14:paraId="70528EA0" w14:textId="77777777" w:rsidTr="00193DED">
        <w:trPr>
          <w:trHeight w:val="297"/>
        </w:trPr>
        <w:tc>
          <w:tcPr>
            <w:tcW w:w="2686" w:type="dxa"/>
            <w:vAlign w:val="center"/>
          </w:tcPr>
          <w:p w14:paraId="27249A98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93DED">
              <w:rPr>
                <w:rFonts w:ascii="Times New Roman" w:hAnsi="Times New Roman" w:cs="Times New Roman"/>
                <w:sz w:val="17"/>
                <w:szCs w:val="17"/>
              </w:rPr>
              <w:t>SEN</w:t>
            </w: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Default</w:t>
            </w:r>
          </w:p>
        </w:tc>
        <w:tc>
          <w:tcPr>
            <w:tcW w:w="716" w:type="dxa"/>
            <w:vAlign w:val="center"/>
          </w:tcPr>
          <w:p w14:paraId="424B79BB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0.5206</w:t>
            </w:r>
          </w:p>
        </w:tc>
        <w:tc>
          <w:tcPr>
            <w:tcW w:w="993" w:type="dxa"/>
            <w:vAlign w:val="center"/>
          </w:tcPr>
          <w:p w14:paraId="6489E3D5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0.8423</w:t>
            </w:r>
          </w:p>
        </w:tc>
        <w:tc>
          <w:tcPr>
            <w:tcW w:w="992" w:type="dxa"/>
            <w:vAlign w:val="center"/>
          </w:tcPr>
          <w:p w14:paraId="18F6479C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0.8191</w:t>
            </w:r>
          </w:p>
        </w:tc>
        <w:tc>
          <w:tcPr>
            <w:tcW w:w="1271" w:type="dxa"/>
            <w:vAlign w:val="center"/>
          </w:tcPr>
          <w:p w14:paraId="3B25EE5C" w14:textId="77777777" w:rsidR="00193DED" w:rsidRPr="000C68B5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0.8692</w:t>
            </w:r>
          </w:p>
        </w:tc>
        <w:tc>
          <w:tcPr>
            <w:tcW w:w="908" w:type="dxa"/>
            <w:vAlign w:val="center"/>
          </w:tcPr>
          <w:p w14:paraId="39360C39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0.8167</w:t>
            </w:r>
          </w:p>
        </w:tc>
        <w:tc>
          <w:tcPr>
            <w:tcW w:w="808" w:type="dxa"/>
            <w:vAlign w:val="center"/>
          </w:tcPr>
          <w:p w14:paraId="697FC783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0.8161</w:t>
            </w:r>
          </w:p>
        </w:tc>
        <w:tc>
          <w:tcPr>
            <w:tcW w:w="959" w:type="dxa"/>
            <w:vAlign w:val="center"/>
          </w:tcPr>
          <w:p w14:paraId="6615E080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0.8105</w:t>
            </w:r>
          </w:p>
        </w:tc>
      </w:tr>
      <w:tr w:rsidR="00193DED" w:rsidRPr="005725AC" w14:paraId="2D89BF73" w14:textId="77777777" w:rsidTr="00193DED">
        <w:trPr>
          <w:trHeight w:val="280"/>
        </w:trPr>
        <w:tc>
          <w:tcPr>
            <w:tcW w:w="2686" w:type="dxa"/>
            <w:vAlign w:val="center"/>
          </w:tcPr>
          <w:p w14:paraId="2A368132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Window size 5</w:t>
            </w:r>
          </w:p>
        </w:tc>
        <w:tc>
          <w:tcPr>
            <w:tcW w:w="716" w:type="dxa"/>
            <w:vAlign w:val="center"/>
          </w:tcPr>
          <w:p w14:paraId="08071264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0.4701</w:t>
            </w:r>
          </w:p>
        </w:tc>
        <w:tc>
          <w:tcPr>
            <w:tcW w:w="993" w:type="dxa"/>
            <w:vAlign w:val="center"/>
          </w:tcPr>
          <w:p w14:paraId="125934C9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0.8048</w:t>
            </w:r>
          </w:p>
        </w:tc>
        <w:tc>
          <w:tcPr>
            <w:tcW w:w="992" w:type="dxa"/>
            <w:vAlign w:val="center"/>
          </w:tcPr>
          <w:p w14:paraId="034ACE2D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0.7951</w:t>
            </w:r>
          </w:p>
        </w:tc>
        <w:tc>
          <w:tcPr>
            <w:tcW w:w="1271" w:type="dxa"/>
            <w:vAlign w:val="center"/>
          </w:tcPr>
          <w:p w14:paraId="67D44EF1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0.8758</w:t>
            </w:r>
          </w:p>
        </w:tc>
        <w:tc>
          <w:tcPr>
            <w:tcW w:w="908" w:type="dxa"/>
            <w:vAlign w:val="center"/>
          </w:tcPr>
          <w:p w14:paraId="56E54F0A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0.7943</w:t>
            </w:r>
          </w:p>
        </w:tc>
        <w:tc>
          <w:tcPr>
            <w:tcW w:w="808" w:type="dxa"/>
            <w:vAlign w:val="center"/>
          </w:tcPr>
          <w:p w14:paraId="36161B29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0.7941</w:t>
            </w:r>
          </w:p>
        </w:tc>
        <w:tc>
          <w:tcPr>
            <w:tcW w:w="959" w:type="dxa"/>
            <w:vAlign w:val="center"/>
          </w:tcPr>
          <w:p w14:paraId="091CB649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0.7903</w:t>
            </w:r>
          </w:p>
        </w:tc>
      </w:tr>
      <w:tr w:rsidR="00193DED" w:rsidRPr="005725AC" w14:paraId="2DCDCC5B" w14:textId="77777777" w:rsidTr="00193DED">
        <w:trPr>
          <w:trHeight w:val="280"/>
        </w:trPr>
        <w:tc>
          <w:tcPr>
            <w:tcW w:w="2686" w:type="dxa"/>
            <w:vAlign w:val="center"/>
          </w:tcPr>
          <w:p w14:paraId="188269B5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Window size 10</w:t>
            </w:r>
          </w:p>
        </w:tc>
        <w:tc>
          <w:tcPr>
            <w:tcW w:w="716" w:type="dxa"/>
            <w:vAlign w:val="center"/>
          </w:tcPr>
          <w:p w14:paraId="5E1E10CE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0.5151</w:t>
            </w:r>
          </w:p>
        </w:tc>
        <w:tc>
          <w:tcPr>
            <w:tcW w:w="993" w:type="dxa"/>
            <w:vAlign w:val="center"/>
          </w:tcPr>
          <w:p w14:paraId="427796B0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0.8178</w:t>
            </w:r>
          </w:p>
        </w:tc>
        <w:tc>
          <w:tcPr>
            <w:tcW w:w="992" w:type="dxa"/>
            <w:vAlign w:val="center"/>
          </w:tcPr>
          <w:p w14:paraId="00DCAE57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0.8002</w:t>
            </w:r>
          </w:p>
        </w:tc>
        <w:tc>
          <w:tcPr>
            <w:tcW w:w="1271" w:type="dxa"/>
            <w:vAlign w:val="center"/>
          </w:tcPr>
          <w:p w14:paraId="2D18EF43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0.8767</w:t>
            </w:r>
          </w:p>
        </w:tc>
        <w:tc>
          <w:tcPr>
            <w:tcW w:w="908" w:type="dxa"/>
            <w:vAlign w:val="center"/>
          </w:tcPr>
          <w:p w14:paraId="309FA4E6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0.8066</w:t>
            </w:r>
          </w:p>
        </w:tc>
        <w:tc>
          <w:tcPr>
            <w:tcW w:w="808" w:type="dxa"/>
            <w:vAlign w:val="center"/>
          </w:tcPr>
          <w:p w14:paraId="7785DC70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0.8043</w:t>
            </w:r>
          </w:p>
        </w:tc>
        <w:tc>
          <w:tcPr>
            <w:tcW w:w="959" w:type="dxa"/>
            <w:vAlign w:val="center"/>
          </w:tcPr>
          <w:p w14:paraId="6566A4D1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0.7998</w:t>
            </w:r>
          </w:p>
        </w:tc>
      </w:tr>
      <w:tr w:rsidR="00193DED" w:rsidRPr="005725AC" w14:paraId="6061F123" w14:textId="77777777" w:rsidTr="00044304">
        <w:trPr>
          <w:trHeight w:val="297"/>
        </w:trPr>
        <w:tc>
          <w:tcPr>
            <w:tcW w:w="2686" w:type="dxa"/>
            <w:vAlign w:val="center"/>
          </w:tcPr>
          <w:p w14:paraId="4B257E26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 xml:space="preserve">SEN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Vector dimension 100</w:t>
            </w:r>
          </w:p>
        </w:tc>
        <w:tc>
          <w:tcPr>
            <w:tcW w:w="716" w:type="dxa"/>
            <w:vAlign w:val="center"/>
          </w:tcPr>
          <w:p w14:paraId="78654F65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0.4548</w:t>
            </w:r>
          </w:p>
        </w:tc>
        <w:tc>
          <w:tcPr>
            <w:tcW w:w="993" w:type="dxa"/>
            <w:vAlign w:val="center"/>
          </w:tcPr>
          <w:p w14:paraId="61A3BC7E" w14:textId="77777777" w:rsidR="00193DED" w:rsidRPr="000C68B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C68B5">
              <w:rPr>
                <w:rFonts w:ascii="Times New Roman" w:hAnsi="Times New Roman" w:cs="Times New Roman"/>
                <w:b/>
                <w:sz w:val="17"/>
                <w:szCs w:val="17"/>
              </w:rPr>
              <w:t>0.8221</w:t>
            </w:r>
          </w:p>
        </w:tc>
        <w:tc>
          <w:tcPr>
            <w:tcW w:w="992" w:type="dxa"/>
            <w:vAlign w:val="center"/>
          </w:tcPr>
          <w:p w14:paraId="61830FB4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0.8025</w:t>
            </w:r>
          </w:p>
        </w:tc>
        <w:tc>
          <w:tcPr>
            <w:tcW w:w="1271" w:type="dxa"/>
            <w:vAlign w:val="center"/>
          </w:tcPr>
          <w:p w14:paraId="7BFE55BD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0.8470</w:t>
            </w:r>
          </w:p>
        </w:tc>
        <w:tc>
          <w:tcPr>
            <w:tcW w:w="908" w:type="dxa"/>
            <w:vAlign w:val="center"/>
          </w:tcPr>
          <w:p w14:paraId="672C1C55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0.7983</w:t>
            </w:r>
          </w:p>
        </w:tc>
        <w:tc>
          <w:tcPr>
            <w:tcW w:w="808" w:type="dxa"/>
            <w:vAlign w:val="center"/>
          </w:tcPr>
          <w:p w14:paraId="2247DFA4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0.7884</w:t>
            </w:r>
          </w:p>
        </w:tc>
        <w:tc>
          <w:tcPr>
            <w:tcW w:w="959" w:type="dxa"/>
            <w:vAlign w:val="center"/>
          </w:tcPr>
          <w:p w14:paraId="3A5B6C99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0.7865</w:t>
            </w:r>
          </w:p>
        </w:tc>
      </w:tr>
      <w:tr w:rsidR="00193DED" w:rsidRPr="005725AC" w14:paraId="05273C7D" w14:textId="77777777" w:rsidTr="00044304">
        <w:trPr>
          <w:trHeight w:val="280"/>
        </w:trPr>
        <w:tc>
          <w:tcPr>
            <w:tcW w:w="2686" w:type="dxa"/>
            <w:vAlign w:val="center"/>
          </w:tcPr>
          <w:p w14:paraId="286CB777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Vector dimension 300</w:t>
            </w:r>
          </w:p>
        </w:tc>
        <w:tc>
          <w:tcPr>
            <w:tcW w:w="716" w:type="dxa"/>
            <w:vAlign w:val="center"/>
          </w:tcPr>
          <w:p w14:paraId="6DC70B59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0.5040</w:t>
            </w:r>
          </w:p>
        </w:tc>
        <w:tc>
          <w:tcPr>
            <w:tcW w:w="993" w:type="dxa"/>
            <w:vAlign w:val="center"/>
          </w:tcPr>
          <w:p w14:paraId="080B3B3D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0.8070</w:t>
            </w:r>
          </w:p>
        </w:tc>
        <w:tc>
          <w:tcPr>
            <w:tcW w:w="992" w:type="dxa"/>
            <w:vAlign w:val="center"/>
          </w:tcPr>
          <w:p w14:paraId="31EC47D6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0.8223</w:t>
            </w:r>
          </w:p>
        </w:tc>
        <w:tc>
          <w:tcPr>
            <w:tcW w:w="1271" w:type="dxa"/>
            <w:vAlign w:val="center"/>
          </w:tcPr>
          <w:p w14:paraId="508CAAD1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0.8696</w:t>
            </w:r>
          </w:p>
        </w:tc>
        <w:tc>
          <w:tcPr>
            <w:tcW w:w="908" w:type="dxa"/>
            <w:vAlign w:val="center"/>
          </w:tcPr>
          <w:p w14:paraId="3F81F81B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0.8117</w:t>
            </w:r>
          </w:p>
        </w:tc>
        <w:tc>
          <w:tcPr>
            <w:tcW w:w="808" w:type="dxa"/>
            <w:vAlign w:val="center"/>
          </w:tcPr>
          <w:p w14:paraId="7817F806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0.8063</w:t>
            </w:r>
          </w:p>
        </w:tc>
        <w:tc>
          <w:tcPr>
            <w:tcW w:w="959" w:type="dxa"/>
            <w:vAlign w:val="center"/>
          </w:tcPr>
          <w:p w14:paraId="4A9304AD" w14:textId="77777777" w:rsidR="00193DED" w:rsidRPr="0041502D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1502D">
              <w:rPr>
                <w:rFonts w:ascii="Times New Roman" w:hAnsi="Times New Roman" w:cs="Times New Roman"/>
                <w:b/>
                <w:sz w:val="17"/>
                <w:szCs w:val="17"/>
              </w:rPr>
              <w:t>0.8022</w:t>
            </w:r>
          </w:p>
        </w:tc>
      </w:tr>
      <w:tr w:rsidR="00193DED" w:rsidRPr="005725AC" w14:paraId="19E24882" w14:textId="77777777" w:rsidTr="00044304">
        <w:trPr>
          <w:trHeight w:val="280"/>
        </w:trPr>
        <w:tc>
          <w:tcPr>
            <w:tcW w:w="2686" w:type="dxa"/>
            <w:vAlign w:val="center"/>
          </w:tcPr>
          <w:p w14:paraId="4D484081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Down sampling 1e4</w:t>
            </w:r>
          </w:p>
        </w:tc>
        <w:tc>
          <w:tcPr>
            <w:tcW w:w="716" w:type="dxa"/>
            <w:vAlign w:val="center"/>
          </w:tcPr>
          <w:p w14:paraId="67DF7E6F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0.4719</w:t>
            </w:r>
          </w:p>
        </w:tc>
        <w:tc>
          <w:tcPr>
            <w:tcW w:w="993" w:type="dxa"/>
            <w:vAlign w:val="center"/>
          </w:tcPr>
          <w:p w14:paraId="040265E8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0.8144</w:t>
            </w:r>
          </w:p>
        </w:tc>
        <w:tc>
          <w:tcPr>
            <w:tcW w:w="992" w:type="dxa"/>
            <w:vAlign w:val="center"/>
          </w:tcPr>
          <w:p w14:paraId="6B0C393D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0.8109</w:t>
            </w:r>
          </w:p>
        </w:tc>
        <w:tc>
          <w:tcPr>
            <w:tcW w:w="1271" w:type="dxa"/>
            <w:vAlign w:val="center"/>
          </w:tcPr>
          <w:p w14:paraId="4EFCCFB2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0.8520</w:t>
            </w:r>
          </w:p>
        </w:tc>
        <w:tc>
          <w:tcPr>
            <w:tcW w:w="908" w:type="dxa"/>
            <w:vAlign w:val="center"/>
          </w:tcPr>
          <w:p w14:paraId="53B8C74A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0.8014</w:t>
            </w:r>
          </w:p>
        </w:tc>
        <w:tc>
          <w:tcPr>
            <w:tcW w:w="808" w:type="dxa"/>
            <w:vAlign w:val="center"/>
          </w:tcPr>
          <w:p w14:paraId="72C243BD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0.7941</w:t>
            </w:r>
          </w:p>
        </w:tc>
        <w:tc>
          <w:tcPr>
            <w:tcW w:w="959" w:type="dxa"/>
            <w:vAlign w:val="center"/>
          </w:tcPr>
          <w:p w14:paraId="21AD8C0B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0.7911</w:t>
            </w:r>
          </w:p>
        </w:tc>
      </w:tr>
      <w:tr w:rsidR="00193DED" w:rsidRPr="005725AC" w14:paraId="0D5A2984" w14:textId="77777777" w:rsidTr="00044304">
        <w:trPr>
          <w:trHeight w:val="280"/>
        </w:trPr>
        <w:tc>
          <w:tcPr>
            <w:tcW w:w="2686" w:type="dxa"/>
            <w:vAlign w:val="center"/>
          </w:tcPr>
          <w:p w14:paraId="190453C8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Down sampling 1e5</w:t>
            </w:r>
          </w:p>
        </w:tc>
        <w:tc>
          <w:tcPr>
            <w:tcW w:w="716" w:type="dxa"/>
            <w:vAlign w:val="center"/>
          </w:tcPr>
          <w:p w14:paraId="560EEE1B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0.4366</w:t>
            </w:r>
          </w:p>
        </w:tc>
        <w:tc>
          <w:tcPr>
            <w:tcW w:w="993" w:type="dxa"/>
            <w:vAlign w:val="center"/>
          </w:tcPr>
          <w:p w14:paraId="15D16278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0.8159</w:t>
            </w:r>
          </w:p>
        </w:tc>
        <w:tc>
          <w:tcPr>
            <w:tcW w:w="992" w:type="dxa"/>
            <w:vAlign w:val="center"/>
          </w:tcPr>
          <w:p w14:paraId="1CBB5536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0.7958</w:t>
            </w:r>
          </w:p>
        </w:tc>
        <w:tc>
          <w:tcPr>
            <w:tcW w:w="1271" w:type="dxa"/>
            <w:vAlign w:val="center"/>
          </w:tcPr>
          <w:p w14:paraId="59C0B442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0.8608</w:t>
            </w:r>
          </w:p>
        </w:tc>
        <w:tc>
          <w:tcPr>
            <w:tcW w:w="908" w:type="dxa"/>
            <w:vAlign w:val="center"/>
          </w:tcPr>
          <w:p w14:paraId="50D0384B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0.7938</w:t>
            </w:r>
          </w:p>
        </w:tc>
        <w:tc>
          <w:tcPr>
            <w:tcW w:w="808" w:type="dxa"/>
            <w:vAlign w:val="center"/>
          </w:tcPr>
          <w:p w14:paraId="5F0C79CC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0.7894</w:t>
            </w:r>
          </w:p>
        </w:tc>
        <w:tc>
          <w:tcPr>
            <w:tcW w:w="959" w:type="dxa"/>
            <w:vAlign w:val="center"/>
          </w:tcPr>
          <w:p w14:paraId="7CA97E2B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0.7851</w:t>
            </w:r>
          </w:p>
        </w:tc>
      </w:tr>
      <w:tr w:rsidR="00193DED" w:rsidRPr="005725AC" w14:paraId="7950FCB2" w14:textId="77777777" w:rsidTr="00193DED">
        <w:trPr>
          <w:trHeight w:val="280"/>
        </w:trPr>
        <w:tc>
          <w:tcPr>
            <w:tcW w:w="2686" w:type="dxa"/>
            <w:vAlign w:val="center"/>
          </w:tcPr>
          <w:p w14:paraId="56F76406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Negative samples 2</w:t>
            </w:r>
          </w:p>
        </w:tc>
        <w:tc>
          <w:tcPr>
            <w:tcW w:w="716" w:type="dxa"/>
            <w:vAlign w:val="center"/>
          </w:tcPr>
          <w:p w14:paraId="6BC5276C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0.4894</w:t>
            </w:r>
          </w:p>
        </w:tc>
        <w:tc>
          <w:tcPr>
            <w:tcW w:w="993" w:type="dxa"/>
            <w:vAlign w:val="center"/>
          </w:tcPr>
          <w:p w14:paraId="058653FF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0.8220</w:t>
            </w:r>
          </w:p>
        </w:tc>
        <w:tc>
          <w:tcPr>
            <w:tcW w:w="992" w:type="dxa"/>
            <w:vAlign w:val="center"/>
          </w:tcPr>
          <w:p w14:paraId="0D51178F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0.8112</w:t>
            </w:r>
          </w:p>
        </w:tc>
        <w:tc>
          <w:tcPr>
            <w:tcW w:w="1271" w:type="dxa"/>
            <w:vAlign w:val="center"/>
          </w:tcPr>
          <w:p w14:paraId="7B018C15" w14:textId="77777777" w:rsidR="00193DED" w:rsidRPr="005725AC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0.8594</w:t>
            </w:r>
          </w:p>
        </w:tc>
        <w:tc>
          <w:tcPr>
            <w:tcW w:w="908" w:type="dxa"/>
            <w:vAlign w:val="center"/>
          </w:tcPr>
          <w:p w14:paraId="0567F83F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0.8066</w:t>
            </w:r>
          </w:p>
        </w:tc>
        <w:tc>
          <w:tcPr>
            <w:tcW w:w="808" w:type="dxa"/>
            <w:vAlign w:val="center"/>
          </w:tcPr>
          <w:p w14:paraId="00AB2AAF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0.8020</w:t>
            </w:r>
          </w:p>
        </w:tc>
        <w:tc>
          <w:tcPr>
            <w:tcW w:w="959" w:type="dxa"/>
            <w:vAlign w:val="center"/>
          </w:tcPr>
          <w:p w14:paraId="41912BFA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0.7969</w:t>
            </w:r>
          </w:p>
        </w:tc>
      </w:tr>
      <w:tr w:rsidR="00193DED" w:rsidRPr="005725AC" w14:paraId="5EECB0E8" w14:textId="77777777" w:rsidTr="00193DED">
        <w:trPr>
          <w:trHeight w:val="280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2FB2D07" w14:textId="77777777" w:rsidR="00193DED" w:rsidRPr="005725AC" w:rsidRDefault="00193DED" w:rsidP="00044304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95F95">
              <w:rPr>
                <w:rFonts w:ascii="Times New Roman" w:hAnsi="Times New Roman" w:cs="Times New Roman"/>
                <w:color w:val="FFFFFF" w:themeColor="background1"/>
                <w:sz w:val="17"/>
                <w:szCs w:val="17"/>
              </w:rPr>
              <w:t>SEN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 xml:space="preserve"> +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Negative samples 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68FB42D4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0.4635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3F9E54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A9B1CA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0.8275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A1671D8" w14:textId="77777777" w:rsidR="00193DED" w:rsidRPr="000B3505" w:rsidRDefault="00193DED" w:rsidP="000443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</w:t>
            </w:r>
            <w:r w:rsidRPr="000B3505">
              <w:rPr>
                <w:rFonts w:ascii="Times New Roman" w:hAnsi="Times New Roman" w:cs="Times New Roman"/>
                <w:b/>
                <w:sz w:val="17"/>
                <w:szCs w:val="17"/>
              </w:rPr>
              <w:t>0.8698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6A1A2EAD" w14:textId="77777777" w:rsidR="00193DED" w:rsidRPr="00684B4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84B45">
              <w:rPr>
                <w:rFonts w:ascii="Times New Roman" w:hAnsi="Times New Roman" w:cs="Times New Roman"/>
                <w:b/>
                <w:sz w:val="17"/>
                <w:szCs w:val="17"/>
              </w:rPr>
              <w:t>0.8184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97DA06E" w14:textId="77777777" w:rsidR="00193DED" w:rsidRPr="00684B45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684B45">
              <w:rPr>
                <w:rFonts w:ascii="Times New Roman" w:hAnsi="Times New Roman" w:cs="Times New Roman"/>
                <w:b/>
                <w:sz w:val="17"/>
                <w:szCs w:val="17"/>
              </w:rPr>
              <w:t>0.8104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3805FEC" w14:textId="77777777" w:rsidR="00193DED" w:rsidRPr="005725AC" w:rsidRDefault="00193DED" w:rsidP="0004430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725AC">
              <w:rPr>
                <w:rFonts w:ascii="Times New Roman" w:hAnsi="Times New Roman" w:cs="Times New Roman"/>
                <w:sz w:val="17"/>
                <w:szCs w:val="17"/>
              </w:rPr>
              <w:t>0.8009</w:t>
            </w:r>
          </w:p>
        </w:tc>
      </w:tr>
    </w:tbl>
    <w:p w14:paraId="394B9BC2" w14:textId="77777777" w:rsidR="008C5BAD" w:rsidRDefault="008C5BAD"/>
    <w:sectPr w:rsidR="008C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D"/>
    <w:rsid w:val="00193DED"/>
    <w:rsid w:val="008C5BAD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4E51"/>
  <w15:chartTrackingRefBased/>
  <w15:docId w15:val="{2CC102F7-C31E-4CFD-9988-5C98F13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21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Qingyu (NIH/NLM/NCBI) [F]</dc:creator>
  <cp:keywords/>
  <dc:description/>
  <cp:lastModifiedBy>Qingyu Chen</cp:lastModifiedBy>
  <cp:revision>2</cp:revision>
  <dcterms:created xsi:type="dcterms:W3CDTF">2019-11-16T19:47:00Z</dcterms:created>
  <dcterms:modified xsi:type="dcterms:W3CDTF">2019-11-17T18:15:00Z</dcterms:modified>
</cp:coreProperties>
</file>