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84" w:rsidRPr="00D35892" w:rsidRDefault="003337FE" w:rsidP="00D35892">
      <w:pPr>
        <w:pStyle w:val="Heading1"/>
        <w:spacing w:line="360" w:lineRule="auto"/>
        <w:rPr>
          <w:rFonts w:ascii="Arial" w:hAnsi="Arial" w:cs="Arial"/>
          <w:color w:val="000000" w:themeColor="text1"/>
        </w:rPr>
      </w:pPr>
      <w:bookmarkStart w:id="0" w:name="_Toc461376774"/>
      <w:r>
        <w:rPr>
          <w:rFonts w:ascii="Arial" w:hAnsi="Arial" w:cs="Arial"/>
          <w:color w:val="000000" w:themeColor="text1"/>
        </w:rPr>
        <w:t>Supporting</w:t>
      </w:r>
      <w:r w:rsidR="00822F84" w:rsidRPr="00D35892">
        <w:rPr>
          <w:rFonts w:ascii="Arial" w:hAnsi="Arial" w:cs="Arial"/>
          <w:color w:val="000000" w:themeColor="text1"/>
        </w:rPr>
        <w:t xml:space="preserve"> Information 2: </w:t>
      </w:r>
      <w:r w:rsidR="002C4A90">
        <w:rPr>
          <w:rFonts w:ascii="Arial" w:hAnsi="Arial" w:cs="Arial"/>
          <w:color w:val="000000" w:themeColor="text1"/>
        </w:rPr>
        <w:t>Effects of c</w:t>
      </w:r>
      <w:r w:rsidR="00822F84" w:rsidRPr="00D35892">
        <w:rPr>
          <w:rFonts w:ascii="Arial" w:hAnsi="Arial" w:cs="Arial"/>
          <w:color w:val="000000" w:themeColor="text1"/>
        </w:rPr>
        <w:t xml:space="preserve">hronic AF remodelling </w:t>
      </w:r>
      <w:r w:rsidR="00622F87">
        <w:rPr>
          <w:rFonts w:ascii="Arial" w:hAnsi="Arial" w:cs="Arial"/>
          <w:color w:val="000000" w:themeColor="text1"/>
        </w:rPr>
        <w:t>on</w:t>
      </w:r>
      <w:r w:rsidR="00822F84" w:rsidRPr="00D35892">
        <w:rPr>
          <w:rFonts w:ascii="Arial" w:hAnsi="Arial" w:cs="Arial"/>
          <w:color w:val="000000" w:themeColor="text1"/>
        </w:rPr>
        <w:t xml:space="preserve"> single cell</w:t>
      </w:r>
      <w:bookmarkEnd w:id="0"/>
      <w:r w:rsidR="00622F87">
        <w:rPr>
          <w:rFonts w:ascii="Arial" w:hAnsi="Arial" w:cs="Arial"/>
          <w:color w:val="000000" w:themeColor="text1"/>
        </w:rPr>
        <w:t xml:space="preserve"> electrophysiology</w:t>
      </w:r>
    </w:p>
    <w:p w:rsidR="00822F84" w:rsidRPr="00D35892" w:rsidRDefault="00822F84" w:rsidP="00D3589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2F84" w:rsidRPr="00D35892" w:rsidRDefault="00822F84" w:rsidP="00D3589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35892">
        <w:rPr>
          <w:rFonts w:ascii="Arial" w:hAnsi="Arial" w:cs="Arial"/>
          <w:color w:val="000000" w:themeColor="text1"/>
        </w:rPr>
        <w:t>The functional impact of the mutations on single-cell AP morphology in</w:t>
      </w:r>
      <w:r w:rsidR="000C2746">
        <w:rPr>
          <w:rFonts w:ascii="Arial" w:hAnsi="Arial" w:cs="Arial"/>
          <w:color w:val="000000" w:themeColor="text1"/>
        </w:rPr>
        <w:t xml:space="preserve"> chronic AF</w:t>
      </w:r>
      <w:r w:rsidRPr="00D35892">
        <w:rPr>
          <w:rFonts w:ascii="Arial" w:hAnsi="Arial" w:cs="Arial"/>
          <w:color w:val="000000" w:themeColor="text1"/>
        </w:rPr>
        <w:t xml:space="preserve"> </w:t>
      </w:r>
      <w:r w:rsidR="000C2746">
        <w:rPr>
          <w:rFonts w:ascii="Arial" w:hAnsi="Arial" w:cs="Arial"/>
          <w:color w:val="000000" w:themeColor="text1"/>
        </w:rPr>
        <w:t>(</w:t>
      </w:r>
      <w:r w:rsidRPr="00D35892">
        <w:rPr>
          <w:rFonts w:ascii="Arial" w:hAnsi="Arial" w:cs="Arial"/>
          <w:color w:val="000000" w:themeColor="text1"/>
        </w:rPr>
        <w:t>cAF</w:t>
      </w:r>
      <w:r w:rsidR="000C2746">
        <w:rPr>
          <w:rFonts w:ascii="Arial" w:hAnsi="Arial" w:cs="Arial"/>
          <w:color w:val="000000" w:themeColor="text1"/>
        </w:rPr>
        <w:t>)</w:t>
      </w:r>
      <w:r w:rsidRPr="00D35892">
        <w:rPr>
          <w:rFonts w:ascii="Arial" w:hAnsi="Arial" w:cs="Arial"/>
          <w:color w:val="000000" w:themeColor="text1"/>
        </w:rPr>
        <w:t xml:space="preserve"> conditions was consistent between groups of mutations and cell models: gain-of-function mutations shortened the APD whereas loss-of-function mutations prolonged the APD compared t</w:t>
      </w:r>
      <w:r w:rsidR="00C16B93">
        <w:rPr>
          <w:rFonts w:ascii="Arial" w:hAnsi="Arial" w:cs="Arial"/>
          <w:color w:val="000000" w:themeColor="text1"/>
        </w:rPr>
        <w:t xml:space="preserve">o the remodelled WT (Figure </w:t>
      </w:r>
      <w:r w:rsidR="00F200A6">
        <w:rPr>
          <w:rFonts w:ascii="Arial" w:hAnsi="Arial" w:cs="Arial"/>
          <w:color w:val="000000" w:themeColor="text1"/>
        </w:rPr>
        <w:t>A</w:t>
      </w:r>
      <w:r w:rsidRPr="00D35892">
        <w:rPr>
          <w:rFonts w:ascii="Arial" w:hAnsi="Arial" w:cs="Arial"/>
          <w:color w:val="000000" w:themeColor="text1"/>
        </w:rPr>
        <w:t xml:space="preserve">). </w:t>
      </w:r>
    </w:p>
    <w:p w:rsidR="00822F84" w:rsidRPr="00D35892" w:rsidRDefault="00822F84" w:rsidP="00D35892">
      <w:pPr>
        <w:spacing w:line="360" w:lineRule="auto"/>
        <w:rPr>
          <w:rFonts w:ascii="Arial" w:hAnsi="Arial" w:cs="Arial"/>
          <w:color w:val="000000" w:themeColor="text1"/>
        </w:rPr>
      </w:pPr>
      <w:r w:rsidRPr="00D35892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4A6C7D5F" wp14:editId="3F127CF4">
            <wp:extent cx="5731510" cy="3467735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84" w:rsidRPr="00D35892" w:rsidRDefault="00F200A6" w:rsidP="00D3589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Figure A</w:t>
      </w:r>
      <w:bookmarkStart w:id="1" w:name="_GoBack"/>
      <w:bookmarkEnd w:id="1"/>
      <w:r w:rsidR="000C0AF7">
        <w:rPr>
          <w:rFonts w:ascii="Arial" w:hAnsi="Arial" w:cs="Arial"/>
          <w:b/>
          <w:color w:val="000000" w:themeColor="text1"/>
        </w:rPr>
        <w:t>.</w:t>
      </w:r>
      <w:r w:rsidR="00822F84" w:rsidRPr="00D35892">
        <w:rPr>
          <w:rFonts w:ascii="Arial" w:hAnsi="Arial" w:cs="Arial"/>
          <w:color w:val="000000" w:themeColor="text1"/>
        </w:rPr>
        <w:t xml:space="preserve"> Effects of </w:t>
      </w:r>
      <w:r w:rsidR="00822F84" w:rsidRPr="00824ED8">
        <w:rPr>
          <w:rFonts w:ascii="Arial" w:hAnsi="Arial" w:cs="Arial"/>
          <w:i/>
          <w:color w:val="000000" w:themeColor="text1"/>
        </w:rPr>
        <w:t>KCNA5</w:t>
      </w:r>
      <w:r w:rsidR="00822F84" w:rsidRPr="00D35892">
        <w:rPr>
          <w:rFonts w:ascii="Arial" w:hAnsi="Arial" w:cs="Arial"/>
          <w:color w:val="000000" w:themeColor="text1"/>
        </w:rPr>
        <w:t xml:space="preserve"> mutations on AP and APD restitution in the presence of cAF remodelling in the three cell models. </w:t>
      </w:r>
      <w:r w:rsidR="000154E5">
        <w:rPr>
          <w:rFonts w:ascii="Arial" w:hAnsi="Arial" w:cs="Arial"/>
          <w:color w:val="000000" w:themeColor="text1"/>
        </w:rPr>
        <w:t xml:space="preserve">The three rows show results obtained using (A) Colman </w:t>
      </w:r>
      <w:r w:rsidR="000154E5" w:rsidRPr="000154E5">
        <w:rPr>
          <w:rFonts w:ascii="Arial" w:hAnsi="Arial" w:cs="Arial"/>
          <w:i/>
          <w:color w:val="000000" w:themeColor="text1"/>
        </w:rPr>
        <w:t>et al.</w:t>
      </w:r>
      <w:r w:rsidR="000154E5">
        <w:rPr>
          <w:rFonts w:ascii="Arial" w:hAnsi="Arial" w:cs="Arial"/>
          <w:color w:val="000000" w:themeColor="text1"/>
        </w:rPr>
        <w:t xml:space="preserve">, (B) </w:t>
      </w:r>
      <w:proofErr w:type="spellStart"/>
      <w:r w:rsidR="000154E5">
        <w:rPr>
          <w:rFonts w:ascii="Arial" w:hAnsi="Arial" w:cs="Arial"/>
          <w:color w:val="000000" w:themeColor="text1"/>
        </w:rPr>
        <w:t>Courtemanche</w:t>
      </w:r>
      <w:proofErr w:type="spellEnd"/>
      <w:r w:rsidR="000154E5">
        <w:rPr>
          <w:rFonts w:ascii="Arial" w:hAnsi="Arial" w:cs="Arial"/>
          <w:color w:val="000000" w:themeColor="text1"/>
        </w:rPr>
        <w:t xml:space="preserve"> </w:t>
      </w:r>
      <w:r w:rsidR="000154E5" w:rsidRPr="000154E5">
        <w:rPr>
          <w:rFonts w:ascii="Arial" w:hAnsi="Arial" w:cs="Arial"/>
          <w:i/>
          <w:color w:val="000000" w:themeColor="text1"/>
        </w:rPr>
        <w:t>et al.</w:t>
      </w:r>
      <w:r w:rsidR="000154E5">
        <w:rPr>
          <w:rFonts w:ascii="Arial" w:hAnsi="Arial" w:cs="Arial"/>
          <w:color w:val="000000" w:themeColor="text1"/>
        </w:rPr>
        <w:t xml:space="preserve"> (CRN) and (C) </w:t>
      </w:r>
      <w:proofErr w:type="spellStart"/>
      <w:r w:rsidR="000154E5">
        <w:rPr>
          <w:rFonts w:ascii="Arial" w:hAnsi="Arial" w:cs="Arial"/>
          <w:color w:val="000000" w:themeColor="text1"/>
        </w:rPr>
        <w:t>Grandi</w:t>
      </w:r>
      <w:proofErr w:type="spellEnd"/>
      <w:r w:rsidR="000154E5">
        <w:rPr>
          <w:rFonts w:ascii="Arial" w:hAnsi="Arial" w:cs="Arial"/>
          <w:color w:val="000000" w:themeColor="text1"/>
        </w:rPr>
        <w:t xml:space="preserve"> </w:t>
      </w:r>
      <w:r w:rsidR="000154E5" w:rsidRPr="000154E5">
        <w:rPr>
          <w:rFonts w:ascii="Arial" w:hAnsi="Arial" w:cs="Arial"/>
          <w:i/>
          <w:color w:val="000000" w:themeColor="text1"/>
        </w:rPr>
        <w:t>et al.</w:t>
      </w:r>
      <w:r w:rsidR="000154E5">
        <w:rPr>
          <w:rFonts w:ascii="Arial" w:hAnsi="Arial" w:cs="Arial"/>
          <w:color w:val="000000" w:themeColor="text1"/>
        </w:rPr>
        <w:t xml:space="preserve"> models. </w:t>
      </w:r>
    </w:p>
    <w:p w:rsidR="007F307F" w:rsidRPr="00D35892" w:rsidRDefault="007F307F" w:rsidP="00D35892">
      <w:pPr>
        <w:spacing w:line="360" w:lineRule="auto"/>
        <w:rPr>
          <w:rFonts w:ascii="Arial" w:hAnsi="Arial" w:cs="Arial"/>
        </w:rPr>
      </w:pPr>
    </w:p>
    <w:sectPr w:rsidR="007F307F" w:rsidRPr="00D3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2MDIxMDK0MLYEQiUdpeDU4uLM/DyQAtNaAMlojEMsAAAA"/>
  </w:docVars>
  <w:rsids>
    <w:rsidRoot w:val="00822F84"/>
    <w:rsid w:val="000154E5"/>
    <w:rsid w:val="000C0AF7"/>
    <w:rsid w:val="000C2746"/>
    <w:rsid w:val="002120BB"/>
    <w:rsid w:val="002457C1"/>
    <w:rsid w:val="002C4A90"/>
    <w:rsid w:val="003337FE"/>
    <w:rsid w:val="00622F87"/>
    <w:rsid w:val="007B248D"/>
    <w:rsid w:val="007F307F"/>
    <w:rsid w:val="00822F84"/>
    <w:rsid w:val="00824ED8"/>
    <w:rsid w:val="00C16B93"/>
    <w:rsid w:val="00C20D17"/>
    <w:rsid w:val="00D35892"/>
    <w:rsid w:val="00DB3E4D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2FC1"/>
  <w15:docId w15:val="{8137BB35-F682-4509-9A38-4B8F890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F84"/>
  </w:style>
  <w:style w:type="paragraph" w:styleId="Heading1">
    <w:name w:val="heading 1"/>
    <w:basedOn w:val="Normal"/>
    <w:next w:val="Normal"/>
    <w:link w:val="Heading1Char"/>
    <w:uiPriority w:val="9"/>
    <w:qFormat/>
    <w:rsid w:val="0082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Haibo Ni</dc:creator>
  <cp:lastModifiedBy>Amaya Reik</cp:lastModifiedBy>
  <cp:revision>2</cp:revision>
  <dcterms:created xsi:type="dcterms:W3CDTF">2017-06-07T10:44:00Z</dcterms:created>
  <dcterms:modified xsi:type="dcterms:W3CDTF">2017-06-07T10:44:00Z</dcterms:modified>
</cp:coreProperties>
</file>