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3948" w14:textId="77777777" w:rsidR="00B151B2" w:rsidRDefault="00B151B2" w:rsidP="00B151B2">
      <w:pPr>
        <w:jc w:val="center"/>
        <w:rPr>
          <w:rFonts w:eastAsia="Times New Roman" w:cs="Arial"/>
          <w:b/>
          <w:color w:val="444444"/>
          <w:sz w:val="32"/>
          <w:szCs w:val="32"/>
          <w:shd w:val="clear" w:color="auto" w:fill="FFFFFF"/>
          <w:lang w:eastAsia="en-US"/>
        </w:rPr>
      </w:pPr>
      <w:r>
        <w:rPr>
          <w:rFonts w:eastAsia="Times New Roman" w:cs="Arial"/>
          <w:b/>
          <w:color w:val="444444"/>
          <w:sz w:val="32"/>
          <w:szCs w:val="32"/>
          <w:shd w:val="clear" w:color="auto" w:fill="FFFFFF"/>
          <w:lang w:eastAsia="en-US"/>
        </w:rPr>
        <w:t>3-D Rat Podocyte Morphologies from SBF-SEM</w:t>
      </w:r>
    </w:p>
    <w:p w14:paraId="2FCE407F" w14:textId="77777777" w:rsidR="00B151B2" w:rsidRDefault="00B151B2" w:rsidP="00B151B2">
      <w:pPr>
        <w:jc w:val="center"/>
        <w:rPr>
          <w:rFonts w:eastAsia="Times New Roman" w:cs="Arial"/>
          <w:b/>
          <w:color w:val="444444"/>
          <w:sz w:val="32"/>
          <w:szCs w:val="32"/>
          <w:shd w:val="clear" w:color="auto" w:fill="FFFFFF"/>
          <w:lang w:eastAsia="en-US"/>
        </w:rPr>
      </w:pPr>
    </w:p>
    <w:p w14:paraId="168D0A9A" w14:textId="77777777" w:rsidR="00B151B2" w:rsidRPr="00B151B2" w:rsidRDefault="00B151B2" w:rsidP="00B151B2">
      <w:pPr>
        <w:jc w:val="center"/>
        <w:rPr>
          <w:rFonts w:eastAsia="Times New Roman" w:cs="Arial"/>
          <w:i/>
          <w:color w:val="444444"/>
          <w:sz w:val="24"/>
          <w:szCs w:val="24"/>
          <w:shd w:val="clear" w:color="auto" w:fill="FFFFFF"/>
          <w:lang w:eastAsia="en-US"/>
        </w:rPr>
      </w:pPr>
      <w:r w:rsidRPr="00B151B2">
        <w:rPr>
          <w:rFonts w:eastAsia="Times New Roman" w:cs="Arial"/>
          <w:i/>
          <w:color w:val="444444"/>
          <w:sz w:val="24"/>
          <w:szCs w:val="24"/>
          <w:shd w:val="clear" w:color="auto" w:fill="FFFFFF"/>
          <w:lang w:eastAsia="en-US"/>
        </w:rPr>
        <w:t>Data from:</w:t>
      </w:r>
    </w:p>
    <w:p w14:paraId="3BDC6DD8" w14:textId="77777777" w:rsidR="00B151B2" w:rsidRPr="00B151B2" w:rsidRDefault="00B151B2" w:rsidP="00B151B2">
      <w:pPr>
        <w:jc w:val="center"/>
        <w:rPr>
          <w:rFonts w:eastAsia="Times New Roman" w:cs="Arial"/>
          <w:b/>
          <w:sz w:val="24"/>
          <w:szCs w:val="24"/>
          <w:lang w:eastAsia="en-US"/>
        </w:rPr>
      </w:pPr>
      <w:r w:rsidRPr="00B151B2">
        <w:rPr>
          <w:rFonts w:eastAsia="Times New Roman" w:cs="Arial"/>
          <w:b/>
          <w:color w:val="444444"/>
          <w:sz w:val="24"/>
          <w:szCs w:val="24"/>
          <w:shd w:val="clear" w:color="auto" w:fill="FFFFFF"/>
          <w:lang w:eastAsia="en-US"/>
        </w:rPr>
        <w:t>Fragility of foot process morphology in kidney podocytes arises from chaotic spatial propagation of cytoskeletal instability</w:t>
      </w:r>
    </w:p>
    <w:p w14:paraId="126EBE47" w14:textId="77777777" w:rsidR="00B151B2" w:rsidRPr="00B151B2" w:rsidRDefault="00B151B2" w:rsidP="00B151B2">
      <w:pPr>
        <w:jc w:val="center"/>
        <w:rPr>
          <w:rFonts w:cs="Arial"/>
        </w:rPr>
      </w:pPr>
      <w:proofErr w:type="spellStart"/>
      <w:r w:rsidRPr="00B151B2">
        <w:rPr>
          <w:rFonts w:cs="Arial"/>
        </w:rPr>
        <w:t>Cibele</w:t>
      </w:r>
      <w:proofErr w:type="spellEnd"/>
      <w:r w:rsidRPr="00B151B2">
        <w:rPr>
          <w:rFonts w:cs="Arial"/>
        </w:rPr>
        <w:t xml:space="preserve"> V. </w:t>
      </w:r>
      <w:proofErr w:type="spellStart"/>
      <w:r w:rsidRPr="00B151B2">
        <w:rPr>
          <w:rFonts w:cs="Arial"/>
        </w:rPr>
        <w:t>Falkenberg</w:t>
      </w:r>
      <w:proofErr w:type="spellEnd"/>
      <w:r>
        <w:rPr>
          <w:rFonts w:cs="Arial"/>
        </w:rPr>
        <w:t>*</w:t>
      </w:r>
      <w:r w:rsidRPr="00B151B2">
        <w:rPr>
          <w:rFonts w:cs="Arial"/>
        </w:rPr>
        <w:t xml:space="preserve">, Evren U. Azeloglu*, Mark </w:t>
      </w:r>
      <w:proofErr w:type="spellStart"/>
      <w:r w:rsidRPr="00B151B2">
        <w:rPr>
          <w:rFonts w:cs="Arial"/>
        </w:rPr>
        <w:t>Stothers</w:t>
      </w:r>
      <w:proofErr w:type="spellEnd"/>
      <w:r w:rsidRPr="00B151B2">
        <w:rPr>
          <w:rFonts w:cs="Arial"/>
        </w:rPr>
        <w:t xml:space="preserve">, Thomas J. </w:t>
      </w:r>
      <w:proofErr w:type="spellStart"/>
      <w:r w:rsidRPr="00B151B2">
        <w:rPr>
          <w:rFonts w:cs="Arial"/>
        </w:rPr>
        <w:t>Deerinck</w:t>
      </w:r>
      <w:proofErr w:type="spellEnd"/>
      <w:r w:rsidRPr="00B151B2">
        <w:rPr>
          <w:rFonts w:cs="Arial"/>
        </w:rPr>
        <w:t xml:space="preserve">, </w:t>
      </w:r>
      <w:proofErr w:type="spellStart"/>
      <w:r w:rsidRPr="00B151B2">
        <w:rPr>
          <w:rFonts w:cs="Arial"/>
        </w:rPr>
        <w:t>Yibang</w:t>
      </w:r>
      <w:proofErr w:type="spellEnd"/>
    </w:p>
    <w:p w14:paraId="3D867638" w14:textId="77777777" w:rsidR="00B151B2" w:rsidRPr="00B151B2" w:rsidRDefault="00B151B2" w:rsidP="00B151B2">
      <w:pPr>
        <w:jc w:val="center"/>
        <w:rPr>
          <w:rFonts w:cs="Arial"/>
        </w:rPr>
      </w:pPr>
      <w:r w:rsidRPr="00B151B2">
        <w:rPr>
          <w:rFonts w:cs="Arial"/>
        </w:rPr>
        <w:t xml:space="preserve">Chen, John C. He, Mark H. </w:t>
      </w:r>
      <w:proofErr w:type="spellStart"/>
      <w:r w:rsidRPr="00B151B2">
        <w:rPr>
          <w:rFonts w:cs="Arial"/>
        </w:rPr>
        <w:t>Ellisman</w:t>
      </w:r>
      <w:proofErr w:type="spellEnd"/>
      <w:r w:rsidRPr="00B151B2">
        <w:rPr>
          <w:rFonts w:cs="Arial"/>
        </w:rPr>
        <w:t xml:space="preserve">, James C. Hone, Ravi </w:t>
      </w:r>
      <w:proofErr w:type="spellStart"/>
      <w:r w:rsidRPr="00B151B2">
        <w:rPr>
          <w:rFonts w:cs="Arial"/>
        </w:rPr>
        <w:t>Iyengar</w:t>
      </w:r>
      <w:proofErr w:type="spellEnd"/>
      <w:r w:rsidRPr="00B151B2">
        <w:rPr>
          <w:rFonts w:cs="Arial"/>
        </w:rPr>
        <w:t xml:space="preserve">, and Leslie M. </w:t>
      </w:r>
      <w:proofErr w:type="spellStart"/>
      <w:r w:rsidRPr="00B151B2">
        <w:rPr>
          <w:rFonts w:cs="Arial"/>
        </w:rPr>
        <w:t>Loew</w:t>
      </w:r>
      <w:proofErr w:type="spellEnd"/>
    </w:p>
    <w:p w14:paraId="6A7226AC" w14:textId="77777777" w:rsidR="00B151B2" w:rsidRDefault="00B151B2" w:rsidP="00B151B2">
      <w:pPr>
        <w:jc w:val="both"/>
        <w:rPr>
          <w:rFonts w:cs="Arial"/>
        </w:rPr>
      </w:pPr>
    </w:p>
    <w:p w14:paraId="384276A4" w14:textId="77777777" w:rsidR="00B151B2" w:rsidRDefault="00B151B2" w:rsidP="00B151B2">
      <w:pPr>
        <w:ind w:firstLine="360"/>
        <w:jc w:val="both"/>
        <w:rPr>
          <w:rFonts w:cs="Arial"/>
        </w:rPr>
      </w:pPr>
    </w:p>
    <w:p w14:paraId="68CE4978" w14:textId="77777777" w:rsidR="00B151B2" w:rsidRDefault="00B151B2" w:rsidP="00B151B2">
      <w:pPr>
        <w:ind w:firstLine="360"/>
        <w:jc w:val="both"/>
        <w:rPr>
          <w:rFonts w:eastAsiaTheme="minorHAnsi" w:cs="Arial"/>
          <w:szCs w:val="21"/>
        </w:rPr>
      </w:pPr>
      <w:r>
        <w:rPr>
          <w:rFonts w:eastAsiaTheme="minorHAnsi" w:cs="Arial"/>
          <w:szCs w:val="21"/>
        </w:rPr>
        <w:t>K</w:t>
      </w:r>
      <w:r w:rsidRPr="00D634FF">
        <w:rPr>
          <w:rFonts w:eastAsiaTheme="minorHAnsi" w:cs="Arial"/>
          <w:szCs w:val="21"/>
        </w:rPr>
        <w:t xml:space="preserve">idney </w:t>
      </w:r>
      <w:proofErr w:type="spellStart"/>
      <w:r w:rsidRPr="00D634FF">
        <w:rPr>
          <w:rFonts w:eastAsiaTheme="minorHAnsi" w:cs="Arial"/>
          <w:szCs w:val="21"/>
        </w:rPr>
        <w:t>podocyte’s</w:t>
      </w:r>
      <w:proofErr w:type="spellEnd"/>
      <w:r w:rsidRPr="00D634FF">
        <w:rPr>
          <w:rFonts w:eastAsiaTheme="minorHAnsi" w:cs="Arial"/>
          <w:szCs w:val="21"/>
        </w:rPr>
        <w:t xml:space="preserve"> function depends on finger-like projections (foot processes) that </w:t>
      </w:r>
      <w:proofErr w:type="spellStart"/>
      <w:r w:rsidRPr="00D634FF">
        <w:rPr>
          <w:rFonts w:eastAsiaTheme="minorHAnsi" w:cs="Arial"/>
          <w:szCs w:val="21"/>
        </w:rPr>
        <w:t>interdigitate</w:t>
      </w:r>
      <w:proofErr w:type="spellEnd"/>
      <w:r w:rsidRPr="00D634FF">
        <w:rPr>
          <w:rFonts w:eastAsiaTheme="minorHAnsi" w:cs="Arial"/>
          <w:szCs w:val="21"/>
        </w:rPr>
        <w:t xml:space="preserve"> with those </w:t>
      </w:r>
      <w:r>
        <w:rPr>
          <w:rFonts w:eastAsiaTheme="minorHAnsi" w:cs="Arial"/>
          <w:szCs w:val="21"/>
        </w:rPr>
        <w:t>from</w:t>
      </w:r>
      <w:r w:rsidRPr="00D634FF">
        <w:rPr>
          <w:rFonts w:eastAsiaTheme="minorHAnsi" w:cs="Arial"/>
          <w:szCs w:val="21"/>
        </w:rPr>
        <w:t xml:space="preserve"> neighboring cells to form the glomerular filtration barrier. The integrity of the barrier depends on spatial control of dynamics of actin cytoskeleton</w:t>
      </w:r>
      <w:r>
        <w:rPr>
          <w:rFonts w:eastAsiaTheme="minorHAnsi" w:cs="Arial"/>
          <w:szCs w:val="21"/>
        </w:rPr>
        <w:t xml:space="preserve"> in the foot processes</w:t>
      </w:r>
      <w:r w:rsidRPr="00D634FF">
        <w:rPr>
          <w:rFonts w:eastAsiaTheme="minorHAnsi" w:cs="Arial"/>
          <w:szCs w:val="21"/>
        </w:rPr>
        <w:t xml:space="preserve">. We </w:t>
      </w:r>
      <w:r>
        <w:rPr>
          <w:rFonts w:eastAsiaTheme="minorHAnsi" w:cs="Arial"/>
          <w:szCs w:val="21"/>
        </w:rPr>
        <w:t xml:space="preserve">determined how imbalances in regulation of actin cytoskeletal dynamics </w:t>
      </w:r>
      <w:proofErr w:type="gramStart"/>
      <w:r>
        <w:rPr>
          <w:rFonts w:eastAsiaTheme="minorHAnsi" w:cs="Arial"/>
          <w:szCs w:val="21"/>
        </w:rPr>
        <w:t>can</w:t>
      </w:r>
      <w:proofErr w:type="gramEnd"/>
      <w:r>
        <w:rPr>
          <w:rFonts w:eastAsiaTheme="minorHAnsi" w:cs="Arial"/>
          <w:szCs w:val="21"/>
        </w:rPr>
        <w:t xml:space="preserve"> result in pathological morphology. We obtained </w:t>
      </w:r>
      <w:r w:rsidRPr="00D634FF">
        <w:rPr>
          <w:rFonts w:eastAsiaTheme="minorHAnsi" w:cs="Arial"/>
          <w:szCs w:val="21"/>
        </w:rPr>
        <w:t xml:space="preserve">3-D electron microscopy </w:t>
      </w:r>
      <w:r>
        <w:rPr>
          <w:rFonts w:eastAsiaTheme="minorHAnsi" w:cs="Arial"/>
          <w:szCs w:val="21"/>
        </w:rPr>
        <w:t xml:space="preserve">images of podocytes and used quantitative features to build </w:t>
      </w:r>
      <w:r w:rsidRPr="00D634FF">
        <w:rPr>
          <w:rFonts w:eastAsiaTheme="minorHAnsi" w:cs="Arial"/>
          <w:szCs w:val="21"/>
        </w:rPr>
        <w:t xml:space="preserve">dynamical models to investigate how regulation of actin dynamics within foot processes controls local morphology. </w:t>
      </w:r>
      <w:r>
        <w:rPr>
          <w:rFonts w:eastAsiaTheme="minorHAnsi" w:cs="Arial"/>
          <w:szCs w:val="21"/>
        </w:rPr>
        <w:t>We find that imbalances in regulation of</w:t>
      </w:r>
      <w:r w:rsidRPr="00D634FF">
        <w:rPr>
          <w:rFonts w:eastAsiaTheme="minorHAnsi" w:cs="Arial"/>
          <w:szCs w:val="21"/>
        </w:rPr>
        <w:t xml:space="preserve"> actin bundling, lead to chaotic spatial patterns</w:t>
      </w:r>
      <w:r>
        <w:rPr>
          <w:rFonts w:eastAsiaTheme="minorHAnsi" w:cs="Arial"/>
          <w:szCs w:val="21"/>
        </w:rPr>
        <w:t xml:space="preserve"> that could impair the </w:t>
      </w:r>
      <w:r w:rsidRPr="00D634FF">
        <w:rPr>
          <w:rFonts w:eastAsiaTheme="minorHAnsi" w:cs="Arial"/>
          <w:szCs w:val="21"/>
        </w:rPr>
        <w:t>foot process</w:t>
      </w:r>
      <w:r>
        <w:rPr>
          <w:rFonts w:eastAsiaTheme="minorHAnsi" w:cs="Arial"/>
          <w:szCs w:val="21"/>
        </w:rPr>
        <w:t xml:space="preserve"> morphology</w:t>
      </w:r>
      <w:r w:rsidRPr="00D634FF">
        <w:rPr>
          <w:rFonts w:eastAsiaTheme="minorHAnsi" w:cs="Arial"/>
          <w:szCs w:val="21"/>
        </w:rPr>
        <w:t xml:space="preserve">. </w:t>
      </w:r>
      <w:r>
        <w:rPr>
          <w:rFonts w:eastAsiaTheme="minorHAnsi" w:cs="Arial"/>
          <w:szCs w:val="21"/>
        </w:rPr>
        <w:t>S</w:t>
      </w:r>
      <w:r w:rsidRPr="00D634FF">
        <w:rPr>
          <w:rFonts w:eastAsiaTheme="minorHAnsi" w:cs="Arial"/>
          <w:szCs w:val="21"/>
        </w:rPr>
        <w:t xml:space="preserve">imulation results are consistent with experimental observations for </w:t>
      </w:r>
      <w:r>
        <w:rPr>
          <w:rFonts w:eastAsiaTheme="minorHAnsi" w:cs="Arial"/>
          <w:szCs w:val="21"/>
        </w:rPr>
        <w:t xml:space="preserve">cytoskeletal reconfiguration by </w:t>
      </w:r>
      <w:proofErr w:type="spellStart"/>
      <w:r w:rsidRPr="00D634FF">
        <w:rPr>
          <w:rFonts w:eastAsiaTheme="minorHAnsi" w:cs="Arial"/>
          <w:szCs w:val="21"/>
        </w:rPr>
        <w:t>dysregulated</w:t>
      </w:r>
      <w:proofErr w:type="spellEnd"/>
      <w:r w:rsidRPr="00D634FF">
        <w:rPr>
          <w:rFonts w:eastAsiaTheme="minorHAnsi" w:cs="Arial"/>
          <w:szCs w:val="21"/>
        </w:rPr>
        <w:t xml:space="preserve"> </w:t>
      </w:r>
      <w:proofErr w:type="spellStart"/>
      <w:r w:rsidRPr="00D634FF">
        <w:rPr>
          <w:rFonts w:eastAsiaTheme="minorHAnsi" w:cs="Arial"/>
          <w:szCs w:val="21"/>
        </w:rPr>
        <w:t>RhoA</w:t>
      </w:r>
      <w:proofErr w:type="spellEnd"/>
      <w:r w:rsidRPr="00D634FF">
        <w:rPr>
          <w:rFonts w:eastAsiaTheme="minorHAnsi" w:cs="Arial"/>
          <w:szCs w:val="21"/>
        </w:rPr>
        <w:t xml:space="preserve"> or Rac1, and </w:t>
      </w:r>
      <w:r>
        <w:rPr>
          <w:rFonts w:eastAsiaTheme="minorHAnsi" w:cs="Arial"/>
          <w:szCs w:val="21"/>
        </w:rPr>
        <w:t xml:space="preserve">they </w:t>
      </w:r>
      <w:r w:rsidRPr="00D634FF">
        <w:rPr>
          <w:rFonts w:eastAsiaTheme="minorHAnsi" w:cs="Arial"/>
          <w:szCs w:val="21"/>
        </w:rPr>
        <w:t xml:space="preserve">predict compensatory mechanisms </w:t>
      </w:r>
      <w:r>
        <w:rPr>
          <w:rFonts w:eastAsiaTheme="minorHAnsi" w:cs="Arial"/>
          <w:szCs w:val="21"/>
        </w:rPr>
        <w:t>for biochemical</w:t>
      </w:r>
      <w:r w:rsidRPr="00D634FF">
        <w:rPr>
          <w:rFonts w:eastAsiaTheme="minorHAnsi" w:cs="Arial"/>
          <w:szCs w:val="21"/>
        </w:rPr>
        <w:t xml:space="preserve"> stability. We conclude that podocyte morphology, optimized for filtration, is intrinsically fragile, whereby local transient </w:t>
      </w:r>
      <w:r>
        <w:rPr>
          <w:rFonts w:eastAsiaTheme="minorHAnsi" w:cs="Arial"/>
          <w:szCs w:val="21"/>
        </w:rPr>
        <w:t xml:space="preserve">biochemical </w:t>
      </w:r>
      <w:r w:rsidRPr="00D634FF">
        <w:rPr>
          <w:rFonts w:eastAsiaTheme="minorHAnsi" w:cs="Arial"/>
          <w:szCs w:val="21"/>
        </w:rPr>
        <w:t xml:space="preserve">imbalances may lead to permanent morphological changes associated </w:t>
      </w:r>
      <w:r>
        <w:rPr>
          <w:rFonts w:eastAsiaTheme="minorHAnsi" w:cs="Arial"/>
          <w:szCs w:val="21"/>
        </w:rPr>
        <w:t>with pathophysiology</w:t>
      </w:r>
      <w:r w:rsidRPr="00E05103">
        <w:rPr>
          <w:rFonts w:eastAsiaTheme="minorHAnsi" w:cs="Arial"/>
          <w:szCs w:val="21"/>
        </w:rPr>
        <w:t>.</w:t>
      </w:r>
    </w:p>
    <w:p w14:paraId="4CE55CE8" w14:textId="77777777" w:rsidR="00B151B2" w:rsidRDefault="00B151B2" w:rsidP="00B151B2">
      <w:pPr>
        <w:ind w:firstLine="360"/>
        <w:jc w:val="both"/>
        <w:rPr>
          <w:rFonts w:eastAsiaTheme="minorHAnsi" w:cs="Arial"/>
          <w:szCs w:val="21"/>
        </w:rPr>
      </w:pPr>
    </w:p>
    <w:p w14:paraId="162A01BB" w14:textId="70B95E5B" w:rsidR="00B151B2" w:rsidRDefault="00B151B2" w:rsidP="00B151B2">
      <w:pPr>
        <w:ind w:firstLine="360"/>
        <w:jc w:val="both"/>
        <w:rPr>
          <w:rFonts w:cs="Arial"/>
        </w:rPr>
      </w:pPr>
      <w:r>
        <w:rPr>
          <w:rFonts w:cs="Arial"/>
        </w:rPr>
        <w:t xml:space="preserve">This data package contains the segmented binary images (Level 1) and </w:t>
      </w:r>
      <w:r w:rsidR="0006386E">
        <w:rPr>
          <w:rFonts w:cs="Arial"/>
        </w:rPr>
        <w:t>the Gaussian-</w:t>
      </w:r>
      <w:r>
        <w:rPr>
          <w:rFonts w:cs="Arial"/>
        </w:rPr>
        <w:t xml:space="preserve">smoothened </w:t>
      </w:r>
      <w:r w:rsidR="0006386E">
        <w:rPr>
          <w:rFonts w:cs="Arial"/>
        </w:rPr>
        <w:t xml:space="preserve">reconstructed </w:t>
      </w:r>
      <w:r>
        <w:rPr>
          <w:rFonts w:cs="Arial"/>
        </w:rPr>
        <w:t xml:space="preserve">volumes (Level 2) </w:t>
      </w:r>
      <w:r w:rsidR="00AF4BD5">
        <w:rPr>
          <w:rFonts w:cs="Arial"/>
        </w:rPr>
        <w:t>of individual rat kidney podocytes</w:t>
      </w:r>
      <w:r w:rsidR="0006386E">
        <w:rPr>
          <w:rFonts w:cs="Arial"/>
        </w:rPr>
        <w:t xml:space="preserve"> that were used to create our dynamical models</w:t>
      </w:r>
      <w:r w:rsidR="00AF4BD5">
        <w:rPr>
          <w:rFonts w:cs="Arial"/>
        </w:rPr>
        <w:t xml:space="preserve">. Images have 11 nm/pixel in-plane (XY)-resolution and 210 nm out-of-plane (Z)-resolution. Reconstructed volumes all use </w:t>
      </w:r>
      <w:r w:rsidR="0006386E">
        <w:rPr>
          <w:rFonts w:cs="Arial"/>
        </w:rPr>
        <w:t xml:space="preserve">a single </w:t>
      </w:r>
      <w:r w:rsidR="00AF4BD5">
        <w:rPr>
          <w:rFonts w:cs="Arial"/>
        </w:rPr>
        <w:t xml:space="preserve">coordinate system. Technical details of segmentation and reconstruction are provided in the Supplementary </w:t>
      </w:r>
      <w:r w:rsidR="0006386E">
        <w:rPr>
          <w:rFonts w:cs="Arial"/>
        </w:rPr>
        <w:t>Information file associated with the manuscript.</w:t>
      </w:r>
    </w:p>
    <w:p w14:paraId="6491276B" w14:textId="77777777" w:rsidR="00B151B2" w:rsidRPr="00B151B2" w:rsidRDefault="00B151B2" w:rsidP="00B151B2">
      <w:pPr>
        <w:jc w:val="both"/>
        <w:rPr>
          <w:rFonts w:cs="Arial"/>
        </w:rPr>
      </w:pPr>
      <w:bookmarkStart w:id="0" w:name="_GoBack"/>
      <w:bookmarkEnd w:id="0"/>
    </w:p>
    <w:p w14:paraId="2FA20E76" w14:textId="77777777" w:rsidR="00627ECA" w:rsidRPr="00B151B2" w:rsidRDefault="00AF4BD5" w:rsidP="0050781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Structure</w:t>
      </w:r>
      <w:r w:rsidR="0050781F" w:rsidRPr="00B151B2">
        <w:rPr>
          <w:rFonts w:cs="Arial"/>
          <w:b/>
          <w:sz w:val="24"/>
          <w:szCs w:val="24"/>
        </w:rPr>
        <w:t xml:space="preserve"> of </w:t>
      </w:r>
      <w:r>
        <w:rPr>
          <w:rFonts w:cs="Arial"/>
          <w:b/>
          <w:sz w:val="24"/>
          <w:szCs w:val="24"/>
        </w:rPr>
        <w:t xml:space="preserve">Raw </w:t>
      </w:r>
      <w:r w:rsidR="0050781F" w:rsidRPr="00B151B2">
        <w:rPr>
          <w:rFonts w:cs="Arial"/>
          <w:b/>
          <w:sz w:val="24"/>
          <w:szCs w:val="24"/>
        </w:rPr>
        <w:t>Imaging Data</w:t>
      </w:r>
    </w:p>
    <w:p w14:paraId="77118F7E" w14:textId="77777777" w:rsidR="0050781F" w:rsidRPr="00B151B2" w:rsidRDefault="0050781F">
      <w:pPr>
        <w:rPr>
          <w:rFonts w:cs="Arial"/>
        </w:rPr>
      </w:pPr>
    </w:p>
    <w:p w14:paraId="77BAD1AD" w14:textId="77777777" w:rsidR="0050781F" w:rsidRPr="00B151B2" w:rsidRDefault="0050781F">
      <w:pPr>
        <w:rPr>
          <w:rFonts w:cs="Arial"/>
          <w:b/>
          <w:sz w:val="24"/>
        </w:rPr>
      </w:pPr>
      <w:r w:rsidRPr="00B151B2">
        <w:rPr>
          <w:rFonts w:cs="Arial"/>
          <w:b/>
          <w:sz w:val="24"/>
        </w:rPr>
        <w:t>Level 0</w:t>
      </w:r>
      <w:r w:rsidR="00B151B2">
        <w:rPr>
          <w:rFonts w:cs="Arial"/>
          <w:b/>
          <w:sz w:val="24"/>
        </w:rPr>
        <w:t xml:space="preserve"> (available at request)</w:t>
      </w:r>
    </w:p>
    <w:p w14:paraId="550AD242" w14:textId="77777777" w:rsidR="0050781F" w:rsidRPr="00B151B2" w:rsidRDefault="0050781F">
      <w:pPr>
        <w:rPr>
          <w:rFonts w:cs="Arial"/>
        </w:rPr>
      </w:pPr>
      <w:r w:rsidRPr="00B151B2">
        <w:rPr>
          <w:rFonts w:cs="Arial"/>
        </w:rPr>
        <w:t xml:space="preserve">Raw images from </w:t>
      </w:r>
      <w:proofErr w:type="spellStart"/>
      <w:r w:rsidRPr="00B151B2">
        <w:rPr>
          <w:rFonts w:cs="Arial"/>
        </w:rPr>
        <w:t>Gatan</w:t>
      </w:r>
      <w:proofErr w:type="spellEnd"/>
      <w:r w:rsidRPr="00B151B2">
        <w:rPr>
          <w:rFonts w:cs="Arial"/>
        </w:rPr>
        <w:t xml:space="preserve"> SBF-SEM</w:t>
      </w:r>
    </w:p>
    <w:p w14:paraId="1B3103EC" w14:textId="77777777" w:rsidR="0050781F" w:rsidRPr="00B151B2" w:rsidRDefault="00B151B2">
      <w:pPr>
        <w:rPr>
          <w:rFonts w:cs="Arial"/>
        </w:rPr>
      </w:pPr>
      <w:r>
        <w:rPr>
          <w:rFonts w:cs="Arial"/>
        </w:rPr>
        <w:t>Glomerulus of a</w:t>
      </w:r>
      <w:r w:rsidR="0050781F" w:rsidRPr="00B151B2">
        <w:rPr>
          <w:rFonts w:cs="Arial"/>
        </w:rPr>
        <w:t xml:space="preserve">dult 8-week old healthy male Sprague </w:t>
      </w:r>
      <w:proofErr w:type="spellStart"/>
      <w:r w:rsidR="0050781F" w:rsidRPr="00B151B2">
        <w:rPr>
          <w:rFonts w:cs="Arial"/>
        </w:rPr>
        <w:t>Dawley</w:t>
      </w:r>
      <w:proofErr w:type="spellEnd"/>
      <w:r w:rsidR="0050781F" w:rsidRPr="00B151B2">
        <w:rPr>
          <w:rFonts w:cs="Arial"/>
        </w:rPr>
        <w:t xml:space="preserve"> rat</w:t>
      </w:r>
      <w:r w:rsidR="006276C0" w:rsidRPr="00B151B2">
        <w:rPr>
          <w:rFonts w:cs="Arial"/>
        </w:rPr>
        <w:t>; s</w:t>
      </w:r>
      <w:r w:rsidR="0050781F" w:rsidRPr="00B151B2">
        <w:rPr>
          <w:rFonts w:cs="Arial"/>
        </w:rPr>
        <w:t>canned June 16, 2011</w:t>
      </w:r>
      <w:r w:rsidR="006276C0" w:rsidRPr="00B151B2">
        <w:rPr>
          <w:rFonts w:cs="Arial"/>
        </w:rPr>
        <w:t>.</w:t>
      </w:r>
    </w:p>
    <w:p w14:paraId="42703553" w14:textId="77777777" w:rsidR="006276C0" w:rsidRPr="00B151B2" w:rsidRDefault="00AF4BD5">
      <w:pPr>
        <w:rPr>
          <w:rFonts w:cs="Arial"/>
        </w:rPr>
      </w:pPr>
      <w:r>
        <w:rPr>
          <w:rFonts w:cs="Arial"/>
        </w:rPr>
        <w:t xml:space="preserve">419 8-bit </w:t>
      </w:r>
      <w:proofErr w:type="spellStart"/>
      <w:r>
        <w:rPr>
          <w:rFonts w:cs="Arial"/>
        </w:rPr>
        <w:t>g</w:t>
      </w:r>
      <w:r w:rsidR="0050781F" w:rsidRPr="00B151B2">
        <w:rPr>
          <w:rFonts w:cs="Arial"/>
        </w:rPr>
        <w:t>rayscale</w:t>
      </w:r>
      <w:proofErr w:type="spellEnd"/>
      <w:r w:rsidR="0050781F" w:rsidRPr="00B151B2">
        <w:rPr>
          <w:rFonts w:cs="Arial"/>
        </w:rPr>
        <w:t xml:space="preserve"> TIFF images @ 8,000 x 8,000 resolution</w:t>
      </w:r>
      <w:r w:rsidR="006276C0" w:rsidRPr="00B151B2">
        <w:rPr>
          <w:rFonts w:cs="Arial"/>
        </w:rPr>
        <w:t xml:space="preserve"> (26.83 GB)</w:t>
      </w:r>
    </w:p>
    <w:p w14:paraId="65BA7AA8" w14:textId="77777777" w:rsidR="006276C0" w:rsidRPr="00B151B2" w:rsidRDefault="006276C0">
      <w:pPr>
        <w:rPr>
          <w:rFonts w:cs="Arial"/>
        </w:rPr>
      </w:pPr>
    </w:p>
    <w:p w14:paraId="3E006024" w14:textId="77777777" w:rsidR="006276C0" w:rsidRPr="00B151B2" w:rsidRDefault="006276C0">
      <w:pPr>
        <w:rPr>
          <w:rFonts w:cs="Arial"/>
          <w:b/>
          <w:sz w:val="24"/>
        </w:rPr>
      </w:pPr>
      <w:r w:rsidRPr="00B151B2">
        <w:rPr>
          <w:rFonts w:cs="Arial"/>
          <w:b/>
          <w:sz w:val="24"/>
        </w:rPr>
        <w:t>Level 1</w:t>
      </w:r>
      <w:r w:rsidR="00B151B2">
        <w:rPr>
          <w:rFonts w:cs="Arial"/>
          <w:b/>
          <w:sz w:val="24"/>
        </w:rPr>
        <w:t xml:space="preserve"> (available within this data package)</w:t>
      </w:r>
    </w:p>
    <w:p w14:paraId="2F750824" w14:textId="77777777" w:rsidR="006276C0" w:rsidRPr="00B151B2" w:rsidRDefault="006276C0">
      <w:pPr>
        <w:rPr>
          <w:rFonts w:cs="Arial"/>
        </w:rPr>
      </w:pPr>
      <w:r w:rsidRPr="00B151B2">
        <w:rPr>
          <w:rFonts w:cs="Arial"/>
        </w:rPr>
        <w:t>Zip files for the segmented images from five control podocytes</w:t>
      </w:r>
      <w:r w:rsidR="008F11EF" w:rsidRPr="00B151B2">
        <w:rPr>
          <w:rFonts w:cs="Arial"/>
        </w:rPr>
        <w:t xml:space="preserve"> (116 MB)</w:t>
      </w:r>
    </w:p>
    <w:p w14:paraId="37C6165C" w14:textId="77777777" w:rsidR="006276C0" w:rsidRPr="00B151B2" w:rsidRDefault="006276C0">
      <w:pPr>
        <w:rPr>
          <w:rFonts w:cs="Arial"/>
        </w:rPr>
      </w:pPr>
      <w:r w:rsidRPr="00B151B2">
        <w:rPr>
          <w:rFonts w:cs="Arial"/>
        </w:rPr>
        <w:t>RC-</w:t>
      </w:r>
      <w:r w:rsidR="00AF4BD5">
        <w:rPr>
          <w:rFonts w:cs="Arial"/>
        </w:rPr>
        <w:t>0</w:t>
      </w:r>
      <w:r w:rsidRPr="00B151B2">
        <w:rPr>
          <w:rFonts w:cs="Arial"/>
        </w:rPr>
        <w:t>1: 101 binary JPG images (26.1 MB)</w:t>
      </w:r>
    </w:p>
    <w:p w14:paraId="455493A0" w14:textId="77777777" w:rsidR="006276C0" w:rsidRPr="00B151B2" w:rsidRDefault="006276C0">
      <w:pPr>
        <w:rPr>
          <w:rFonts w:cs="Arial"/>
        </w:rPr>
      </w:pPr>
      <w:r w:rsidRPr="00B151B2">
        <w:rPr>
          <w:rFonts w:cs="Arial"/>
        </w:rPr>
        <w:t>RC-</w:t>
      </w:r>
      <w:r w:rsidR="00AF4BD5">
        <w:rPr>
          <w:rFonts w:cs="Arial"/>
        </w:rPr>
        <w:t>0</w:t>
      </w:r>
      <w:r w:rsidRPr="00B151B2">
        <w:rPr>
          <w:rFonts w:cs="Arial"/>
        </w:rPr>
        <w:t>8: 132 binary JPG images (17.6 MB)</w:t>
      </w:r>
    </w:p>
    <w:p w14:paraId="58B0308C" w14:textId="77777777" w:rsidR="006276C0" w:rsidRPr="00B151B2" w:rsidRDefault="006276C0">
      <w:pPr>
        <w:rPr>
          <w:rFonts w:cs="Arial"/>
        </w:rPr>
      </w:pPr>
      <w:r w:rsidRPr="00B151B2">
        <w:rPr>
          <w:rFonts w:cs="Arial"/>
        </w:rPr>
        <w:t>RC-</w:t>
      </w:r>
      <w:r w:rsidR="00AF4BD5">
        <w:rPr>
          <w:rFonts w:cs="Arial"/>
        </w:rPr>
        <w:t>0</w:t>
      </w:r>
      <w:r w:rsidRPr="00B151B2">
        <w:rPr>
          <w:rFonts w:cs="Arial"/>
        </w:rPr>
        <w:t>9: 133 binary JPG images (28.4 MB)</w:t>
      </w:r>
    </w:p>
    <w:p w14:paraId="7A435960" w14:textId="77777777" w:rsidR="006276C0" w:rsidRPr="00B151B2" w:rsidRDefault="006276C0">
      <w:pPr>
        <w:rPr>
          <w:rFonts w:cs="Arial"/>
        </w:rPr>
      </w:pPr>
      <w:r w:rsidRPr="00B151B2">
        <w:rPr>
          <w:rFonts w:cs="Arial"/>
        </w:rPr>
        <w:t>RC-11: 139 binary JPG images (18.7 MB)</w:t>
      </w:r>
    </w:p>
    <w:p w14:paraId="04C8B502" w14:textId="77777777" w:rsidR="006276C0" w:rsidRPr="00B151B2" w:rsidRDefault="006276C0">
      <w:pPr>
        <w:rPr>
          <w:rFonts w:cs="Arial"/>
        </w:rPr>
      </w:pPr>
      <w:r w:rsidRPr="00B151B2">
        <w:rPr>
          <w:rFonts w:cs="Arial"/>
        </w:rPr>
        <w:t>RC-13: 111 binary JPG images (24.7 MB)</w:t>
      </w:r>
    </w:p>
    <w:p w14:paraId="22D4CE64" w14:textId="77777777" w:rsidR="006276C0" w:rsidRPr="00B151B2" w:rsidRDefault="006276C0">
      <w:pPr>
        <w:rPr>
          <w:rFonts w:cs="Arial"/>
        </w:rPr>
      </w:pPr>
    </w:p>
    <w:p w14:paraId="58FEA2CD" w14:textId="77777777" w:rsidR="006276C0" w:rsidRPr="00B151B2" w:rsidRDefault="006276C0">
      <w:pPr>
        <w:rPr>
          <w:rFonts w:cs="Arial"/>
          <w:b/>
          <w:sz w:val="24"/>
        </w:rPr>
      </w:pPr>
      <w:r w:rsidRPr="00B151B2">
        <w:rPr>
          <w:rFonts w:cs="Arial"/>
          <w:b/>
          <w:sz w:val="24"/>
        </w:rPr>
        <w:t>Level 2</w:t>
      </w:r>
      <w:r w:rsidR="00B151B2">
        <w:rPr>
          <w:rFonts w:cs="Arial"/>
          <w:b/>
          <w:sz w:val="24"/>
        </w:rPr>
        <w:t xml:space="preserve"> (available within this data package)</w:t>
      </w:r>
    </w:p>
    <w:p w14:paraId="3BB86F76" w14:textId="77777777" w:rsidR="006276C0" w:rsidRPr="00B151B2" w:rsidRDefault="006276C0">
      <w:pPr>
        <w:rPr>
          <w:rFonts w:cs="Arial"/>
        </w:rPr>
      </w:pPr>
      <w:r w:rsidRPr="00B151B2">
        <w:rPr>
          <w:rFonts w:cs="Arial"/>
        </w:rPr>
        <w:t>STL files reconstructed using VCELL for five control podocytes</w:t>
      </w:r>
      <w:r w:rsidR="008F11EF" w:rsidRPr="00B151B2">
        <w:rPr>
          <w:rFonts w:cs="Arial"/>
        </w:rPr>
        <w:t xml:space="preserve"> (214 MB)</w:t>
      </w:r>
    </w:p>
    <w:p w14:paraId="2D98C54E" w14:textId="77777777" w:rsidR="006276C0" w:rsidRPr="00B151B2" w:rsidRDefault="006276C0" w:rsidP="006276C0">
      <w:pPr>
        <w:rPr>
          <w:rFonts w:cs="Arial"/>
        </w:rPr>
      </w:pPr>
      <w:r w:rsidRPr="00B151B2">
        <w:rPr>
          <w:rFonts w:cs="Arial"/>
        </w:rPr>
        <w:t>RC-</w:t>
      </w:r>
      <w:r w:rsidR="00AF4BD5">
        <w:rPr>
          <w:rFonts w:cs="Arial"/>
        </w:rPr>
        <w:t>0</w:t>
      </w:r>
      <w:r w:rsidRPr="00B151B2">
        <w:rPr>
          <w:rFonts w:cs="Arial"/>
        </w:rPr>
        <w:t>1 (69.1 MB)</w:t>
      </w:r>
    </w:p>
    <w:p w14:paraId="58D60718" w14:textId="77777777" w:rsidR="006276C0" w:rsidRPr="00B151B2" w:rsidRDefault="006276C0" w:rsidP="006276C0">
      <w:pPr>
        <w:rPr>
          <w:rFonts w:cs="Arial"/>
        </w:rPr>
      </w:pPr>
      <w:r w:rsidRPr="00B151B2">
        <w:rPr>
          <w:rFonts w:cs="Arial"/>
        </w:rPr>
        <w:t>RC-</w:t>
      </w:r>
      <w:r w:rsidR="00AF4BD5">
        <w:rPr>
          <w:rFonts w:cs="Arial"/>
        </w:rPr>
        <w:t>0</w:t>
      </w:r>
      <w:r w:rsidRPr="00B151B2">
        <w:rPr>
          <w:rFonts w:cs="Arial"/>
        </w:rPr>
        <w:t>8 (34.7 MB)</w:t>
      </w:r>
    </w:p>
    <w:p w14:paraId="25DB01AE" w14:textId="77777777" w:rsidR="006276C0" w:rsidRPr="00B151B2" w:rsidRDefault="006276C0" w:rsidP="006276C0">
      <w:pPr>
        <w:rPr>
          <w:rFonts w:cs="Arial"/>
        </w:rPr>
      </w:pPr>
      <w:r w:rsidRPr="00B151B2">
        <w:rPr>
          <w:rFonts w:cs="Arial"/>
        </w:rPr>
        <w:t>RC-</w:t>
      </w:r>
      <w:r w:rsidR="00AF4BD5">
        <w:rPr>
          <w:rFonts w:cs="Arial"/>
        </w:rPr>
        <w:t>0</w:t>
      </w:r>
      <w:r w:rsidRPr="00B151B2">
        <w:rPr>
          <w:rFonts w:cs="Arial"/>
        </w:rPr>
        <w:t>9 (50.7 MB)</w:t>
      </w:r>
    </w:p>
    <w:p w14:paraId="5DDC4182" w14:textId="77777777" w:rsidR="006276C0" w:rsidRPr="00B151B2" w:rsidRDefault="006276C0" w:rsidP="006276C0">
      <w:pPr>
        <w:rPr>
          <w:rFonts w:cs="Arial"/>
        </w:rPr>
      </w:pPr>
      <w:r w:rsidRPr="00B151B2">
        <w:rPr>
          <w:rFonts w:cs="Arial"/>
        </w:rPr>
        <w:t>RC-11 (20.5 MB)</w:t>
      </w:r>
    </w:p>
    <w:p w14:paraId="65C9F523" w14:textId="77777777" w:rsidR="006276C0" w:rsidRPr="00B151B2" w:rsidRDefault="006276C0" w:rsidP="006276C0">
      <w:pPr>
        <w:rPr>
          <w:rFonts w:cs="Arial"/>
        </w:rPr>
      </w:pPr>
      <w:r w:rsidRPr="00B151B2">
        <w:rPr>
          <w:rFonts w:cs="Arial"/>
        </w:rPr>
        <w:t>RC-13 (38.6 MB)</w:t>
      </w:r>
    </w:p>
    <w:p w14:paraId="0FCE228C" w14:textId="77777777" w:rsidR="006276C0" w:rsidRPr="00B151B2" w:rsidRDefault="006276C0">
      <w:pPr>
        <w:rPr>
          <w:rFonts w:cs="Arial"/>
        </w:rPr>
      </w:pPr>
    </w:p>
    <w:p w14:paraId="72101EBC" w14:textId="77777777" w:rsidR="006276C0" w:rsidRPr="00B151B2" w:rsidRDefault="006276C0">
      <w:pPr>
        <w:rPr>
          <w:rFonts w:cs="Arial"/>
        </w:rPr>
      </w:pPr>
    </w:p>
    <w:p w14:paraId="6F78163E" w14:textId="77777777" w:rsidR="0050781F" w:rsidRPr="00B151B2" w:rsidRDefault="0050781F">
      <w:pPr>
        <w:rPr>
          <w:rFonts w:cs="Arial"/>
        </w:rPr>
      </w:pPr>
    </w:p>
    <w:sectPr w:rsidR="0050781F" w:rsidRPr="00B151B2" w:rsidSect="00B151B2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B849" w14:textId="77777777" w:rsidR="00B151B2" w:rsidRDefault="00B151B2" w:rsidP="00B151B2">
      <w:r>
        <w:separator/>
      </w:r>
    </w:p>
  </w:endnote>
  <w:endnote w:type="continuationSeparator" w:id="0">
    <w:p w14:paraId="3FAAD2A4" w14:textId="77777777" w:rsidR="00B151B2" w:rsidRDefault="00B151B2" w:rsidP="00B1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7739A" w14:textId="77777777" w:rsidR="00B151B2" w:rsidRPr="00B151B2" w:rsidRDefault="00B151B2">
    <w:pPr>
      <w:pStyle w:val="Footer"/>
      <w:rPr>
        <w:sz w:val="18"/>
        <w:szCs w:val="18"/>
      </w:rPr>
    </w:pPr>
    <w:r w:rsidRPr="00B151B2">
      <w:rPr>
        <w:sz w:val="18"/>
        <w:szCs w:val="18"/>
      </w:rPr>
      <w:t xml:space="preserve">* </w:t>
    </w:r>
    <w:proofErr w:type="gramStart"/>
    <w:r w:rsidRPr="00B151B2">
      <w:rPr>
        <w:sz w:val="18"/>
        <w:szCs w:val="18"/>
      </w:rPr>
      <w:t>denotes</w:t>
    </w:r>
    <w:proofErr w:type="gramEnd"/>
    <w:r w:rsidRPr="00B151B2">
      <w:rPr>
        <w:sz w:val="18"/>
        <w:szCs w:val="18"/>
      </w:rPr>
      <w:t xml:space="preserve"> equal authorship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A43C7" w14:textId="77777777" w:rsidR="00B151B2" w:rsidRDefault="00B151B2" w:rsidP="00B151B2">
      <w:r>
        <w:separator/>
      </w:r>
    </w:p>
  </w:footnote>
  <w:footnote w:type="continuationSeparator" w:id="0">
    <w:p w14:paraId="24AA8C14" w14:textId="77777777" w:rsidR="00B151B2" w:rsidRDefault="00B151B2" w:rsidP="00B1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1F"/>
    <w:rsid w:val="0006386E"/>
    <w:rsid w:val="0050781F"/>
    <w:rsid w:val="006276C0"/>
    <w:rsid w:val="00627ECA"/>
    <w:rsid w:val="008F11EF"/>
    <w:rsid w:val="00AF4BD5"/>
    <w:rsid w:val="00B151B2"/>
    <w:rsid w:val="00E8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34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B2"/>
  </w:style>
  <w:style w:type="paragraph" w:styleId="Footer">
    <w:name w:val="footer"/>
    <w:basedOn w:val="Normal"/>
    <w:link w:val="FooterChar"/>
    <w:uiPriority w:val="99"/>
    <w:unhideWhenUsed/>
    <w:rsid w:val="00B1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1B2"/>
  </w:style>
  <w:style w:type="paragraph" w:styleId="Footer">
    <w:name w:val="footer"/>
    <w:basedOn w:val="Normal"/>
    <w:link w:val="FooterChar"/>
    <w:uiPriority w:val="99"/>
    <w:unhideWhenUsed/>
    <w:rsid w:val="00B15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2352</Characters>
  <Application>Microsoft Macintosh Word</Application>
  <DocSecurity>0</DocSecurity>
  <Lines>19</Lines>
  <Paragraphs>5</Paragraphs>
  <ScaleCrop>false</ScaleCrop>
  <Company>Icahn School of Medicine at Mount Sinai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U. Azeloglu</dc:creator>
  <cp:keywords/>
  <dc:description/>
  <cp:lastModifiedBy>Evren U. Azeloglu</cp:lastModifiedBy>
  <cp:revision>3</cp:revision>
  <cp:lastPrinted>2017-03-02T19:30:00Z</cp:lastPrinted>
  <dcterms:created xsi:type="dcterms:W3CDTF">2017-03-02T19:05:00Z</dcterms:created>
  <dcterms:modified xsi:type="dcterms:W3CDTF">2017-03-02T22:57:00Z</dcterms:modified>
</cp:coreProperties>
</file>