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F7" w:rsidRPr="005F316F" w:rsidRDefault="001A0DF7" w:rsidP="001A0DF7">
      <w:pPr>
        <w:rPr>
          <w:b/>
        </w:rPr>
      </w:pPr>
      <w:bookmarkStart w:id="0" w:name="_GoBack"/>
      <w:bookmarkEnd w:id="0"/>
      <w:proofErr w:type="gramStart"/>
      <w:r w:rsidRPr="005F316F">
        <w:rPr>
          <w:b/>
        </w:rPr>
        <w:t>S</w:t>
      </w:r>
      <w:r w:rsidR="00E76F04">
        <w:rPr>
          <w:b/>
        </w:rPr>
        <w:t>2</w:t>
      </w:r>
      <w:r w:rsidRPr="005F316F">
        <w:rPr>
          <w:b/>
        </w:rPr>
        <w:t xml:space="preserve"> Table.</w:t>
      </w:r>
      <w:proofErr w:type="gramEnd"/>
      <w:r w:rsidRPr="005F316F">
        <w:rPr>
          <w:b/>
        </w:rPr>
        <w:t xml:space="preserve"> </w:t>
      </w:r>
      <w:proofErr w:type="gramStart"/>
      <w:r w:rsidRPr="005F316F">
        <w:rPr>
          <w:b/>
        </w:rPr>
        <w:t xml:space="preserve">Count and frequency of </w:t>
      </w:r>
      <w:r w:rsidRPr="005F316F">
        <w:rPr>
          <w:b/>
          <w:i/>
        </w:rPr>
        <w:t xml:space="preserve">DRB1 </w:t>
      </w:r>
      <w:r w:rsidRPr="005F316F">
        <w:rPr>
          <w:b/>
        </w:rPr>
        <w:t xml:space="preserve">and </w:t>
      </w:r>
      <w:r w:rsidRPr="005F316F">
        <w:rPr>
          <w:b/>
          <w:i/>
        </w:rPr>
        <w:t>DQB1</w:t>
      </w:r>
      <w:r w:rsidRPr="005F316F">
        <w:rPr>
          <w:b/>
        </w:rPr>
        <w:t xml:space="preserve"> alleles in the </w:t>
      </w:r>
      <w:r w:rsidRPr="005F316F">
        <w:rPr>
          <w:b/>
          <w:i/>
        </w:rPr>
        <w:t>Pseudomonas</w:t>
      </w:r>
      <w:r w:rsidRPr="005F316F">
        <w:rPr>
          <w:b/>
        </w:rPr>
        <w:t xml:space="preserve"> cohort.</w:t>
      </w:r>
      <w:proofErr w:type="gramEnd"/>
    </w:p>
    <w:p w:rsidR="001A0DF7" w:rsidRDefault="001A0DF7" w:rsidP="001A0DF7"/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1405"/>
        <w:gridCol w:w="1162"/>
        <w:gridCol w:w="1559"/>
      </w:tblGrid>
      <w:tr w:rsidR="001A0DF7" w:rsidRPr="007218C7" w:rsidTr="00F91CE8">
        <w:trPr>
          <w:trHeight w:val="600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HLA</w:t>
            </w: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-II chain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Allele 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Allele </w:t>
            </w: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Frequency (%)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DRB1*01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15.52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DRB1*04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18.97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DRB1*07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10.34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DRB1*08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0.86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DRB1*09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1.72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0.86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6.03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1.72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6.9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6.03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20.69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DRB1*17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10.34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DQB1*02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18.1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DQB1*05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23.28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DQB1*06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27.59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DQB1*07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13.79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DQB1*08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12.93</w:t>
            </w:r>
          </w:p>
        </w:tc>
      </w:tr>
      <w:tr w:rsidR="001A0DF7" w:rsidRPr="007218C7" w:rsidTr="00F91CE8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F56D92" w:rsidRDefault="001A0DF7" w:rsidP="00F91CE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F56D92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DQB1*09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F7" w:rsidRPr="007218C7" w:rsidRDefault="001A0DF7" w:rsidP="00F91C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218C7">
              <w:rPr>
                <w:rFonts w:ascii="Calibri" w:eastAsia="Times New Roman" w:hAnsi="Calibri" w:cs="Times New Roman"/>
                <w:color w:val="000000"/>
                <w:lang w:eastAsia="en-AU"/>
              </w:rPr>
              <w:t>4.31</w:t>
            </w:r>
          </w:p>
        </w:tc>
      </w:tr>
    </w:tbl>
    <w:p w:rsidR="000B1461" w:rsidRDefault="000B1461"/>
    <w:sectPr w:rsidR="000B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7"/>
    <w:rsid w:val="000B1461"/>
    <w:rsid w:val="001A0DF7"/>
    <w:rsid w:val="002435EF"/>
    <w:rsid w:val="00E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lies</cp:lastModifiedBy>
  <cp:revision>3</cp:revision>
  <dcterms:created xsi:type="dcterms:W3CDTF">2015-08-12T18:34:00Z</dcterms:created>
  <dcterms:modified xsi:type="dcterms:W3CDTF">2016-02-10T02:40:00Z</dcterms:modified>
</cp:coreProperties>
</file>