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F325" w14:textId="50AA3FD8" w:rsidR="00076DA3" w:rsidRPr="00076DA3" w:rsidRDefault="00076DA3" w:rsidP="00076D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076DA3">
        <w:rPr>
          <w:rFonts w:ascii="Times New Roman" w:hAnsi="Times New Roman" w:cs="Times New Roman"/>
        </w:rPr>
        <w:t>The authors have developed Python command-line application for the visualization circular genome representations of complete and draft genomes of bacteria and archaea.</w:t>
      </w:r>
      <w:r w:rsidRPr="00076DA3">
        <w:rPr>
          <w:rFonts w:ascii="Times New Roman" w:hAnsi="Times New Roman" w:cs="Times New Roman"/>
          <w:sz w:val="20"/>
          <w:szCs w:val="20"/>
        </w:rPr>
        <w:t xml:space="preserve"> </w:t>
      </w:r>
      <w:r w:rsidRPr="00076DA3">
        <w:rPr>
          <w:rFonts w:ascii="Times New Roman" w:hAnsi="Times New Roman" w:cs="Times New Roman"/>
        </w:rPr>
        <w:t>However, there are scope to impoverish the manuscript before acceptance.</w:t>
      </w:r>
    </w:p>
    <w:p w14:paraId="217E9056" w14:textId="60CCFF4A" w:rsidR="00076DA3" w:rsidRDefault="00076DA3" w:rsidP="00076DA3">
      <w:pPr>
        <w:rPr>
          <w:rFonts w:ascii="Times New Roman" w:hAnsi="Times New Roman" w:cs="Times New Roman"/>
        </w:rPr>
      </w:pPr>
      <w:r w:rsidRPr="00076DA3">
        <w:rPr>
          <w:rFonts w:ascii="Times New Roman" w:hAnsi="Times New Roman" w:cs="Times New Roman"/>
        </w:rPr>
        <w:t>Therefore</w:t>
      </w:r>
      <w:r>
        <w:rPr>
          <w:rFonts w:ascii="Times New Roman" w:hAnsi="Times New Roman" w:cs="Times New Roman"/>
        </w:rPr>
        <w:t>,</w:t>
      </w:r>
      <w:r w:rsidRPr="00076DA3">
        <w:rPr>
          <w:rFonts w:ascii="Times New Roman" w:hAnsi="Times New Roman" w:cs="Times New Roman"/>
        </w:rPr>
        <w:t xml:space="preserve"> I recommend major revision as per the following suggestions.</w:t>
      </w:r>
    </w:p>
    <w:p w14:paraId="375DBEDF" w14:textId="77777777" w:rsidR="00076DA3" w:rsidRPr="00076DA3" w:rsidRDefault="00076DA3" w:rsidP="00076DA3">
      <w:pPr>
        <w:rPr>
          <w:rFonts w:ascii="Times New Roman" w:hAnsi="Times New Roman" w:cs="Times New Roman"/>
        </w:rPr>
      </w:pPr>
    </w:p>
    <w:p w14:paraId="0F73E812" w14:textId="0109674F" w:rsidR="00076DA3" w:rsidRPr="00076DA3" w:rsidRDefault="00076DA3" w:rsidP="00076DA3">
      <w:pPr>
        <w:rPr>
          <w:rFonts w:ascii="Times New Roman" w:hAnsi="Times New Roman" w:cs="Times New Roman"/>
        </w:rPr>
      </w:pPr>
      <w:r w:rsidRPr="00076D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Authors should include a comparison table highlighting advantages of their new tool over already exiting tools.</w:t>
      </w:r>
    </w:p>
    <w:p w14:paraId="6C9AB02F" w14:textId="72B3DF38" w:rsidR="00076DA3" w:rsidRPr="00076DA3" w:rsidRDefault="00076DA3" w:rsidP="00076DA3">
      <w:pPr>
        <w:rPr>
          <w:rFonts w:ascii="Times New Roman" w:hAnsi="Times New Roman" w:cs="Times New Roman"/>
        </w:rPr>
      </w:pPr>
      <w:r w:rsidRPr="00076DA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I suggest to</w:t>
      </w:r>
      <w:r w:rsidR="00D23519">
        <w:rPr>
          <w:rFonts w:ascii="Times New Roman" w:hAnsi="Times New Roman" w:cs="Times New Roman"/>
        </w:rPr>
        <w:t xml:space="preserve"> containerize their software using docker or singularity for portability across machine.</w:t>
      </w:r>
    </w:p>
    <w:p w14:paraId="49CD46CD" w14:textId="336A9F90" w:rsidR="00E329CF" w:rsidRPr="00076DA3" w:rsidRDefault="00824143" w:rsidP="00076DA3">
      <w:pPr>
        <w:rPr>
          <w:rFonts w:ascii="Times New Roman" w:hAnsi="Times New Roman" w:cs="Times New Roman"/>
        </w:rPr>
      </w:pPr>
    </w:p>
    <w:sectPr w:rsidR="00E329CF" w:rsidRPr="0007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A3"/>
    <w:rsid w:val="00076DA3"/>
    <w:rsid w:val="000D5D3B"/>
    <w:rsid w:val="00824143"/>
    <w:rsid w:val="009D675D"/>
    <w:rsid w:val="00D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D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2022-10-08T03:35:00Z</dcterms:created>
  <dcterms:modified xsi:type="dcterms:W3CDTF">2022-10-08T03:35:00Z</dcterms:modified>
</cp:coreProperties>
</file>