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163A" w14:textId="77777777" w:rsidR="00560605" w:rsidRPr="00806B08" w:rsidRDefault="00560605" w:rsidP="00560605">
      <w:pPr>
        <w:shd w:val="clear" w:color="auto" w:fill="FFFFFF"/>
        <w:spacing w:beforeAutospacing="1" w:afterAutospacing="1"/>
        <w:rPr>
          <w:rFonts w:asciiTheme="minorHAnsi" w:hAnsiTheme="minorHAnsi"/>
          <w:color w:val="212121"/>
        </w:rPr>
      </w:pPr>
      <w:r w:rsidRPr="00806B08">
        <w:rPr>
          <w:rFonts w:asciiTheme="minorHAnsi" w:hAnsiTheme="minorHAnsi"/>
          <w:b/>
          <w:color w:val="212121"/>
        </w:rPr>
        <w:t>Reviewer #2:</w:t>
      </w:r>
      <w:r w:rsidRPr="00806B08">
        <w:rPr>
          <w:rFonts w:asciiTheme="minorHAnsi" w:hAnsiTheme="minorHAnsi"/>
          <w:color w:val="212121"/>
        </w:rPr>
        <w:t xml:space="preserve"> The authors have responded all the comments and edited the manuscript with the appropriate changes.</w:t>
      </w:r>
      <w:r w:rsidRPr="00806B08">
        <w:rPr>
          <w:rFonts w:asciiTheme="minorHAnsi" w:hAnsiTheme="minorHAnsi"/>
          <w:color w:val="212121"/>
        </w:rPr>
        <w:br/>
      </w:r>
      <w:r w:rsidRPr="00806B08">
        <w:rPr>
          <w:rFonts w:asciiTheme="minorHAnsi" w:hAnsiTheme="minorHAnsi"/>
          <w:color w:val="212121"/>
        </w:rPr>
        <w:br/>
      </w:r>
      <w:r w:rsidRPr="00806B08">
        <w:rPr>
          <w:rFonts w:asciiTheme="minorHAnsi" w:hAnsiTheme="minorHAnsi"/>
          <w:b/>
          <w:color w:val="212121"/>
        </w:rPr>
        <w:t>Reviewer #3:</w:t>
      </w:r>
      <w:r w:rsidRPr="00806B08">
        <w:rPr>
          <w:rFonts w:asciiTheme="minorHAnsi" w:hAnsiTheme="minorHAnsi"/>
          <w:color w:val="212121"/>
        </w:rPr>
        <w:t xml:space="preserve"> I am still endorsing this paper and am generally happy with the revisions. A careful re-reading revealed the following minor points.</w:t>
      </w:r>
      <w:r w:rsidRPr="00806B08">
        <w:rPr>
          <w:rFonts w:asciiTheme="minorHAnsi" w:hAnsiTheme="minorHAnsi"/>
          <w:color w:val="212121"/>
        </w:rPr>
        <w:br/>
      </w:r>
      <w:r w:rsidRPr="00806B08">
        <w:rPr>
          <w:rFonts w:asciiTheme="minorHAnsi" w:hAnsiTheme="minorHAnsi"/>
          <w:color w:val="212121"/>
        </w:rPr>
        <w:br/>
        <w:t>Density estimates for p value distributions go beyond the support for the p values, i.e. have mass at &lt; 0 and &gt; 1. Density estimates can easily be restricted to 0 &lt;= p &lt;= 1, which should be done.</w:t>
      </w:r>
    </w:p>
    <w:p w14:paraId="0CE9B202" w14:textId="36617E97" w:rsidR="00AD20B0" w:rsidRPr="00806B08" w:rsidRDefault="00E37F0C" w:rsidP="00560605">
      <w:pPr>
        <w:shd w:val="clear" w:color="auto" w:fill="FFFFFF"/>
        <w:spacing w:beforeAutospacing="1" w:afterAutospacing="1"/>
        <w:rPr>
          <w:rFonts w:asciiTheme="minorHAnsi" w:hAnsiTheme="minorHAnsi"/>
          <w:color w:val="212121"/>
        </w:rPr>
      </w:pPr>
      <w:r w:rsidRPr="00694923">
        <w:rPr>
          <w:rFonts w:asciiTheme="minorHAnsi" w:hAnsiTheme="minorHAnsi"/>
          <w:color w:val="C00000"/>
        </w:rPr>
        <w:t>Done</w:t>
      </w:r>
      <w:r w:rsidR="00560605" w:rsidRPr="00806B08">
        <w:rPr>
          <w:rFonts w:asciiTheme="minorHAnsi" w:hAnsiTheme="minorHAnsi"/>
          <w:color w:val="FF0000"/>
        </w:rPr>
        <w:br/>
      </w:r>
      <w:r w:rsidR="00560605" w:rsidRPr="00806B08">
        <w:rPr>
          <w:rFonts w:asciiTheme="minorHAnsi" w:hAnsiTheme="minorHAnsi"/>
          <w:color w:val="212121"/>
        </w:rPr>
        <w:br/>
        <w:t xml:space="preserve">Re: Figure S12b. The main text correctly mentions the lack of consistent p value correlation, but the naive reader may be </w:t>
      </w:r>
      <w:proofErr w:type="spellStart"/>
      <w:proofErr w:type="gramStart"/>
      <w:r w:rsidR="00560605" w:rsidRPr="00806B08">
        <w:rPr>
          <w:rFonts w:asciiTheme="minorHAnsi" w:hAnsiTheme="minorHAnsi"/>
          <w:color w:val="212121"/>
        </w:rPr>
        <w:t>mislead</w:t>
      </w:r>
      <w:proofErr w:type="spellEnd"/>
      <w:proofErr w:type="gramEnd"/>
      <w:r w:rsidR="00560605" w:rsidRPr="00806B08">
        <w:rPr>
          <w:rFonts w:asciiTheme="minorHAnsi" w:hAnsiTheme="minorHAnsi"/>
          <w:color w:val="212121"/>
        </w:rPr>
        <w:t xml:space="preserve"> by the astronomically low p values. This may be related to the KS tests e.g. Figure 5d: the KS test is sensitive to the most minute differences in distributions: even very </w:t>
      </w:r>
      <w:proofErr w:type="spellStart"/>
      <w:r w:rsidR="00560605" w:rsidRPr="00806B08">
        <w:rPr>
          <w:rFonts w:asciiTheme="minorHAnsi" w:hAnsiTheme="minorHAnsi"/>
          <w:color w:val="212121"/>
        </w:rPr>
        <w:t>very</w:t>
      </w:r>
      <w:proofErr w:type="spellEnd"/>
      <w:r w:rsidR="00560605" w:rsidRPr="00806B08">
        <w:rPr>
          <w:rFonts w:asciiTheme="minorHAnsi" w:hAnsiTheme="minorHAnsi"/>
          <w:color w:val="212121"/>
        </w:rPr>
        <w:t xml:space="preserve"> similar distributions with minuscule differences are often detected by this test. Thus, some kind of deviance measure to assess similarity of the distributions would be beneficial here. </w:t>
      </w:r>
    </w:p>
    <w:p w14:paraId="56FC3B54" w14:textId="15896FC9" w:rsidR="00AD20B0" w:rsidRPr="00806B08" w:rsidRDefault="00D06C95" w:rsidP="00560605">
      <w:pPr>
        <w:shd w:val="clear" w:color="auto" w:fill="FFFFFF"/>
        <w:spacing w:beforeAutospacing="1" w:afterAutospacing="1"/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W</w:t>
      </w:r>
      <w:r w:rsidR="003B6C40" w:rsidRPr="00806B08">
        <w:rPr>
          <w:rFonts w:asciiTheme="minorHAnsi" w:hAnsiTheme="minorHAnsi"/>
          <w:color w:val="C00000"/>
        </w:rPr>
        <w:t>e</w:t>
      </w:r>
      <w:r>
        <w:rPr>
          <w:rFonts w:asciiTheme="minorHAnsi" w:hAnsiTheme="minorHAnsi"/>
          <w:color w:val="C00000"/>
        </w:rPr>
        <w:t xml:space="preserve"> now</w:t>
      </w:r>
      <w:r w:rsidR="003B6C40" w:rsidRPr="00806B08">
        <w:rPr>
          <w:rFonts w:asciiTheme="minorHAnsi" w:hAnsiTheme="minorHAnsi"/>
          <w:color w:val="C00000"/>
        </w:rPr>
        <w:t xml:space="preserve"> </w:t>
      </w:r>
      <w:r w:rsidR="00AD20B0" w:rsidRPr="00806B08">
        <w:rPr>
          <w:rFonts w:asciiTheme="minorHAnsi" w:hAnsiTheme="minorHAnsi"/>
          <w:color w:val="C00000"/>
        </w:rPr>
        <w:t xml:space="preserve">provide D statistic </w:t>
      </w:r>
      <w:r w:rsidR="003B6C40" w:rsidRPr="00806B08">
        <w:rPr>
          <w:rFonts w:asciiTheme="minorHAnsi" w:hAnsiTheme="minorHAnsi"/>
          <w:color w:val="C00000"/>
        </w:rPr>
        <w:t>values given</w:t>
      </w:r>
      <w:r w:rsidR="00AD20B0" w:rsidRPr="00806B08">
        <w:rPr>
          <w:rFonts w:asciiTheme="minorHAnsi" w:hAnsiTheme="minorHAnsi"/>
          <w:color w:val="C00000"/>
        </w:rPr>
        <w:t xml:space="preserve"> </w:t>
      </w:r>
      <w:r w:rsidR="003B6C40" w:rsidRPr="00806B08">
        <w:rPr>
          <w:rFonts w:asciiTheme="minorHAnsi" w:hAnsiTheme="minorHAnsi"/>
          <w:color w:val="C00000"/>
        </w:rPr>
        <w:t xml:space="preserve">by </w:t>
      </w:r>
      <w:r w:rsidR="00AD20B0" w:rsidRPr="00806B08">
        <w:rPr>
          <w:rFonts w:asciiTheme="minorHAnsi" w:hAnsiTheme="minorHAnsi"/>
          <w:color w:val="C00000"/>
        </w:rPr>
        <w:t>KS tests</w:t>
      </w:r>
      <w:r w:rsidR="00854750">
        <w:rPr>
          <w:rFonts w:asciiTheme="minorHAnsi" w:hAnsiTheme="minorHAnsi"/>
          <w:color w:val="C00000"/>
        </w:rPr>
        <w:t>,</w:t>
      </w:r>
      <w:r w:rsidR="00AD20B0" w:rsidRPr="00806B08">
        <w:rPr>
          <w:rFonts w:asciiTheme="minorHAnsi" w:hAnsiTheme="minorHAnsi"/>
          <w:color w:val="C00000"/>
        </w:rPr>
        <w:t xml:space="preserve"> and mention</w:t>
      </w:r>
      <w:r w:rsidR="003B6C40" w:rsidRPr="00806B08">
        <w:rPr>
          <w:rFonts w:asciiTheme="minorHAnsi" w:hAnsiTheme="minorHAnsi"/>
          <w:color w:val="C00000"/>
        </w:rPr>
        <w:t>ed</w:t>
      </w:r>
      <w:r w:rsidR="00AD20B0" w:rsidRPr="00806B08">
        <w:rPr>
          <w:rFonts w:asciiTheme="minorHAnsi" w:hAnsiTheme="minorHAnsi"/>
          <w:color w:val="C00000"/>
        </w:rPr>
        <w:t xml:space="preserve"> </w:t>
      </w:r>
      <w:r w:rsidR="00854750">
        <w:rPr>
          <w:rFonts w:asciiTheme="minorHAnsi" w:hAnsiTheme="minorHAnsi"/>
          <w:color w:val="C00000"/>
        </w:rPr>
        <w:t>them</w:t>
      </w:r>
      <w:r w:rsidR="00854750" w:rsidRPr="00806B08">
        <w:rPr>
          <w:rFonts w:asciiTheme="minorHAnsi" w:hAnsiTheme="minorHAnsi"/>
          <w:color w:val="C00000"/>
        </w:rPr>
        <w:t xml:space="preserve"> </w:t>
      </w:r>
      <w:r w:rsidR="00EA1E2D" w:rsidRPr="00806B08">
        <w:rPr>
          <w:rFonts w:asciiTheme="minorHAnsi" w:hAnsiTheme="minorHAnsi"/>
          <w:color w:val="C00000"/>
        </w:rPr>
        <w:t>in the main text</w:t>
      </w:r>
      <w:r w:rsidR="00854750">
        <w:rPr>
          <w:rFonts w:asciiTheme="minorHAnsi" w:hAnsiTheme="minorHAnsi"/>
          <w:color w:val="C00000"/>
        </w:rPr>
        <w:t>;</w:t>
      </w:r>
      <w:r w:rsidR="00EA1E2D" w:rsidRPr="00806B08">
        <w:rPr>
          <w:rFonts w:asciiTheme="minorHAnsi" w:hAnsiTheme="minorHAnsi"/>
          <w:color w:val="C00000"/>
        </w:rPr>
        <w:t xml:space="preserve"> </w:t>
      </w:r>
      <w:r w:rsidR="00854750">
        <w:rPr>
          <w:rFonts w:asciiTheme="minorHAnsi" w:hAnsiTheme="minorHAnsi"/>
          <w:color w:val="C00000"/>
        </w:rPr>
        <w:t xml:space="preserve">they </w:t>
      </w:r>
      <w:r w:rsidR="005B4B88" w:rsidRPr="00806B08">
        <w:rPr>
          <w:rFonts w:asciiTheme="minorHAnsi" w:hAnsiTheme="minorHAnsi"/>
          <w:color w:val="C00000"/>
        </w:rPr>
        <w:t>are</w:t>
      </w:r>
      <w:r w:rsidR="00EA1E2D" w:rsidRPr="00806B08">
        <w:rPr>
          <w:rFonts w:asciiTheme="minorHAnsi" w:hAnsiTheme="minorHAnsi"/>
          <w:color w:val="C00000"/>
        </w:rPr>
        <w:t xml:space="preserve"> not </w:t>
      </w:r>
      <w:r w:rsidR="00854750">
        <w:rPr>
          <w:rFonts w:asciiTheme="minorHAnsi" w:hAnsiTheme="minorHAnsi"/>
          <w:color w:val="C00000"/>
        </w:rPr>
        <w:t>that "minute"</w:t>
      </w:r>
      <w:r w:rsidR="00EA1E2D" w:rsidRPr="00806B08">
        <w:rPr>
          <w:rFonts w:asciiTheme="minorHAnsi" w:hAnsiTheme="minorHAnsi"/>
          <w:color w:val="C00000"/>
        </w:rPr>
        <w:t xml:space="preserve">: </w:t>
      </w:r>
    </w:p>
    <w:p w14:paraId="72B0BDC2" w14:textId="1F34E777" w:rsidR="00EA1E2D" w:rsidRPr="00806B08" w:rsidRDefault="00EA1E2D" w:rsidP="00EA1E2D">
      <w:pPr>
        <w:shd w:val="clear" w:color="auto" w:fill="FFFFFF"/>
        <w:spacing w:beforeAutospacing="1" w:afterAutospacing="1"/>
        <w:rPr>
          <w:rFonts w:asciiTheme="minorHAnsi" w:hAnsiTheme="minorHAnsi"/>
          <w:i/>
          <w:color w:val="C00000"/>
        </w:rPr>
      </w:pPr>
      <w:r w:rsidRPr="00806B08">
        <w:rPr>
          <w:rFonts w:asciiTheme="minorHAnsi" w:hAnsiTheme="minorHAnsi"/>
          <w:color w:val="C00000"/>
        </w:rPr>
        <w:tab/>
      </w:r>
      <w:r w:rsidRPr="00806B08">
        <w:rPr>
          <w:rFonts w:asciiTheme="minorHAnsi" w:hAnsiTheme="minorHAnsi"/>
          <w:i/>
          <w:color w:val="C00000"/>
        </w:rPr>
        <w:t>(with Kolmogorov's D statistic around 10-15% of maximum deviation, Fig 5d)</w:t>
      </w:r>
    </w:p>
    <w:p w14:paraId="65B4D200" w14:textId="2020A3B4" w:rsidR="00EA1E2D" w:rsidRPr="00806B08" w:rsidRDefault="00EA1E2D" w:rsidP="0098289F">
      <w:pPr>
        <w:shd w:val="clear" w:color="auto" w:fill="FFFFFF"/>
        <w:spacing w:beforeAutospacing="1" w:afterAutospacing="1"/>
        <w:ind w:left="720"/>
        <w:rPr>
          <w:rFonts w:asciiTheme="minorHAnsi" w:hAnsiTheme="minorHAnsi"/>
          <w:i/>
          <w:color w:val="C00000"/>
        </w:rPr>
      </w:pPr>
      <w:r w:rsidRPr="00806B08">
        <w:rPr>
          <w:rFonts w:asciiTheme="minorHAnsi" w:hAnsiTheme="minorHAnsi"/>
          <w:i/>
          <w:color w:val="C00000"/>
        </w:rPr>
        <w:t>(with Kolmogorov's D statistic around 10-15% of maximum deviation, Additional file 1: Fig S12a)</w:t>
      </w:r>
    </w:p>
    <w:p w14:paraId="50E5AAED" w14:textId="57EFE547" w:rsidR="00AB0632" w:rsidRPr="00806B08" w:rsidRDefault="00560605" w:rsidP="00560605">
      <w:pPr>
        <w:shd w:val="clear" w:color="auto" w:fill="FFFFFF"/>
        <w:spacing w:beforeAutospacing="1" w:afterAutospacing="1"/>
        <w:rPr>
          <w:rFonts w:asciiTheme="minorHAnsi" w:hAnsiTheme="minorHAnsi"/>
          <w:color w:val="212121"/>
        </w:rPr>
      </w:pPr>
      <w:r w:rsidRPr="00806B08">
        <w:rPr>
          <w:rFonts w:asciiTheme="minorHAnsi" w:hAnsiTheme="minorHAnsi"/>
          <w:color w:val="212121"/>
        </w:rPr>
        <w:t>Use of Pearson correlation coefficients: Especially for Figure S12 it seems important to use e.g., a permutation test to assess significance since the log p values cannot be assumed to follow a normal distribution. Was this done?</w:t>
      </w:r>
    </w:p>
    <w:p w14:paraId="293BCABB" w14:textId="4369B31E" w:rsidR="00AD20B0" w:rsidRPr="00806B08" w:rsidRDefault="006B4F80" w:rsidP="00560605">
      <w:pPr>
        <w:shd w:val="clear" w:color="auto" w:fill="FFFFFF"/>
        <w:spacing w:beforeAutospacing="1" w:afterAutospacing="1"/>
        <w:rPr>
          <w:rFonts w:asciiTheme="minorHAnsi" w:hAnsiTheme="minorHAnsi"/>
          <w:color w:val="C00000"/>
        </w:rPr>
      </w:pPr>
      <w:r w:rsidRPr="00806B08">
        <w:rPr>
          <w:rFonts w:asciiTheme="minorHAnsi" w:hAnsiTheme="minorHAnsi"/>
          <w:color w:val="C00000"/>
        </w:rPr>
        <w:t>We added</w:t>
      </w:r>
      <w:r w:rsidR="00AD20B0" w:rsidRPr="00806B08">
        <w:rPr>
          <w:rFonts w:asciiTheme="minorHAnsi" w:hAnsiTheme="minorHAnsi"/>
          <w:color w:val="C00000"/>
        </w:rPr>
        <w:t xml:space="preserve"> Spearman</w:t>
      </w:r>
      <w:r w:rsidRPr="00806B08">
        <w:rPr>
          <w:rFonts w:asciiTheme="minorHAnsi" w:hAnsiTheme="minorHAnsi"/>
          <w:color w:val="C00000"/>
        </w:rPr>
        <w:t xml:space="preserve"> correlation coefficients in figures S12b and S14, which </w:t>
      </w:r>
      <w:r w:rsidR="00854750">
        <w:rPr>
          <w:rFonts w:asciiTheme="minorHAnsi" w:hAnsiTheme="minorHAnsi"/>
          <w:color w:val="C00000"/>
        </w:rPr>
        <w:t xml:space="preserve">are consistent; Spearman correlation </w:t>
      </w:r>
      <w:r w:rsidRPr="00806B08">
        <w:rPr>
          <w:rFonts w:asciiTheme="minorHAnsi" w:hAnsiTheme="minorHAnsi"/>
          <w:color w:val="C00000"/>
        </w:rPr>
        <w:t>do</w:t>
      </w:r>
      <w:r w:rsidR="00854750">
        <w:rPr>
          <w:rFonts w:asciiTheme="minorHAnsi" w:hAnsiTheme="minorHAnsi"/>
          <w:color w:val="C00000"/>
        </w:rPr>
        <w:t>es</w:t>
      </w:r>
      <w:r w:rsidRPr="00806B08">
        <w:rPr>
          <w:rFonts w:asciiTheme="minorHAnsi" w:hAnsiTheme="minorHAnsi"/>
          <w:color w:val="C00000"/>
        </w:rPr>
        <w:t xml:space="preserve"> not </w:t>
      </w:r>
      <w:r w:rsidR="00854750">
        <w:rPr>
          <w:rFonts w:asciiTheme="minorHAnsi" w:hAnsiTheme="minorHAnsi"/>
          <w:color w:val="C00000"/>
        </w:rPr>
        <w:t>have an assumption</w:t>
      </w:r>
      <w:r w:rsidR="00AD20B0" w:rsidRPr="00806B08">
        <w:rPr>
          <w:rFonts w:asciiTheme="minorHAnsi" w:hAnsiTheme="minorHAnsi"/>
          <w:color w:val="C00000"/>
        </w:rPr>
        <w:t xml:space="preserve"> of normality</w:t>
      </w:r>
      <w:r w:rsidR="00854750">
        <w:rPr>
          <w:rFonts w:asciiTheme="minorHAnsi" w:hAnsiTheme="minorHAnsi"/>
          <w:color w:val="C00000"/>
        </w:rPr>
        <w:t xml:space="preserve"> of the data, only that they are ordinal</w:t>
      </w:r>
      <w:r w:rsidRPr="00806B08">
        <w:rPr>
          <w:rFonts w:asciiTheme="minorHAnsi" w:hAnsiTheme="minorHAnsi"/>
          <w:color w:val="C00000"/>
        </w:rPr>
        <w:t>.</w:t>
      </w:r>
    </w:p>
    <w:p w14:paraId="4FF0797F" w14:textId="4909619C" w:rsidR="00AD20B0" w:rsidRPr="00806B08" w:rsidRDefault="00560605" w:rsidP="00560605">
      <w:pPr>
        <w:shd w:val="clear" w:color="auto" w:fill="FFFFFF"/>
        <w:spacing w:beforeAutospacing="1" w:afterAutospacing="1"/>
        <w:rPr>
          <w:rFonts w:asciiTheme="minorHAnsi" w:hAnsiTheme="minorHAnsi"/>
          <w:color w:val="212121"/>
        </w:rPr>
      </w:pPr>
      <w:r w:rsidRPr="00806B08">
        <w:rPr>
          <w:rFonts w:asciiTheme="minorHAnsi" w:hAnsiTheme="minorHAnsi"/>
          <w:color w:val="212121"/>
        </w:rPr>
        <w:t>New text "Of note, the comparison of 260 species under different conditions (light-dark versus dark-dark) is a limitation in itself 261 since the overlap of the rhythmic transcriptome between these two conditions has been 262 shown to be low":</w:t>
      </w:r>
      <w:r w:rsidRPr="00806B08">
        <w:rPr>
          <w:rFonts w:asciiTheme="minorHAnsi" w:hAnsiTheme="minorHAnsi"/>
          <w:color w:val="212121"/>
        </w:rPr>
        <w:br/>
        <w:t xml:space="preserve">Where has it been shown to be low? In </w:t>
      </w:r>
      <w:proofErr w:type="gramStart"/>
      <w:r w:rsidRPr="00806B08">
        <w:rPr>
          <w:rFonts w:asciiTheme="minorHAnsi" w:hAnsiTheme="minorHAnsi"/>
          <w:color w:val="212121"/>
        </w:rPr>
        <w:t>fact</w:t>
      </w:r>
      <w:proofErr w:type="gramEnd"/>
      <w:r w:rsidRPr="00806B08">
        <w:rPr>
          <w:rFonts w:asciiTheme="minorHAnsi" w:hAnsiTheme="minorHAnsi"/>
          <w:color w:val="212121"/>
        </w:rPr>
        <w:t xml:space="preserve"> I even discourage the use of the term "overlap" which is arbitrary and can be misleading; overlap is usually defined by arbitrary </w:t>
      </w:r>
      <w:proofErr w:type="spellStart"/>
      <w:r w:rsidRPr="00806B08">
        <w:rPr>
          <w:rFonts w:asciiTheme="minorHAnsi" w:hAnsiTheme="minorHAnsi"/>
          <w:color w:val="212121"/>
        </w:rPr>
        <w:t>cutoffs</w:t>
      </w:r>
      <w:proofErr w:type="spellEnd"/>
      <w:r w:rsidRPr="00806B08">
        <w:rPr>
          <w:rFonts w:asciiTheme="minorHAnsi" w:hAnsiTheme="minorHAnsi"/>
          <w:color w:val="212121"/>
        </w:rPr>
        <w:t>. It introduces a black/white thinking into a highly greyscale reality. In any case, mouse liver LD/DD were compared in the DODR paper and the correspondence did not seem "low".</w:t>
      </w:r>
    </w:p>
    <w:p w14:paraId="139E587B" w14:textId="59229A79" w:rsidR="00994829" w:rsidRDefault="00E66EEF" w:rsidP="00806B08">
      <w:pPr>
        <w:rPr>
          <w:rFonts w:asciiTheme="minorHAnsi" w:hAnsiTheme="minorHAnsi"/>
          <w:color w:val="C00000"/>
        </w:rPr>
      </w:pPr>
      <w:r w:rsidRPr="00806B08">
        <w:rPr>
          <w:rFonts w:asciiTheme="minorHAnsi" w:hAnsiTheme="minorHAnsi"/>
          <w:color w:val="C00000"/>
        </w:rPr>
        <w:t xml:space="preserve">The 3 references </w:t>
      </w:r>
      <w:r w:rsidR="00735ABB">
        <w:rPr>
          <w:rFonts w:asciiTheme="minorHAnsi" w:hAnsiTheme="minorHAnsi"/>
          <w:color w:val="C00000"/>
        </w:rPr>
        <w:t>were</w:t>
      </w:r>
      <w:r w:rsidRPr="00806B08">
        <w:rPr>
          <w:rFonts w:asciiTheme="minorHAnsi" w:hAnsiTheme="minorHAnsi"/>
          <w:color w:val="C00000"/>
        </w:rPr>
        <w:t xml:space="preserve"> </w:t>
      </w:r>
      <w:r w:rsidR="00806B08" w:rsidRPr="00806B08">
        <w:rPr>
          <w:rFonts w:asciiTheme="minorHAnsi" w:hAnsiTheme="minorHAnsi"/>
          <w:color w:val="C00000"/>
        </w:rPr>
        <w:t xml:space="preserve">hidden by the </w:t>
      </w:r>
      <w:r w:rsidR="00BA413A" w:rsidRPr="00806B08">
        <w:rPr>
          <w:rFonts w:asciiTheme="minorHAnsi" w:hAnsiTheme="minorHAnsi"/>
          <w:color w:val="C00000"/>
        </w:rPr>
        <w:t>highli</w:t>
      </w:r>
      <w:r w:rsidR="00BA413A">
        <w:rPr>
          <w:rFonts w:asciiTheme="minorHAnsi" w:hAnsiTheme="minorHAnsi"/>
          <w:color w:val="C00000"/>
        </w:rPr>
        <w:t>ghting;</w:t>
      </w:r>
      <w:r w:rsidR="00854750">
        <w:rPr>
          <w:rFonts w:asciiTheme="minorHAnsi" w:hAnsiTheme="minorHAnsi"/>
          <w:color w:val="C00000"/>
        </w:rPr>
        <w:t xml:space="preserve"> we apologize for the </w:t>
      </w:r>
      <w:proofErr w:type="spellStart"/>
      <w:r w:rsidR="00854750">
        <w:rPr>
          <w:rFonts w:asciiTheme="minorHAnsi" w:hAnsiTheme="minorHAnsi"/>
          <w:color w:val="C00000"/>
        </w:rPr>
        <w:t>LaTeX</w:t>
      </w:r>
      <w:proofErr w:type="spellEnd"/>
      <w:r w:rsidR="00854750">
        <w:rPr>
          <w:rFonts w:asciiTheme="minorHAnsi" w:hAnsiTheme="minorHAnsi"/>
          <w:color w:val="C00000"/>
        </w:rPr>
        <w:t xml:space="preserve"> error</w:t>
      </w:r>
      <w:r w:rsidR="00D508B3">
        <w:rPr>
          <w:rFonts w:asciiTheme="minorHAnsi" w:hAnsiTheme="minorHAnsi"/>
          <w:color w:val="C00000"/>
        </w:rPr>
        <w:t xml:space="preserve">. </w:t>
      </w:r>
      <w:r w:rsidR="00420A97">
        <w:rPr>
          <w:rFonts w:asciiTheme="minorHAnsi" w:hAnsiTheme="minorHAnsi"/>
          <w:color w:val="C00000"/>
        </w:rPr>
        <w:br/>
      </w:r>
      <w:r w:rsidR="00735ABB">
        <w:rPr>
          <w:rFonts w:asciiTheme="minorHAnsi" w:hAnsiTheme="minorHAnsi"/>
          <w:color w:val="C00000"/>
        </w:rPr>
        <w:t>For instance, the</w:t>
      </w:r>
      <w:r w:rsidR="00D508B3">
        <w:rPr>
          <w:rFonts w:asciiTheme="minorHAnsi" w:hAnsiTheme="minorHAnsi"/>
          <w:color w:val="C00000"/>
        </w:rPr>
        <w:t xml:space="preserve"> first reference (</w:t>
      </w:r>
      <w:proofErr w:type="spellStart"/>
      <w:r w:rsidR="00D508B3">
        <w:rPr>
          <w:rFonts w:asciiTheme="minorHAnsi" w:hAnsiTheme="minorHAnsi"/>
          <w:color w:val="C00000"/>
        </w:rPr>
        <w:t>Rund</w:t>
      </w:r>
      <w:proofErr w:type="spellEnd"/>
      <w:r w:rsidR="00D508B3">
        <w:rPr>
          <w:rFonts w:asciiTheme="minorHAnsi" w:hAnsiTheme="minorHAnsi"/>
          <w:color w:val="C00000"/>
        </w:rPr>
        <w:t xml:space="preserve"> et al. 2011) </w:t>
      </w:r>
      <w:r w:rsidR="00806B08" w:rsidRPr="00806B08">
        <w:rPr>
          <w:rFonts w:asciiTheme="minorHAnsi" w:hAnsiTheme="minorHAnsi"/>
          <w:color w:val="C00000"/>
        </w:rPr>
        <w:t xml:space="preserve">says: </w:t>
      </w:r>
      <w:r w:rsidR="00806B08">
        <w:rPr>
          <w:rFonts w:asciiTheme="minorHAnsi" w:hAnsiTheme="minorHAnsi"/>
          <w:color w:val="C00000"/>
        </w:rPr>
        <w:t>“</w:t>
      </w:r>
      <w:r w:rsidR="00806B08" w:rsidRPr="00BA413A">
        <w:rPr>
          <w:rFonts w:asciiTheme="minorHAnsi" w:hAnsiTheme="minorHAnsi"/>
          <w:i/>
          <w:color w:val="C00000"/>
          <w:shd w:val="clear" w:color="auto" w:fill="FFFFFF"/>
        </w:rPr>
        <w:t>an important finding from our analysis in </w:t>
      </w:r>
      <w:r w:rsidR="00806B08" w:rsidRPr="00BA413A">
        <w:rPr>
          <w:rStyle w:val="Emphasis"/>
          <w:rFonts w:asciiTheme="minorHAnsi" w:hAnsiTheme="minorHAnsi"/>
          <w:i w:val="0"/>
          <w:color w:val="C00000"/>
          <w:shd w:val="clear" w:color="auto" w:fill="FFFFFF"/>
        </w:rPr>
        <w:t>An. gambiae</w:t>
      </w:r>
      <w:r w:rsidR="00806B08" w:rsidRPr="00BA413A">
        <w:rPr>
          <w:rFonts w:asciiTheme="minorHAnsi" w:hAnsiTheme="minorHAnsi"/>
          <w:i/>
          <w:color w:val="C00000"/>
          <w:shd w:val="clear" w:color="auto" w:fill="FFFFFF"/>
        </w:rPr>
        <w:t xml:space="preserve"> is that the </w:t>
      </w:r>
      <w:r w:rsidR="00806B08" w:rsidRPr="00BA413A">
        <w:rPr>
          <w:rFonts w:asciiTheme="minorHAnsi" w:hAnsiTheme="minorHAnsi"/>
          <w:i/>
          <w:color w:val="C00000"/>
          <w:u w:val="single"/>
          <w:shd w:val="clear" w:color="auto" w:fill="FFFFFF"/>
        </w:rPr>
        <w:t>overlap</w:t>
      </w:r>
      <w:r w:rsidR="00806B08" w:rsidRPr="00BA413A">
        <w:rPr>
          <w:rFonts w:asciiTheme="minorHAnsi" w:hAnsiTheme="minorHAnsi"/>
          <w:i/>
          <w:color w:val="C00000"/>
          <w:shd w:val="clear" w:color="auto" w:fill="FFFFFF"/>
        </w:rPr>
        <w:t xml:space="preserve"> in genes rhythmically expressed under both LD and DD conditions is limited to </w:t>
      </w:r>
      <w:r w:rsidR="00806B08" w:rsidRPr="00BA413A">
        <w:rPr>
          <w:rFonts w:ascii="MS Mincho" w:eastAsia="MS Mincho" w:hAnsi="MS Mincho" w:cs="MS Mincho"/>
          <w:i/>
          <w:color w:val="C00000"/>
          <w:shd w:val="clear" w:color="auto" w:fill="FFFFFF"/>
        </w:rPr>
        <w:t>∼</w:t>
      </w:r>
      <w:r w:rsidR="00806B08" w:rsidRPr="00BA413A">
        <w:rPr>
          <w:rFonts w:asciiTheme="minorHAnsi" w:hAnsiTheme="minorHAnsi"/>
          <w:i/>
          <w:color w:val="C00000"/>
          <w:shd w:val="clear" w:color="auto" w:fill="FFFFFF"/>
        </w:rPr>
        <w:t>60%</w:t>
      </w:r>
      <w:r w:rsidR="00806B08" w:rsidRPr="006C5A61">
        <w:rPr>
          <w:rFonts w:asciiTheme="minorHAnsi" w:hAnsiTheme="minorHAnsi"/>
          <w:color w:val="C00000"/>
          <w:shd w:val="clear" w:color="auto" w:fill="FFFFFF"/>
        </w:rPr>
        <w:t>”</w:t>
      </w:r>
      <w:r w:rsidR="00854750">
        <w:rPr>
          <w:rFonts w:asciiTheme="minorHAnsi" w:hAnsiTheme="minorHAnsi"/>
          <w:color w:val="C00000"/>
          <w:shd w:val="clear" w:color="auto" w:fill="FFFFFF"/>
        </w:rPr>
        <w:t xml:space="preserve"> (our emphasis)</w:t>
      </w:r>
      <w:r w:rsidR="00806B08" w:rsidRPr="006C5A61">
        <w:rPr>
          <w:rFonts w:asciiTheme="minorHAnsi" w:hAnsiTheme="minorHAnsi"/>
          <w:color w:val="C00000"/>
          <w:shd w:val="clear" w:color="auto" w:fill="FFFFFF"/>
        </w:rPr>
        <w:t xml:space="preserve">. </w:t>
      </w:r>
      <w:r w:rsidR="00D508B3" w:rsidRPr="006C5A61">
        <w:rPr>
          <w:rFonts w:asciiTheme="minorHAnsi" w:hAnsiTheme="minorHAnsi"/>
          <w:color w:val="C00000"/>
          <w:shd w:val="clear" w:color="auto" w:fill="FFFFFF"/>
        </w:rPr>
        <w:t xml:space="preserve">The second reference </w:t>
      </w:r>
      <w:r w:rsidR="00D508B3" w:rsidRPr="006C5A61">
        <w:rPr>
          <w:rFonts w:asciiTheme="minorHAnsi" w:hAnsiTheme="minorHAnsi"/>
          <w:color w:val="C00000"/>
        </w:rPr>
        <w:t>(</w:t>
      </w:r>
      <w:proofErr w:type="spellStart"/>
      <w:r w:rsidR="00D508B3" w:rsidRPr="006C5A61">
        <w:rPr>
          <w:rFonts w:asciiTheme="minorHAnsi" w:hAnsiTheme="minorHAnsi"/>
          <w:color w:val="C00000"/>
        </w:rPr>
        <w:t>Leming</w:t>
      </w:r>
      <w:proofErr w:type="spellEnd"/>
      <w:r w:rsidR="00D508B3" w:rsidRPr="006C5A61">
        <w:rPr>
          <w:rFonts w:asciiTheme="minorHAnsi" w:hAnsiTheme="minorHAnsi"/>
          <w:color w:val="C00000"/>
        </w:rPr>
        <w:t xml:space="preserve"> et al. </w:t>
      </w:r>
      <w:r w:rsidR="00D508B3" w:rsidRPr="006C5A61">
        <w:rPr>
          <w:rFonts w:asciiTheme="minorHAnsi" w:hAnsiTheme="minorHAnsi"/>
          <w:color w:val="C00000"/>
        </w:rPr>
        <w:lastRenderedPageBreak/>
        <w:t xml:space="preserve">2014) </w:t>
      </w:r>
      <w:r w:rsidR="00D508B3" w:rsidRPr="006C5A61">
        <w:rPr>
          <w:rFonts w:asciiTheme="minorHAnsi" w:hAnsiTheme="minorHAnsi"/>
          <w:color w:val="C00000"/>
          <w:shd w:val="clear" w:color="auto" w:fill="FFFFFF"/>
        </w:rPr>
        <w:t xml:space="preserve">says: </w:t>
      </w:r>
      <w:r w:rsidR="00D915D1" w:rsidRPr="006C5A61">
        <w:rPr>
          <w:rFonts w:asciiTheme="minorHAnsi" w:hAnsiTheme="minorHAnsi"/>
          <w:color w:val="C00000"/>
          <w:shd w:val="clear" w:color="auto" w:fill="FFFFFF"/>
        </w:rPr>
        <w:t>“</w:t>
      </w:r>
      <w:r w:rsidR="00D915D1" w:rsidRPr="006C5A61">
        <w:rPr>
          <w:rFonts w:asciiTheme="minorHAnsi" w:hAnsiTheme="minorHAnsi"/>
          <w:i/>
          <w:color w:val="C00000"/>
          <w:shd w:val="clear" w:color="auto" w:fill="FFFFFF"/>
        </w:rPr>
        <w:t>secondly, there is limited</w:t>
      </w:r>
      <w:r w:rsidR="006C5A61">
        <w:rPr>
          <w:rFonts w:asciiTheme="minorHAnsi" w:hAnsiTheme="minorHAnsi"/>
          <w:i/>
          <w:color w:val="C00000"/>
          <w:shd w:val="clear" w:color="auto" w:fill="FFFFFF"/>
        </w:rPr>
        <w:t xml:space="preserve"> </w:t>
      </w:r>
      <w:r w:rsidR="006C5A61" w:rsidRPr="00BA413A">
        <w:rPr>
          <w:rFonts w:asciiTheme="minorHAnsi" w:hAnsiTheme="minorHAnsi"/>
          <w:i/>
          <w:color w:val="C00000"/>
          <w:u w:val="single"/>
          <w:shd w:val="clear" w:color="auto" w:fill="FFFFFF"/>
        </w:rPr>
        <w:t>over</w:t>
      </w:r>
      <w:bookmarkStart w:id="0" w:name="_GoBack"/>
      <w:bookmarkEnd w:id="0"/>
      <w:r w:rsidR="006C5A61" w:rsidRPr="00BA413A">
        <w:rPr>
          <w:rFonts w:asciiTheme="minorHAnsi" w:hAnsiTheme="minorHAnsi"/>
          <w:i/>
          <w:color w:val="C00000"/>
          <w:u w:val="single"/>
          <w:shd w:val="clear" w:color="auto" w:fill="FFFFFF"/>
        </w:rPr>
        <w:t>lap</w:t>
      </w:r>
      <w:r w:rsidR="00D915D1" w:rsidRPr="006C5A61">
        <w:rPr>
          <w:rFonts w:asciiTheme="minorHAnsi" w:hAnsiTheme="minorHAnsi"/>
          <w:i/>
          <w:color w:val="C00000"/>
          <w:shd w:val="clear" w:color="auto" w:fill="FFFFFF"/>
        </w:rPr>
        <w:t xml:space="preserve"> of genes rhythmic under both conditions (24% and 28% as proportions of LD or DD rhythmic genes)</w:t>
      </w:r>
      <w:r w:rsidR="00D915D1" w:rsidRPr="006C5A61">
        <w:rPr>
          <w:rFonts w:asciiTheme="minorHAnsi" w:hAnsiTheme="minorHAnsi"/>
          <w:i/>
          <w:color w:val="C00000"/>
        </w:rPr>
        <w:t>”</w:t>
      </w:r>
      <w:r w:rsidR="002345A3">
        <w:rPr>
          <w:rFonts w:asciiTheme="minorHAnsi" w:hAnsiTheme="minorHAnsi"/>
          <w:color w:val="C00000"/>
        </w:rPr>
        <w:t xml:space="preserve">. </w:t>
      </w:r>
      <w:r w:rsidR="002345A3">
        <w:rPr>
          <w:rFonts w:asciiTheme="minorHAnsi" w:hAnsiTheme="minorHAnsi"/>
          <w:color w:val="C00000"/>
        </w:rPr>
        <w:br/>
      </w:r>
      <w:r w:rsidR="00420A97">
        <w:rPr>
          <w:rFonts w:asciiTheme="minorHAnsi" w:hAnsiTheme="minorHAnsi"/>
          <w:color w:val="C00000"/>
        </w:rPr>
        <w:t xml:space="preserve">We </w:t>
      </w:r>
      <w:r w:rsidR="00854750">
        <w:rPr>
          <w:rFonts w:asciiTheme="minorHAnsi" w:hAnsiTheme="minorHAnsi"/>
          <w:color w:val="C00000"/>
        </w:rPr>
        <w:t xml:space="preserve">have </w:t>
      </w:r>
      <w:r w:rsidR="00420A97">
        <w:rPr>
          <w:rFonts w:asciiTheme="minorHAnsi" w:hAnsiTheme="minorHAnsi"/>
          <w:color w:val="C00000"/>
        </w:rPr>
        <w:t>add</w:t>
      </w:r>
      <w:r w:rsidR="00854750">
        <w:rPr>
          <w:rFonts w:asciiTheme="minorHAnsi" w:hAnsiTheme="minorHAnsi"/>
          <w:color w:val="C00000"/>
        </w:rPr>
        <w:t>ed</w:t>
      </w:r>
      <w:r w:rsidR="00420A97">
        <w:rPr>
          <w:rFonts w:asciiTheme="minorHAnsi" w:hAnsiTheme="minorHAnsi"/>
          <w:color w:val="C00000"/>
        </w:rPr>
        <w:t xml:space="preserve"> a </w:t>
      </w:r>
      <w:r w:rsidR="009A2273">
        <w:rPr>
          <w:rFonts w:asciiTheme="minorHAnsi" w:hAnsiTheme="minorHAnsi"/>
          <w:color w:val="C00000"/>
        </w:rPr>
        <w:t xml:space="preserve">clarification in </w:t>
      </w:r>
      <w:r w:rsidR="005440FE">
        <w:rPr>
          <w:rFonts w:asciiTheme="minorHAnsi" w:hAnsiTheme="minorHAnsi"/>
          <w:color w:val="C00000"/>
        </w:rPr>
        <w:t>brackets:</w:t>
      </w:r>
    </w:p>
    <w:p w14:paraId="0C20B867" w14:textId="77777777" w:rsidR="00994829" w:rsidRDefault="00994829" w:rsidP="00806B08">
      <w:pPr>
        <w:rPr>
          <w:rFonts w:asciiTheme="minorHAnsi" w:hAnsiTheme="minorHAnsi"/>
          <w:color w:val="C00000"/>
        </w:rPr>
      </w:pPr>
    </w:p>
    <w:p w14:paraId="04084908" w14:textId="7DC29888" w:rsidR="00994829" w:rsidRDefault="00994829" w:rsidP="00994829">
      <w:pPr>
        <w:ind w:left="720"/>
        <w:rPr>
          <w:rFonts w:asciiTheme="minorHAnsi" w:hAnsiTheme="minorHAnsi"/>
          <w:i/>
          <w:color w:val="C00000"/>
        </w:rPr>
      </w:pPr>
      <w:r w:rsidRPr="00994829">
        <w:rPr>
          <w:rFonts w:asciiTheme="minorHAnsi" w:hAnsiTheme="minorHAnsi"/>
          <w:i/>
          <w:color w:val="C00000"/>
        </w:rPr>
        <w:t>Of note, the comparison of species under different conditions (light-dark versus dark-dark) is a limitation in itself since the overlap of the rhythmic transcriptome between these two conditions has been shown to be low</w:t>
      </w:r>
      <w:r>
        <w:rPr>
          <w:rFonts w:asciiTheme="minorHAnsi" w:hAnsiTheme="minorHAnsi"/>
          <w:i/>
          <w:color w:val="C00000"/>
        </w:rPr>
        <w:t xml:space="preserve"> (</w:t>
      </w:r>
      <w:r w:rsidR="00856536">
        <w:rPr>
          <w:rFonts w:asciiTheme="minorHAnsi" w:hAnsiTheme="minorHAnsi"/>
          <w:i/>
          <w:color w:val="C00000"/>
        </w:rPr>
        <w:t xml:space="preserve">although this interpretation </w:t>
      </w:r>
      <w:r w:rsidR="00854750">
        <w:rPr>
          <w:rFonts w:asciiTheme="minorHAnsi" w:hAnsiTheme="minorHAnsi"/>
          <w:i/>
          <w:color w:val="C00000"/>
        </w:rPr>
        <w:t xml:space="preserve">remains </w:t>
      </w:r>
      <w:r w:rsidR="007C35FE">
        <w:rPr>
          <w:rFonts w:asciiTheme="minorHAnsi" w:hAnsiTheme="minorHAnsi"/>
          <w:i/>
          <w:color w:val="C00000"/>
        </w:rPr>
        <w:t>limited by the thresholds used</w:t>
      </w:r>
      <w:r>
        <w:rPr>
          <w:rFonts w:asciiTheme="minorHAnsi" w:hAnsiTheme="minorHAnsi"/>
          <w:i/>
          <w:color w:val="C00000"/>
        </w:rPr>
        <w:t>)</w:t>
      </w:r>
      <w:r w:rsidR="0098289F">
        <w:rPr>
          <w:rFonts w:asciiTheme="minorHAnsi" w:hAnsiTheme="minorHAnsi"/>
          <w:i/>
          <w:color w:val="C00000"/>
        </w:rPr>
        <w:t xml:space="preserve">. </w:t>
      </w:r>
    </w:p>
    <w:p w14:paraId="15DB3884" w14:textId="3A558B4D" w:rsidR="00560605" w:rsidRPr="00806B08" w:rsidRDefault="00994829" w:rsidP="00994829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br/>
      </w:r>
      <w:r w:rsidR="00560605" w:rsidRPr="00806B08">
        <w:rPr>
          <w:rFonts w:asciiTheme="minorHAnsi" w:hAnsiTheme="minorHAnsi"/>
          <w:color w:val="212121"/>
        </w:rPr>
        <w:t>The caption of Figure S5 mentions 7 methods, only 5 are shown.</w:t>
      </w:r>
    </w:p>
    <w:p w14:paraId="1613E171" w14:textId="77777777" w:rsidR="002C3027" w:rsidRDefault="00BA413A">
      <w:pPr>
        <w:rPr>
          <w:rFonts w:asciiTheme="minorHAnsi" w:hAnsiTheme="minorHAnsi"/>
        </w:rPr>
      </w:pPr>
    </w:p>
    <w:p w14:paraId="3B568E51" w14:textId="40428871" w:rsidR="00731AAA" w:rsidRPr="00731AAA" w:rsidRDefault="00731AAA">
      <w:pPr>
        <w:rPr>
          <w:rFonts w:asciiTheme="minorHAnsi" w:hAnsiTheme="minorHAnsi"/>
          <w:color w:val="C00000"/>
        </w:rPr>
      </w:pPr>
      <w:r w:rsidRPr="00731AAA">
        <w:rPr>
          <w:rFonts w:asciiTheme="minorHAnsi" w:hAnsiTheme="minorHAnsi"/>
          <w:color w:val="C00000"/>
        </w:rPr>
        <w:t>Indeed,</w:t>
      </w:r>
      <w:r>
        <w:rPr>
          <w:rFonts w:asciiTheme="minorHAnsi" w:hAnsiTheme="minorHAnsi"/>
          <w:color w:val="C00000"/>
        </w:rPr>
        <w:t xml:space="preserve"> only 5 methods produced</w:t>
      </w:r>
      <w:r w:rsidRPr="00731AAA">
        <w:rPr>
          <w:rFonts w:asciiTheme="minorHAnsi" w:hAnsiTheme="minorHAnsi"/>
          <w:color w:val="C00000"/>
        </w:rPr>
        <w:t xml:space="preserve"> estimations of amplitude. We corrected the text and add</w:t>
      </w:r>
      <w:r w:rsidR="00854750">
        <w:rPr>
          <w:rFonts w:asciiTheme="minorHAnsi" w:hAnsiTheme="minorHAnsi"/>
          <w:color w:val="C00000"/>
        </w:rPr>
        <w:t>ed</w:t>
      </w:r>
      <w:r w:rsidRPr="00731AAA">
        <w:rPr>
          <w:rFonts w:asciiTheme="minorHAnsi" w:hAnsiTheme="minorHAnsi"/>
          <w:color w:val="C00000"/>
        </w:rPr>
        <w:t xml:space="preserve"> the </w:t>
      </w:r>
      <w:r w:rsidR="00854750">
        <w:rPr>
          <w:rFonts w:asciiTheme="minorHAnsi" w:hAnsiTheme="minorHAnsi"/>
          <w:color w:val="C00000"/>
        </w:rPr>
        <w:t xml:space="preserve">following </w:t>
      </w:r>
      <w:r w:rsidRPr="00731AAA">
        <w:rPr>
          <w:rFonts w:asciiTheme="minorHAnsi" w:hAnsiTheme="minorHAnsi"/>
          <w:color w:val="C00000"/>
        </w:rPr>
        <w:t xml:space="preserve">clarification: </w:t>
      </w:r>
    </w:p>
    <w:p w14:paraId="18C0C6A9" w14:textId="77777777" w:rsidR="00731AAA" w:rsidRPr="00731AAA" w:rsidRDefault="00731AAA">
      <w:pPr>
        <w:rPr>
          <w:rFonts w:asciiTheme="minorHAnsi" w:hAnsiTheme="minorHAnsi"/>
          <w:color w:val="C00000"/>
        </w:rPr>
      </w:pPr>
    </w:p>
    <w:p w14:paraId="2650E6D9" w14:textId="05427D48" w:rsidR="00731AAA" w:rsidRPr="00731AAA" w:rsidRDefault="00694923" w:rsidP="00694923">
      <w:pPr>
        <w:ind w:left="720"/>
        <w:rPr>
          <w:rFonts w:asciiTheme="minorHAnsi" w:hAnsiTheme="minorHAnsi"/>
          <w:i/>
          <w:color w:val="C00000"/>
        </w:rPr>
      </w:pPr>
      <w:r w:rsidRPr="00694923">
        <w:rPr>
          <w:rFonts w:asciiTheme="minorHAnsi" w:hAnsiTheme="minorHAnsi"/>
          <w:i/>
          <w:color w:val="C00000"/>
        </w:rPr>
        <w:t>Only five methods are shown since they are the only ones giving estimations of amplitude</w:t>
      </w:r>
      <w:r w:rsidR="00731AAA" w:rsidRPr="00731AAA">
        <w:rPr>
          <w:rFonts w:asciiTheme="minorHAnsi" w:hAnsiTheme="minorHAnsi"/>
          <w:i/>
          <w:color w:val="C00000"/>
        </w:rPr>
        <w:t>.</w:t>
      </w:r>
    </w:p>
    <w:sectPr w:rsidR="00731AAA" w:rsidRPr="00731AAA" w:rsidSect="00B748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8C6D8" w16cid:durableId="21C80B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05"/>
    <w:rsid w:val="000538CE"/>
    <w:rsid w:val="00056AFE"/>
    <w:rsid w:val="00065218"/>
    <w:rsid w:val="000A6D03"/>
    <w:rsid w:val="00190A52"/>
    <w:rsid w:val="001A0544"/>
    <w:rsid w:val="001B3A3B"/>
    <w:rsid w:val="001F7B4E"/>
    <w:rsid w:val="00202A9D"/>
    <w:rsid w:val="00205C4B"/>
    <w:rsid w:val="00217842"/>
    <w:rsid w:val="002345A3"/>
    <w:rsid w:val="002552D9"/>
    <w:rsid w:val="00265CC2"/>
    <w:rsid w:val="00284AD7"/>
    <w:rsid w:val="002A549D"/>
    <w:rsid w:val="002D454B"/>
    <w:rsid w:val="003140FF"/>
    <w:rsid w:val="003275BE"/>
    <w:rsid w:val="003566D8"/>
    <w:rsid w:val="00357220"/>
    <w:rsid w:val="003B61BF"/>
    <w:rsid w:val="003B6C40"/>
    <w:rsid w:val="003E2979"/>
    <w:rsid w:val="00411117"/>
    <w:rsid w:val="00420A97"/>
    <w:rsid w:val="0044145C"/>
    <w:rsid w:val="00444A81"/>
    <w:rsid w:val="00460E2D"/>
    <w:rsid w:val="004645EC"/>
    <w:rsid w:val="0048334A"/>
    <w:rsid w:val="00483748"/>
    <w:rsid w:val="004C3711"/>
    <w:rsid w:val="004E592E"/>
    <w:rsid w:val="005073E8"/>
    <w:rsid w:val="0051730F"/>
    <w:rsid w:val="00520489"/>
    <w:rsid w:val="0052214C"/>
    <w:rsid w:val="005311F9"/>
    <w:rsid w:val="00533CFE"/>
    <w:rsid w:val="00540C4A"/>
    <w:rsid w:val="005440B8"/>
    <w:rsid w:val="005440FE"/>
    <w:rsid w:val="00547683"/>
    <w:rsid w:val="00560605"/>
    <w:rsid w:val="00574C9B"/>
    <w:rsid w:val="00576F0E"/>
    <w:rsid w:val="005854C0"/>
    <w:rsid w:val="00592656"/>
    <w:rsid w:val="005A6FA8"/>
    <w:rsid w:val="005B4B88"/>
    <w:rsid w:val="005C1C48"/>
    <w:rsid w:val="005C1F09"/>
    <w:rsid w:val="005D3EDF"/>
    <w:rsid w:val="005D6ABC"/>
    <w:rsid w:val="005E2569"/>
    <w:rsid w:val="006605FC"/>
    <w:rsid w:val="0067331D"/>
    <w:rsid w:val="00677944"/>
    <w:rsid w:val="00694923"/>
    <w:rsid w:val="006B4F80"/>
    <w:rsid w:val="006B53EC"/>
    <w:rsid w:val="006C5A61"/>
    <w:rsid w:val="006D6289"/>
    <w:rsid w:val="006E063B"/>
    <w:rsid w:val="00700D78"/>
    <w:rsid w:val="007073B2"/>
    <w:rsid w:val="00714725"/>
    <w:rsid w:val="00731AAA"/>
    <w:rsid w:val="00735ABB"/>
    <w:rsid w:val="00736493"/>
    <w:rsid w:val="007377B9"/>
    <w:rsid w:val="00741B69"/>
    <w:rsid w:val="00773D8A"/>
    <w:rsid w:val="00781B79"/>
    <w:rsid w:val="007930F3"/>
    <w:rsid w:val="007B4FEB"/>
    <w:rsid w:val="007C35FE"/>
    <w:rsid w:val="007C5363"/>
    <w:rsid w:val="007C7576"/>
    <w:rsid w:val="00806B08"/>
    <w:rsid w:val="0080768B"/>
    <w:rsid w:val="00830C90"/>
    <w:rsid w:val="00834D1B"/>
    <w:rsid w:val="00854750"/>
    <w:rsid w:val="00856536"/>
    <w:rsid w:val="0086357C"/>
    <w:rsid w:val="008644C7"/>
    <w:rsid w:val="0088030D"/>
    <w:rsid w:val="0089354C"/>
    <w:rsid w:val="008D21C2"/>
    <w:rsid w:val="009052A1"/>
    <w:rsid w:val="009323C3"/>
    <w:rsid w:val="00954232"/>
    <w:rsid w:val="009545E9"/>
    <w:rsid w:val="0098289F"/>
    <w:rsid w:val="00994829"/>
    <w:rsid w:val="009A2273"/>
    <w:rsid w:val="009B72CD"/>
    <w:rsid w:val="009B743D"/>
    <w:rsid w:val="009C0744"/>
    <w:rsid w:val="009C5A05"/>
    <w:rsid w:val="009D6712"/>
    <w:rsid w:val="00A17D1A"/>
    <w:rsid w:val="00A40D1A"/>
    <w:rsid w:val="00A61D0C"/>
    <w:rsid w:val="00A97FC5"/>
    <w:rsid w:val="00AB0632"/>
    <w:rsid w:val="00AD20B0"/>
    <w:rsid w:val="00AD669F"/>
    <w:rsid w:val="00B0362B"/>
    <w:rsid w:val="00B1743D"/>
    <w:rsid w:val="00B2420C"/>
    <w:rsid w:val="00B31EBB"/>
    <w:rsid w:val="00B47354"/>
    <w:rsid w:val="00B50D78"/>
    <w:rsid w:val="00B54D69"/>
    <w:rsid w:val="00B56F0D"/>
    <w:rsid w:val="00B74807"/>
    <w:rsid w:val="00B9676E"/>
    <w:rsid w:val="00BA413A"/>
    <w:rsid w:val="00BC350E"/>
    <w:rsid w:val="00BE51A0"/>
    <w:rsid w:val="00BF26DB"/>
    <w:rsid w:val="00C10BF5"/>
    <w:rsid w:val="00C17399"/>
    <w:rsid w:val="00C3173A"/>
    <w:rsid w:val="00C43750"/>
    <w:rsid w:val="00C532F5"/>
    <w:rsid w:val="00C5526A"/>
    <w:rsid w:val="00C75FAD"/>
    <w:rsid w:val="00C80273"/>
    <w:rsid w:val="00CA0B7A"/>
    <w:rsid w:val="00CB2CD5"/>
    <w:rsid w:val="00CE3A39"/>
    <w:rsid w:val="00CF07BA"/>
    <w:rsid w:val="00CF673B"/>
    <w:rsid w:val="00D06C95"/>
    <w:rsid w:val="00D114DF"/>
    <w:rsid w:val="00D263C6"/>
    <w:rsid w:val="00D2729F"/>
    <w:rsid w:val="00D416C4"/>
    <w:rsid w:val="00D508B3"/>
    <w:rsid w:val="00D52E78"/>
    <w:rsid w:val="00D60AF9"/>
    <w:rsid w:val="00D61AC0"/>
    <w:rsid w:val="00D6772A"/>
    <w:rsid w:val="00D71AD8"/>
    <w:rsid w:val="00D874AA"/>
    <w:rsid w:val="00D915D1"/>
    <w:rsid w:val="00DD0C55"/>
    <w:rsid w:val="00DD1904"/>
    <w:rsid w:val="00DD4168"/>
    <w:rsid w:val="00DE2F49"/>
    <w:rsid w:val="00DF4091"/>
    <w:rsid w:val="00E17CA4"/>
    <w:rsid w:val="00E249E3"/>
    <w:rsid w:val="00E37F0C"/>
    <w:rsid w:val="00E46B09"/>
    <w:rsid w:val="00E64BE3"/>
    <w:rsid w:val="00E65D12"/>
    <w:rsid w:val="00E66EEF"/>
    <w:rsid w:val="00EA1E2D"/>
    <w:rsid w:val="00EA3AE8"/>
    <w:rsid w:val="00EB1777"/>
    <w:rsid w:val="00EC7A68"/>
    <w:rsid w:val="00ED31BE"/>
    <w:rsid w:val="00F10C58"/>
    <w:rsid w:val="00F22A57"/>
    <w:rsid w:val="00F34C1F"/>
    <w:rsid w:val="00F520E5"/>
    <w:rsid w:val="00F71AEE"/>
    <w:rsid w:val="00FA0151"/>
    <w:rsid w:val="00FD3599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25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915D1"/>
    <w:rPr>
      <w:rFonts w:ascii="Helvetica" w:hAnsi="Helvetic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7B9"/>
    <w:pPr>
      <w:widowControl w:val="0"/>
      <w:autoSpaceDE w:val="0"/>
      <w:autoSpaceDN w:val="0"/>
      <w:adjustRightInd w:val="0"/>
      <w:ind w:left="689" w:hanging="343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77B9"/>
    <w:pPr>
      <w:widowControl w:val="0"/>
      <w:autoSpaceDE w:val="0"/>
      <w:autoSpaceDN w:val="0"/>
      <w:adjustRightInd w:val="0"/>
      <w:spacing w:before="128"/>
      <w:ind w:left="202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7B9"/>
    <w:pPr>
      <w:widowControl w:val="0"/>
      <w:autoSpaceDE w:val="0"/>
      <w:autoSpaceDN w:val="0"/>
      <w:adjustRightInd w:val="0"/>
      <w:ind w:left="2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377B9"/>
    <w:pPr>
      <w:widowControl w:val="0"/>
      <w:autoSpaceDE w:val="0"/>
      <w:autoSpaceDN w:val="0"/>
      <w:adjustRightInd w:val="0"/>
    </w:pPr>
    <w:rPr>
      <w:rFonts w:ascii="Times New Roman" w:hAnsi="Times New Roman" w:cs="Tahoma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77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77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77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77B9"/>
    <w:pPr>
      <w:widowControl w:val="0"/>
      <w:autoSpaceDE w:val="0"/>
      <w:autoSpaceDN w:val="0"/>
      <w:adjustRightInd w:val="0"/>
      <w:spacing w:before="123"/>
      <w:ind w:left="75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377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7377B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377B9"/>
    <w:rPr>
      <w:rFonts w:ascii="Tahoma" w:hAnsi="Tahoma" w:cs="Tahoma"/>
      <w:sz w:val="22"/>
      <w:szCs w:val="22"/>
    </w:rPr>
  </w:style>
  <w:style w:type="paragraph" w:styleId="ListParagraph">
    <w:name w:val="List Paragraph"/>
    <w:basedOn w:val="Normal"/>
    <w:uiPriority w:val="1"/>
    <w:qFormat/>
    <w:rsid w:val="007377B9"/>
    <w:pPr>
      <w:widowControl w:val="0"/>
      <w:autoSpaceDE w:val="0"/>
      <w:autoSpaceDN w:val="0"/>
      <w:adjustRightInd w:val="0"/>
      <w:ind w:left="329" w:hanging="111"/>
    </w:pPr>
    <w:rPr>
      <w:rFonts w:ascii="Tahoma" w:hAnsi="Tahoma" w:cs="Tahoma"/>
      <w:lang w:eastAsia="en-US"/>
    </w:rPr>
  </w:style>
  <w:style w:type="character" w:styleId="Emphasis">
    <w:name w:val="Emphasis"/>
    <w:basedOn w:val="DefaultParagraphFont"/>
    <w:uiPriority w:val="20"/>
    <w:qFormat/>
    <w:rsid w:val="00806B08"/>
    <w:rPr>
      <w:i/>
      <w:iCs/>
    </w:rPr>
  </w:style>
  <w:style w:type="character" w:customStyle="1" w:styleId="fipmark">
    <w:name w:val="fip_mark"/>
    <w:basedOn w:val="DefaultParagraphFont"/>
    <w:rsid w:val="00806B08"/>
  </w:style>
  <w:style w:type="paragraph" w:styleId="BalloonText">
    <w:name w:val="Balloon Text"/>
    <w:basedOn w:val="Normal"/>
    <w:link w:val="BalloonTextChar"/>
    <w:uiPriority w:val="99"/>
    <w:semiHidden/>
    <w:unhideWhenUsed/>
    <w:rsid w:val="00D06C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95"/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4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50"/>
    <w:rPr>
      <w:rFonts w:ascii="Helvetica" w:hAnsi="Helvetic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50"/>
    <w:rPr>
      <w:rFonts w:ascii="Helvetica" w:hAnsi="Helvetic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505</Words>
  <Characters>2882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Laloum</dc:creator>
  <cp:keywords/>
  <dc:description/>
  <cp:lastModifiedBy>David Laloum</cp:lastModifiedBy>
  <cp:revision>22</cp:revision>
  <dcterms:created xsi:type="dcterms:W3CDTF">2020-01-09T09:55:00Z</dcterms:created>
  <dcterms:modified xsi:type="dcterms:W3CDTF">2020-01-14T09:01:00Z</dcterms:modified>
</cp:coreProperties>
</file>