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3D63" w14:textId="16BE56D5" w:rsidR="00E81A97" w:rsidRPr="00E81A97" w:rsidRDefault="00A546F9" w:rsidP="00E81A97">
      <w:pPr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S2 Table</w:t>
      </w:r>
      <w:r w:rsidR="00E81A97">
        <w:rPr>
          <w:rFonts w:ascii="Times New Roman" w:hAnsi="Times New Roman"/>
          <w:b/>
          <w:bCs/>
          <w:lang w:eastAsia="zh-CN"/>
        </w:rPr>
        <w:t xml:space="preserve">. </w:t>
      </w:r>
      <w:r w:rsidR="00320B2E">
        <w:rPr>
          <w:rFonts w:ascii="Times New Roman" w:hAnsi="Times New Roman"/>
          <w:bCs/>
          <w:lang w:eastAsia="zh-CN"/>
        </w:rPr>
        <w:t>X-ray crystallography d</w:t>
      </w:r>
      <w:bookmarkStart w:id="0" w:name="_GoBack"/>
      <w:bookmarkEnd w:id="0"/>
      <w:r w:rsidR="00E81A97" w:rsidRPr="00E81A97">
        <w:rPr>
          <w:rFonts w:ascii="Times New Roman" w:hAnsi="Times New Roman"/>
          <w:bCs/>
          <w:lang w:eastAsia="zh-CN"/>
        </w:rPr>
        <w:t>ata collection and refinement statistics</w:t>
      </w:r>
    </w:p>
    <w:p w14:paraId="77B8EBFC" w14:textId="77777777" w:rsidR="00E81A97" w:rsidRPr="0031738F" w:rsidRDefault="00E81A97" w:rsidP="00E81A97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69"/>
        <w:gridCol w:w="2269"/>
      </w:tblGrid>
      <w:tr w:rsidR="00E81A97" w:rsidRPr="00180851" w14:paraId="3C4A5B46" w14:textId="77777777" w:rsidTr="00E81A97">
        <w:tc>
          <w:tcPr>
            <w:tcW w:w="2969" w:type="dxa"/>
            <w:tcBorders>
              <w:top w:val="single" w:sz="12" w:space="0" w:color="008000"/>
              <w:bottom w:val="single" w:sz="6" w:space="0" w:color="008000"/>
            </w:tcBorders>
          </w:tcPr>
          <w:p w14:paraId="0C420767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9" w:type="dxa"/>
            <w:tcBorders>
              <w:top w:val="single" w:sz="12" w:space="0" w:color="008000"/>
              <w:bottom w:val="single" w:sz="6" w:space="0" w:color="008000"/>
            </w:tcBorders>
          </w:tcPr>
          <w:p w14:paraId="5C22C0C6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b/>
                <w:sz w:val="22"/>
              </w:rPr>
              <w:t>TERT complex</w:t>
            </w:r>
          </w:p>
        </w:tc>
      </w:tr>
      <w:tr w:rsidR="00E81A97" w:rsidRPr="00180851" w14:paraId="7A0F6AA3" w14:textId="77777777" w:rsidTr="00E81A97">
        <w:tc>
          <w:tcPr>
            <w:tcW w:w="2969" w:type="dxa"/>
            <w:tcBorders>
              <w:top w:val="single" w:sz="6" w:space="0" w:color="008000"/>
            </w:tcBorders>
          </w:tcPr>
          <w:p w14:paraId="0B9C6320" w14:textId="77777777" w:rsidR="00E81A97" w:rsidRPr="00E81A97" w:rsidRDefault="00E81A97" w:rsidP="00E81A9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A97">
              <w:rPr>
                <w:rFonts w:ascii="Times New Roman" w:hAnsi="Times New Roman" w:cs="Times New Roman"/>
                <w:b/>
                <w:bCs/>
                <w:sz w:val="22"/>
              </w:rPr>
              <w:t>Data collection</w:t>
            </w:r>
          </w:p>
        </w:tc>
        <w:tc>
          <w:tcPr>
            <w:tcW w:w="2269" w:type="dxa"/>
            <w:tcBorders>
              <w:top w:val="single" w:sz="6" w:space="0" w:color="008000"/>
            </w:tcBorders>
          </w:tcPr>
          <w:p w14:paraId="09937C2C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1A97" w:rsidRPr="00180851" w14:paraId="1F66148F" w14:textId="77777777" w:rsidTr="00E81A97">
        <w:tc>
          <w:tcPr>
            <w:tcW w:w="2969" w:type="dxa"/>
          </w:tcPr>
          <w:p w14:paraId="3C7AFA6F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Space group</w:t>
            </w:r>
          </w:p>
        </w:tc>
        <w:tc>
          <w:tcPr>
            <w:tcW w:w="2269" w:type="dxa"/>
          </w:tcPr>
          <w:p w14:paraId="54E63AAE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P2</w:t>
            </w:r>
            <w:r w:rsidRPr="00E81A97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</w:p>
        </w:tc>
      </w:tr>
      <w:tr w:rsidR="00E81A97" w:rsidRPr="00180851" w14:paraId="28B2490D" w14:textId="77777777" w:rsidTr="00E81A97">
        <w:tc>
          <w:tcPr>
            <w:tcW w:w="2969" w:type="dxa"/>
          </w:tcPr>
          <w:p w14:paraId="2A2F6248" w14:textId="22347890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>Cell dimensions</w:t>
            </w:r>
          </w:p>
        </w:tc>
        <w:tc>
          <w:tcPr>
            <w:tcW w:w="2269" w:type="dxa"/>
          </w:tcPr>
          <w:p w14:paraId="76DA1DB3" w14:textId="77777777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A97" w:rsidRPr="00180851" w14:paraId="644E56BC" w14:textId="77777777" w:rsidTr="00E81A97">
        <w:tc>
          <w:tcPr>
            <w:tcW w:w="2969" w:type="dxa"/>
          </w:tcPr>
          <w:p w14:paraId="5AA93649" w14:textId="77777777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EE24D7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E24D7">
              <w:rPr>
                <w:rFonts w:ascii="Times New Roman" w:hAnsi="Times New Roman" w:cs="Times New Roman"/>
                <w:i/>
                <w:sz w:val="22"/>
                <w:szCs w:val="22"/>
              </w:rPr>
              <w:t>b</w:t>
            </w: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E24D7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 (Å)</w:t>
            </w:r>
          </w:p>
        </w:tc>
        <w:tc>
          <w:tcPr>
            <w:tcW w:w="2269" w:type="dxa"/>
          </w:tcPr>
          <w:p w14:paraId="28948210" w14:textId="77777777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80.0 52.1 100.5 </w:t>
            </w:r>
          </w:p>
        </w:tc>
      </w:tr>
      <w:tr w:rsidR="00E81A97" w:rsidRPr="00180851" w14:paraId="327B1560" w14:textId="77777777" w:rsidTr="00E81A97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2C62499B" w14:textId="05A4E6BC" w:rsidR="00E81A97" w:rsidRPr="00EE24D7" w:rsidRDefault="00EE24D7" w:rsidP="00EE24D7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61"/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Pr="00EE24D7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62"/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67"/>
            </w:r>
            <w:r w:rsidR="00E81A97"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="00E81A97" w:rsidRPr="00EE24D7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 w:rsidR="00E81A97" w:rsidRPr="00EE24D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1AE9AF2" w14:textId="77777777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>90 98.5 90</w:t>
            </w:r>
          </w:p>
        </w:tc>
      </w:tr>
      <w:tr w:rsidR="00E81A97" w:rsidRPr="00180851" w14:paraId="7651D193" w14:textId="77777777" w:rsidTr="00E81A97">
        <w:tc>
          <w:tcPr>
            <w:tcW w:w="2969" w:type="dxa"/>
            <w:tcBorders>
              <w:top w:val="nil"/>
            </w:tcBorders>
          </w:tcPr>
          <w:p w14:paraId="36EFC716" w14:textId="77777777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>Resolution (Å)</w:t>
            </w:r>
          </w:p>
        </w:tc>
        <w:tc>
          <w:tcPr>
            <w:tcW w:w="2269" w:type="dxa"/>
            <w:tcBorders>
              <w:top w:val="nil"/>
            </w:tcBorders>
          </w:tcPr>
          <w:p w14:paraId="27B56E36" w14:textId="77777777" w:rsidR="00E81A97" w:rsidRPr="00EE24D7" w:rsidRDefault="00E81A97" w:rsidP="00E8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4D7">
              <w:rPr>
                <w:rFonts w:ascii="Times New Roman" w:hAnsi="Times New Roman" w:cs="Times New Roman"/>
                <w:sz w:val="22"/>
                <w:szCs w:val="22"/>
              </w:rPr>
              <w:t>20-2.8 (2.95-2.</w:t>
            </w:r>
            <w:proofErr w:type="gramStart"/>
            <w:r w:rsidRPr="00EE24D7">
              <w:rPr>
                <w:rFonts w:ascii="Times New Roman" w:hAnsi="Times New Roman" w:cs="Times New Roman"/>
                <w:sz w:val="22"/>
                <w:szCs w:val="22"/>
              </w:rPr>
              <w:t>80)*</w:t>
            </w:r>
            <w:proofErr w:type="gramEnd"/>
          </w:p>
        </w:tc>
      </w:tr>
      <w:tr w:rsidR="00E81A97" w:rsidRPr="00180851" w14:paraId="21036D6C" w14:textId="77777777" w:rsidTr="00E81A97">
        <w:tc>
          <w:tcPr>
            <w:tcW w:w="2969" w:type="dxa"/>
          </w:tcPr>
          <w:p w14:paraId="3BE1EAF1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81A97">
              <w:rPr>
                <w:rFonts w:ascii="Times New Roman" w:hAnsi="Times New Roman" w:cs="Times New Roman"/>
                <w:iCs/>
                <w:sz w:val="22"/>
              </w:rPr>
              <w:t>CC(</w:t>
            </w:r>
            <w:proofErr w:type="gramEnd"/>
            <w:r w:rsidRPr="00E81A97">
              <w:rPr>
                <w:rFonts w:ascii="Times New Roman" w:hAnsi="Times New Roman" w:cs="Times New Roman"/>
                <w:iCs/>
                <w:sz w:val="22"/>
              </w:rPr>
              <w:t>1/2)</w:t>
            </w:r>
          </w:p>
        </w:tc>
        <w:tc>
          <w:tcPr>
            <w:tcW w:w="2269" w:type="dxa"/>
          </w:tcPr>
          <w:p w14:paraId="64FEE0D0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99.9 (55.5)</w:t>
            </w:r>
          </w:p>
        </w:tc>
      </w:tr>
      <w:tr w:rsidR="00E81A97" w:rsidRPr="00180851" w14:paraId="6B41344E" w14:textId="77777777" w:rsidTr="00E81A97">
        <w:tc>
          <w:tcPr>
            <w:tcW w:w="2969" w:type="dxa"/>
          </w:tcPr>
          <w:p w14:paraId="1B898441" w14:textId="7947A7B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i/>
                <w:iCs/>
                <w:sz w:val="22"/>
              </w:rPr>
              <w:t xml:space="preserve">I </w:t>
            </w:r>
            <w:r w:rsidR="00B719EB">
              <w:rPr>
                <w:rFonts w:ascii="Times New Roman" w:hAnsi="Times New Roman" w:cs="Times New Roman"/>
                <w:sz w:val="22"/>
              </w:rPr>
              <w:t xml:space="preserve">/ </w:t>
            </w:r>
            <w:proofErr w:type="spellStart"/>
            <w:r w:rsidR="00B719EB">
              <w:rPr>
                <w:rFonts w:ascii="Times New Roman" w:hAnsi="Times New Roman" w:cs="Times New Roman"/>
                <w:sz w:val="22"/>
              </w:rPr>
              <w:t>σ</w:t>
            </w:r>
            <w:r w:rsidRPr="00E81A97">
              <w:rPr>
                <w:rFonts w:ascii="Times New Roman" w:hAnsi="Times New Roman" w:cs="Times New Roman"/>
                <w:i/>
                <w:iCs/>
                <w:sz w:val="22"/>
              </w:rPr>
              <w:t>I</w:t>
            </w:r>
            <w:proofErr w:type="spellEnd"/>
          </w:p>
        </w:tc>
        <w:tc>
          <w:tcPr>
            <w:tcW w:w="2269" w:type="dxa"/>
          </w:tcPr>
          <w:p w14:paraId="05A3780D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12.1 (1.1)</w:t>
            </w:r>
          </w:p>
        </w:tc>
      </w:tr>
      <w:tr w:rsidR="00E81A97" w:rsidRPr="00180851" w14:paraId="5BC0AF92" w14:textId="77777777" w:rsidTr="00E81A97">
        <w:tc>
          <w:tcPr>
            <w:tcW w:w="2969" w:type="dxa"/>
          </w:tcPr>
          <w:p w14:paraId="3F808D45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Completeness (%)</w:t>
            </w:r>
          </w:p>
        </w:tc>
        <w:tc>
          <w:tcPr>
            <w:tcW w:w="2269" w:type="dxa"/>
          </w:tcPr>
          <w:p w14:paraId="41B87080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98.8 (99.3)</w:t>
            </w:r>
          </w:p>
        </w:tc>
      </w:tr>
      <w:tr w:rsidR="00E81A97" w:rsidRPr="00180851" w14:paraId="32C92594" w14:textId="77777777" w:rsidTr="00E81A97">
        <w:tc>
          <w:tcPr>
            <w:tcW w:w="2969" w:type="dxa"/>
          </w:tcPr>
          <w:p w14:paraId="0A1C6269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Redundancy</w:t>
            </w:r>
          </w:p>
        </w:tc>
        <w:tc>
          <w:tcPr>
            <w:tcW w:w="2269" w:type="dxa"/>
          </w:tcPr>
          <w:p w14:paraId="7DF81EF9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20 (18)</w:t>
            </w:r>
          </w:p>
        </w:tc>
      </w:tr>
      <w:tr w:rsidR="00E81A97" w:rsidRPr="00180851" w14:paraId="7E69508F" w14:textId="77777777" w:rsidTr="00E81A97">
        <w:tc>
          <w:tcPr>
            <w:tcW w:w="2969" w:type="dxa"/>
          </w:tcPr>
          <w:p w14:paraId="69B360A0" w14:textId="77777777" w:rsidR="00E81A97" w:rsidRPr="00E81A97" w:rsidRDefault="00E81A97" w:rsidP="00E81A97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269" w:type="dxa"/>
          </w:tcPr>
          <w:p w14:paraId="218ECD5E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1A97" w:rsidRPr="00180851" w14:paraId="599ACE70" w14:textId="77777777" w:rsidTr="00E81A97">
        <w:tc>
          <w:tcPr>
            <w:tcW w:w="2969" w:type="dxa"/>
          </w:tcPr>
          <w:p w14:paraId="29446DBE" w14:textId="77777777" w:rsidR="00E81A97" w:rsidRPr="00E81A97" w:rsidRDefault="00E81A97" w:rsidP="00E81A97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81A97">
              <w:rPr>
                <w:rFonts w:ascii="Times New Roman" w:hAnsi="Times New Roman" w:cs="Times New Roman"/>
                <w:b/>
                <w:bCs/>
                <w:sz w:val="22"/>
              </w:rPr>
              <w:t>Refinement</w:t>
            </w:r>
          </w:p>
        </w:tc>
        <w:tc>
          <w:tcPr>
            <w:tcW w:w="2269" w:type="dxa"/>
          </w:tcPr>
          <w:p w14:paraId="4132EC2A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1A97" w:rsidRPr="00180851" w14:paraId="1470269A" w14:textId="77777777" w:rsidTr="00E81A97">
        <w:tc>
          <w:tcPr>
            <w:tcW w:w="2969" w:type="dxa"/>
          </w:tcPr>
          <w:p w14:paraId="22EE8DF5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Resolution (Å)</w:t>
            </w:r>
          </w:p>
        </w:tc>
        <w:tc>
          <w:tcPr>
            <w:tcW w:w="2269" w:type="dxa"/>
          </w:tcPr>
          <w:p w14:paraId="34C8BFBB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20-2.8</w:t>
            </w:r>
          </w:p>
        </w:tc>
      </w:tr>
      <w:tr w:rsidR="00E81A97" w:rsidRPr="00180851" w14:paraId="69A56D3A" w14:textId="77777777" w:rsidTr="00E81A97">
        <w:tc>
          <w:tcPr>
            <w:tcW w:w="2969" w:type="dxa"/>
          </w:tcPr>
          <w:p w14:paraId="2D85A83B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No. reflections</w:t>
            </w:r>
          </w:p>
        </w:tc>
        <w:tc>
          <w:tcPr>
            <w:tcW w:w="2269" w:type="dxa"/>
          </w:tcPr>
          <w:p w14:paraId="7B93A171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19145</w:t>
            </w:r>
          </w:p>
        </w:tc>
      </w:tr>
      <w:tr w:rsidR="00E81A97" w:rsidRPr="00180851" w14:paraId="136E3382" w14:textId="77777777" w:rsidTr="00E81A97">
        <w:tc>
          <w:tcPr>
            <w:tcW w:w="2969" w:type="dxa"/>
          </w:tcPr>
          <w:p w14:paraId="0A5C299C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1A97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E81A97">
              <w:rPr>
                <w:rFonts w:ascii="Times New Roman" w:hAnsi="Times New Roman" w:cs="Times New Roman"/>
                <w:sz w:val="22"/>
                <w:vertAlign w:val="subscript"/>
              </w:rPr>
              <w:t>work</w:t>
            </w:r>
            <w:proofErr w:type="spellEnd"/>
            <w:r w:rsidRPr="00E81A97">
              <w:rPr>
                <w:rFonts w:ascii="Times New Roman" w:hAnsi="Times New Roman" w:cs="Times New Roman"/>
                <w:sz w:val="22"/>
              </w:rPr>
              <w:t xml:space="preserve"> / </w:t>
            </w:r>
            <w:proofErr w:type="spellStart"/>
            <w:r w:rsidRPr="00E81A97">
              <w:rPr>
                <w:rFonts w:ascii="Times New Roman" w:hAnsi="Times New Roman" w:cs="Times New Roman"/>
                <w:i/>
                <w:iCs/>
                <w:sz w:val="22"/>
              </w:rPr>
              <w:t>R</w:t>
            </w:r>
            <w:r w:rsidRPr="00E81A97">
              <w:rPr>
                <w:rFonts w:ascii="Times New Roman" w:hAnsi="Times New Roman" w:cs="Times New Roman"/>
                <w:sz w:val="22"/>
                <w:vertAlign w:val="subscript"/>
              </w:rPr>
              <w:t>free</w:t>
            </w:r>
            <w:proofErr w:type="spellEnd"/>
          </w:p>
        </w:tc>
        <w:tc>
          <w:tcPr>
            <w:tcW w:w="2269" w:type="dxa"/>
          </w:tcPr>
          <w:p w14:paraId="0CB4E97E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24.2/29.3</w:t>
            </w:r>
          </w:p>
        </w:tc>
      </w:tr>
      <w:tr w:rsidR="00E81A97" w:rsidRPr="00180851" w14:paraId="2EC22C9A" w14:textId="77777777" w:rsidTr="00E81A97">
        <w:tc>
          <w:tcPr>
            <w:tcW w:w="2969" w:type="dxa"/>
          </w:tcPr>
          <w:p w14:paraId="05BAC691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No. atoms</w:t>
            </w:r>
          </w:p>
        </w:tc>
        <w:tc>
          <w:tcPr>
            <w:tcW w:w="2269" w:type="dxa"/>
          </w:tcPr>
          <w:p w14:paraId="69604EF6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5495</w:t>
            </w:r>
          </w:p>
        </w:tc>
      </w:tr>
      <w:tr w:rsidR="00E81A97" w:rsidRPr="00180851" w14:paraId="1EDF2A99" w14:textId="77777777" w:rsidTr="00E81A97">
        <w:tc>
          <w:tcPr>
            <w:tcW w:w="2969" w:type="dxa"/>
          </w:tcPr>
          <w:p w14:paraId="6A35E5BC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 xml:space="preserve">    Protein</w:t>
            </w:r>
          </w:p>
        </w:tc>
        <w:tc>
          <w:tcPr>
            <w:tcW w:w="2269" w:type="dxa"/>
          </w:tcPr>
          <w:p w14:paraId="30BB5CAD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4987</w:t>
            </w:r>
          </w:p>
        </w:tc>
      </w:tr>
      <w:tr w:rsidR="00E81A97" w:rsidRPr="00180851" w14:paraId="7300E336" w14:textId="77777777" w:rsidTr="00E81A97">
        <w:tc>
          <w:tcPr>
            <w:tcW w:w="2969" w:type="dxa"/>
          </w:tcPr>
          <w:p w14:paraId="7271E993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 xml:space="preserve">    Ligand/ion</w:t>
            </w:r>
          </w:p>
        </w:tc>
        <w:tc>
          <w:tcPr>
            <w:tcW w:w="2269" w:type="dxa"/>
          </w:tcPr>
          <w:p w14:paraId="171A9CDF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509/2</w:t>
            </w:r>
          </w:p>
        </w:tc>
      </w:tr>
      <w:tr w:rsidR="00E81A97" w:rsidRPr="00180851" w14:paraId="34C93AF5" w14:textId="77777777" w:rsidTr="00E81A97">
        <w:tc>
          <w:tcPr>
            <w:tcW w:w="2969" w:type="dxa"/>
          </w:tcPr>
          <w:p w14:paraId="04198469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i/>
                <w:sz w:val="22"/>
              </w:rPr>
              <w:t>B</w:t>
            </w:r>
            <w:r w:rsidRPr="00E81A97">
              <w:rPr>
                <w:rFonts w:ascii="Times New Roman" w:hAnsi="Times New Roman" w:cs="Times New Roman"/>
                <w:sz w:val="22"/>
              </w:rPr>
              <w:t>-factors</w:t>
            </w:r>
          </w:p>
        </w:tc>
        <w:tc>
          <w:tcPr>
            <w:tcW w:w="2269" w:type="dxa"/>
          </w:tcPr>
          <w:p w14:paraId="61F951EF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1A97" w:rsidRPr="00180851" w14:paraId="031D116D" w14:textId="77777777" w:rsidTr="00E81A97">
        <w:tc>
          <w:tcPr>
            <w:tcW w:w="2969" w:type="dxa"/>
          </w:tcPr>
          <w:p w14:paraId="26E78985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 xml:space="preserve">    Protein</w:t>
            </w:r>
          </w:p>
        </w:tc>
        <w:tc>
          <w:tcPr>
            <w:tcW w:w="2269" w:type="dxa"/>
          </w:tcPr>
          <w:p w14:paraId="1B9375DB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59</w:t>
            </w:r>
          </w:p>
        </w:tc>
      </w:tr>
      <w:tr w:rsidR="00E81A97" w:rsidRPr="00180851" w14:paraId="6D301796" w14:textId="77777777" w:rsidTr="00E81A97">
        <w:tc>
          <w:tcPr>
            <w:tcW w:w="2969" w:type="dxa"/>
          </w:tcPr>
          <w:p w14:paraId="0D32454A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 xml:space="preserve">    Ligand/ion</w:t>
            </w:r>
          </w:p>
        </w:tc>
        <w:tc>
          <w:tcPr>
            <w:tcW w:w="2269" w:type="dxa"/>
          </w:tcPr>
          <w:p w14:paraId="5C98CE52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77</w:t>
            </w:r>
          </w:p>
        </w:tc>
      </w:tr>
      <w:tr w:rsidR="00E81A97" w:rsidRPr="00180851" w14:paraId="6C5502DB" w14:textId="77777777" w:rsidTr="00E81A97">
        <w:tc>
          <w:tcPr>
            <w:tcW w:w="2969" w:type="dxa"/>
          </w:tcPr>
          <w:p w14:paraId="6905D76A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1A97">
              <w:rPr>
                <w:rFonts w:ascii="Times New Roman" w:hAnsi="Times New Roman" w:cs="Times New Roman"/>
                <w:sz w:val="22"/>
              </w:rPr>
              <w:t>R.m.s</w:t>
            </w:r>
            <w:proofErr w:type="spellEnd"/>
            <w:r w:rsidRPr="00E81A97">
              <w:rPr>
                <w:rFonts w:ascii="Times New Roman" w:hAnsi="Times New Roman" w:cs="Times New Roman"/>
                <w:sz w:val="22"/>
              </w:rPr>
              <w:t>. deviations</w:t>
            </w:r>
          </w:p>
        </w:tc>
        <w:tc>
          <w:tcPr>
            <w:tcW w:w="2269" w:type="dxa"/>
          </w:tcPr>
          <w:p w14:paraId="2025FC83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81A97" w:rsidRPr="00180851" w14:paraId="60221440" w14:textId="77777777" w:rsidTr="00E81A97">
        <w:trPr>
          <w:trHeight w:val="207"/>
        </w:trPr>
        <w:tc>
          <w:tcPr>
            <w:tcW w:w="2969" w:type="dxa"/>
          </w:tcPr>
          <w:p w14:paraId="145B8086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 xml:space="preserve">    Bond lengths (Å)</w:t>
            </w:r>
          </w:p>
        </w:tc>
        <w:tc>
          <w:tcPr>
            <w:tcW w:w="2269" w:type="dxa"/>
          </w:tcPr>
          <w:p w14:paraId="155E5CFD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E81A97" w:rsidRPr="00180851" w14:paraId="0CFF2FF0" w14:textId="77777777" w:rsidTr="00E81A97">
        <w:tc>
          <w:tcPr>
            <w:tcW w:w="2969" w:type="dxa"/>
            <w:tcBorders>
              <w:bottom w:val="single" w:sz="12" w:space="0" w:color="008000"/>
            </w:tcBorders>
          </w:tcPr>
          <w:p w14:paraId="166FB9E3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 xml:space="preserve">    Bond angles (</w:t>
            </w:r>
            <w:r w:rsidRPr="00E81A97">
              <w:rPr>
                <w:rFonts w:ascii="Times New Roman" w:hAnsi="Times New Roman" w:cs="Times New Roman"/>
                <w:sz w:val="22"/>
              </w:rPr>
              <w:sym w:font="Symbol" w:char="F0B0"/>
            </w:r>
            <w:r w:rsidRPr="00E81A9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9" w:type="dxa"/>
            <w:tcBorders>
              <w:bottom w:val="single" w:sz="12" w:space="0" w:color="008000"/>
            </w:tcBorders>
          </w:tcPr>
          <w:p w14:paraId="573AFCC0" w14:textId="77777777" w:rsidR="00E81A97" w:rsidRPr="00E81A97" w:rsidRDefault="00E81A97" w:rsidP="00E81A97">
            <w:pPr>
              <w:rPr>
                <w:rFonts w:ascii="Times New Roman" w:hAnsi="Times New Roman" w:cs="Times New Roman"/>
                <w:sz w:val="22"/>
              </w:rPr>
            </w:pPr>
            <w:r w:rsidRPr="00E81A97">
              <w:rPr>
                <w:rFonts w:ascii="Times New Roman" w:hAnsi="Times New Roman" w:cs="Times New Roman"/>
                <w:sz w:val="22"/>
              </w:rPr>
              <w:t>0.840</w:t>
            </w:r>
          </w:p>
        </w:tc>
      </w:tr>
    </w:tbl>
    <w:p w14:paraId="34DECA07" w14:textId="77777777" w:rsidR="00E81A97" w:rsidRPr="001E78A0" w:rsidRDefault="001E78A0" w:rsidP="001E78A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* </w:t>
      </w:r>
      <w:r w:rsidR="00E81A97" w:rsidRPr="001E78A0">
        <w:rPr>
          <w:rFonts w:ascii="Times New Roman" w:hAnsi="Times New Roman" w:cs="Times New Roman"/>
          <w:sz w:val="22"/>
        </w:rPr>
        <w:t>Number of crystals used - three. *Values in parentheses are for highest-resolution shell.</w:t>
      </w:r>
    </w:p>
    <w:p w14:paraId="61F93F17" w14:textId="77777777" w:rsidR="001E78A0" w:rsidRPr="001E78A0" w:rsidRDefault="001E78A0" w:rsidP="001E78A0">
      <w:pPr>
        <w:pStyle w:val="ListParagraph"/>
        <w:rPr>
          <w:rFonts w:ascii="Times New Roman" w:hAnsi="Times New Roman" w:cs="Times New Roman"/>
          <w:sz w:val="22"/>
        </w:rPr>
      </w:pPr>
    </w:p>
    <w:p w14:paraId="28675C5F" w14:textId="1B2ECADA" w:rsidR="001E78A0" w:rsidRDefault="001E78A0">
      <w:pPr>
        <w:rPr>
          <w:rFonts w:ascii="Times New Roman" w:hAnsi="Times New Roman" w:cs="Times New Roman"/>
          <w:b/>
        </w:rPr>
      </w:pPr>
    </w:p>
    <w:p w14:paraId="204F82F4" w14:textId="77777777" w:rsidR="001E78A0" w:rsidRDefault="001E78A0">
      <w:pPr>
        <w:rPr>
          <w:rFonts w:ascii="Times New Roman" w:hAnsi="Times New Roman" w:cs="Times New Roman"/>
          <w:b/>
        </w:rPr>
      </w:pPr>
    </w:p>
    <w:p w14:paraId="255F8756" w14:textId="77777777" w:rsidR="001E78A0" w:rsidRDefault="001E78A0">
      <w:pPr>
        <w:rPr>
          <w:rFonts w:ascii="Times New Roman" w:hAnsi="Times New Roman" w:cs="Times New Roman"/>
          <w:b/>
        </w:rPr>
      </w:pPr>
    </w:p>
    <w:p w14:paraId="0753F145" w14:textId="77777777" w:rsidR="002126E0" w:rsidRPr="00F66335" w:rsidRDefault="002126E0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5BA960" w14:textId="77777777" w:rsidR="002126E0" w:rsidRPr="00F66335" w:rsidRDefault="002126E0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7DA263" w14:textId="77777777" w:rsidR="002126E0" w:rsidRPr="00F66335" w:rsidRDefault="002126E0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3CB99FE" w14:textId="77777777" w:rsidR="002126E0" w:rsidRDefault="002126E0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5A3486" w14:textId="77777777" w:rsidR="008005BD" w:rsidRDefault="008005BD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9DB179" w14:textId="77777777" w:rsidR="008005BD" w:rsidRDefault="008005BD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3053F52" w14:textId="77777777" w:rsidR="00995008" w:rsidRDefault="00995008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BA948B" w14:textId="77777777" w:rsidR="00A43A62" w:rsidRDefault="00A43A62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E16F57" w14:textId="77777777" w:rsidR="00A43A62" w:rsidRDefault="00A43A62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792416" w14:textId="77777777" w:rsidR="00A43A62" w:rsidRDefault="00A43A62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F6A44C4" w14:textId="77777777" w:rsidR="00A43A62" w:rsidRDefault="00A43A62" w:rsidP="00F66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2174F4" w14:textId="28B8DE7F" w:rsidR="00B44304" w:rsidRPr="008005BD" w:rsidRDefault="001473B4">
      <w:pPr>
        <w:rPr>
          <w:rFonts w:ascii="Times New Roman" w:hAnsi="Times New Roman" w:cs="Times New Roman"/>
          <w:b/>
        </w:rPr>
      </w:pPr>
      <w:r w:rsidRPr="001473B4">
        <w:rPr>
          <w:rFonts w:ascii="Times New Roman" w:hAnsi="Times New Roman" w:cs="Times New Roman"/>
        </w:rPr>
        <w:fldChar w:fldCharType="begin"/>
      </w:r>
      <w:r w:rsidRPr="001473B4">
        <w:rPr>
          <w:rFonts w:ascii="Times New Roman" w:hAnsi="Times New Roman" w:cs="Times New Roman"/>
        </w:rPr>
        <w:instrText xml:space="preserve"> ADDIN EN.REFLIST </w:instrText>
      </w:r>
      <w:r w:rsidRPr="001473B4">
        <w:rPr>
          <w:rFonts w:ascii="Times New Roman" w:hAnsi="Times New Roman" w:cs="Times New Roman"/>
        </w:rPr>
        <w:fldChar w:fldCharType="end"/>
      </w:r>
    </w:p>
    <w:sectPr w:rsidR="00B44304" w:rsidRPr="008005BD" w:rsidSect="00A66907"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4B2"/>
    <w:multiLevelType w:val="hybridMultilevel"/>
    <w:tmpl w:val="8354A380"/>
    <w:lvl w:ilvl="0" w:tplc="98D241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xswa9sescav9z5eresrpd9zs9zp9ezvftdes&quot;&gt;5-M paper&lt;record-ids&gt;&lt;item&gt;84&lt;/item&gt;&lt;item&gt;91&lt;/item&gt;&lt;item&gt;92&lt;/item&gt;&lt;item&gt;94&lt;/item&gt;&lt;/record-ids&gt;&lt;/item&gt;&lt;/Libraries&gt;"/>
  </w:docVars>
  <w:rsids>
    <w:rsidRoot w:val="000B4675"/>
    <w:rsid w:val="00013B95"/>
    <w:rsid w:val="0003213B"/>
    <w:rsid w:val="000B4675"/>
    <w:rsid w:val="000B706B"/>
    <w:rsid w:val="001221DA"/>
    <w:rsid w:val="00132DE1"/>
    <w:rsid w:val="001473B4"/>
    <w:rsid w:val="001A0464"/>
    <w:rsid w:val="001B5749"/>
    <w:rsid w:val="001E083B"/>
    <w:rsid w:val="001E78A0"/>
    <w:rsid w:val="001E7E0F"/>
    <w:rsid w:val="002126E0"/>
    <w:rsid w:val="00267F3D"/>
    <w:rsid w:val="002B1113"/>
    <w:rsid w:val="002B4336"/>
    <w:rsid w:val="002C1E5E"/>
    <w:rsid w:val="002D79A7"/>
    <w:rsid w:val="002E7C7C"/>
    <w:rsid w:val="00320B2E"/>
    <w:rsid w:val="00333D1F"/>
    <w:rsid w:val="00346714"/>
    <w:rsid w:val="003D6B31"/>
    <w:rsid w:val="003E39A3"/>
    <w:rsid w:val="004006C9"/>
    <w:rsid w:val="004873E5"/>
    <w:rsid w:val="004B615C"/>
    <w:rsid w:val="004D5B4F"/>
    <w:rsid w:val="004E1380"/>
    <w:rsid w:val="005006BB"/>
    <w:rsid w:val="005060E4"/>
    <w:rsid w:val="00570E53"/>
    <w:rsid w:val="005835CC"/>
    <w:rsid w:val="0059661E"/>
    <w:rsid w:val="005D5A92"/>
    <w:rsid w:val="00603542"/>
    <w:rsid w:val="0061478D"/>
    <w:rsid w:val="0065314A"/>
    <w:rsid w:val="00656D7D"/>
    <w:rsid w:val="006874CF"/>
    <w:rsid w:val="006B2EA6"/>
    <w:rsid w:val="006F4356"/>
    <w:rsid w:val="00704DC8"/>
    <w:rsid w:val="0071170A"/>
    <w:rsid w:val="0071535F"/>
    <w:rsid w:val="00770FEE"/>
    <w:rsid w:val="00771EB8"/>
    <w:rsid w:val="00793BB4"/>
    <w:rsid w:val="007B4D3C"/>
    <w:rsid w:val="007D7057"/>
    <w:rsid w:val="008005BD"/>
    <w:rsid w:val="00824092"/>
    <w:rsid w:val="00872289"/>
    <w:rsid w:val="00894015"/>
    <w:rsid w:val="00895DD9"/>
    <w:rsid w:val="008C509D"/>
    <w:rsid w:val="008D56DD"/>
    <w:rsid w:val="008E0531"/>
    <w:rsid w:val="009660AA"/>
    <w:rsid w:val="00995008"/>
    <w:rsid w:val="00A15C88"/>
    <w:rsid w:val="00A179EE"/>
    <w:rsid w:val="00A43A62"/>
    <w:rsid w:val="00A546F9"/>
    <w:rsid w:val="00A66907"/>
    <w:rsid w:val="00A71E67"/>
    <w:rsid w:val="00A76E7C"/>
    <w:rsid w:val="00AE4816"/>
    <w:rsid w:val="00AF0311"/>
    <w:rsid w:val="00B2283D"/>
    <w:rsid w:val="00B2467B"/>
    <w:rsid w:val="00B34019"/>
    <w:rsid w:val="00B44304"/>
    <w:rsid w:val="00B719EB"/>
    <w:rsid w:val="00B72A5B"/>
    <w:rsid w:val="00BD73B8"/>
    <w:rsid w:val="00C8132F"/>
    <w:rsid w:val="00C919F1"/>
    <w:rsid w:val="00CF0B16"/>
    <w:rsid w:val="00D024E8"/>
    <w:rsid w:val="00D44E8B"/>
    <w:rsid w:val="00D50F00"/>
    <w:rsid w:val="00D566A3"/>
    <w:rsid w:val="00D6330A"/>
    <w:rsid w:val="00DF6A99"/>
    <w:rsid w:val="00E81A97"/>
    <w:rsid w:val="00E9341A"/>
    <w:rsid w:val="00EB2120"/>
    <w:rsid w:val="00EE24D7"/>
    <w:rsid w:val="00F05B88"/>
    <w:rsid w:val="00F66335"/>
    <w:rsid w:val="00FA2E58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08745"/>
  <w14:defaultImageDpi w14:val="300"/>
  <w15:docId w15:val="{046FB46A-C5DD-7E42-9E34-567D1CA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4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330A"/>
  </w:style>
  <w:style w:type="character" w:customStyle="1" w:styleId="CommentTextChar">
    <w:name w:val="Comment Text Char"/>
    <w:basedOn w:val="DefaultParagraphFont"/>
    <w:link w:val="CommentText"/>
    <w:uiPriority w:val="99"/>
    <w:rsid w:val="00D6330A"/>
  </w:style>
  <w:style w:type="paragraph" w:styleId="ListParagraph">
    <w:name w:val="List Paragraph"/>
    <w:basedOn w:val="Normal"/>
    <w:uiPriority w:val="34"/>
    <w:qFormat/>
    <w:rsid w:val="001E78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3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Wilnelly Hernandez-Sanchez</dc:creator>
  <cp:keywords/>
  <dc:description/>
  <cp:lastModifiedBy>Microsoft Office User</cp:lastModifiedBy>
  <cp:revision>4</cp:revision>
  <cp:lastPrinted>2019-02-25T17:24:00Z</cp:lastPrinted>
  <dcterms:created xsi:type="dcterms:W3CDTF">2019-03-11T16:41:00Z</dcterms:created>
  <dcterms:modified xsi:type="dcterms:W3CDTF">2019-03-11T16:47:00Z</dcterms:modified>
</cp:coreProperties>
</file>