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246DE" w14:textId="0ED7B12A" w:rsidR="006F2C90" w:rsidRPr="006F2C90" w:rsidRDefault="006F2C90" w:rsidP="006F2C90">
      <w:pPr>
        <w:pStyle w:val="Caption"/>
        <w:spacing w:line="480" w:lineRule="auto"/>
        <w:rPr>
          <w:rFonts w:ascii="Cambria" w:hAnsi="Cambria"/>
          <w:b w:val="0"/>
          <w:sz w:val="24"/>
          <w:szCs w:val="22"/>
        </w:rPr>
      </w:pPr>
      <w:r>
        <w:rPr>
          <w:rFonts w:ascii="Cambria" w:hAnsi="Cambria"/>
          <w:sz w:val="24"/>
          <w:szCs w:val="22"/>
        </w:rPr>
        <w:t xml:space="preserve">S3 </w:t>
      </w:r>
      <w:bookmarkStart w:id="0" w:name="_GoBack"/>
      <w:bookmarkEnd w:id="0"/>
      <w:r w:rsidRPr="006F2C90">
        <w:rPr>
          <w:rFonts w:ascii="Cambria" w:hAnsi="Cambria"/>
          <w:sz w:val="24"/>
          <w:szCs w:val="22"/>
        </w:rPr>
        <w:t>Table. Overview of plasmids used in this study.</w:t>
      </w:r>
    </w:p>
    <w:tbl>
      <w:tblPr>
        <w:tblStyle w:val="TableGrid"/>
        <w:tblpPr w:leftFromText="142" w:rightFromText="142" w:vertAnchor="text" w:horzAnchor="margin" w:tblpXSpec="center" w:tblpY="114"/>
        <w:tblOverlap w:val="never"/>
        <w:tblW w:w="8789" w:type="dxa"/>
        <w:jc w:val="center"/>
        <w:tblLook w:val="04A0" w:firstRow="1" w:lastRow="0" w:firstColumn="1" w:lastColumn="0" w:noHBand="0" w:noVBand="1"/>
      </w:tblPr>
      <w:tblGrid>
        <w:gridCol w:w="1701"/>
        <w:gridCol w:w="4395"/>
        <w:gridCol w:w="2693"/>
      </w:tblGrid>
      <w:tr w:rsidR="006F2C90" w:rsidRPr="006F2C90" w14:paraId="4012F20D" w14:textId="77777777" w:rsidTr="00AE2E24">
        <w:trPr>
          <w:jc w:val="center"/>
        </w:trPr>
        <w:tc>
          <w:tcPr>
            <w:tcW w:w="1701" w:type="dxa"/>
          </w:tcPr>
          <w:p w14:paraId="36F59A93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b/>
                <w:sz w:val="18"/>
                <w:szCs w:val="16"/>
                <w:lang w:val="en-US"/>
              </w:rPr>
            </w:pPr>
            <w:r w:rsidRPr="006F2C90">
              <w:rPr>
                <w:rFonts w:ascii="Cambria" w:hAnsi="Cambria"/>
                <w:b/>
                <w:sz w:val="18"/>
                <w:szCs w:val="16"/>
                <w:lang w:val="en-US"/>
              </w:rPr>
              <w:t>Plasmid</w:t>
            </w:r>
          </w:p>
        </w:tc>
        <w:tc>
          <w:tcPr>
            <w:tcW w:w="4395" w:type="dxa"/>
          </w:tcPr>
          <w:p w14:paraId="0737D0D9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b/>
                <w:sz w:val="18"/>
                <w:szCs w:val="16"/>
                <w:lang w:val="en-US"/>
              </w:rPr>
            </w:pPr>
            <w:r w:rsidRPr="006F2C90">
              <w:rPr>
                <w:rFonts w:ascii="Cambria" w:hAnsi="Cambria"/>
                <w:b/>
                <w:sz w:val="18"/>
                <w:szCs w:val="16"/>
                <w:lang w:val="en-US"/>
              </w:rPr>
              <w:t>Description</w:t>
            </w:r>
          </w:p>
        </w:tc>
        <w:tc>
          <w:tcPr>
            <w:tcW w:w="2693" w:type="dxa"/>
          </w:tcPr>
          <w:p w14:paraId="0353C756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b/>
                <w:sz w:val="18"/>
                <w:szCs w:val="16"/>
                <w:lang w:val="en-US"/>
              </w:rPr>
            </w:pPr>
            <w:r w:rsidRPr="006F2C90">
              <w:rPr>
                <w:rFonts w:ascii="Cambria" w:hAnsi="Cambria"/>
                <w:b/>
                <w:sz w:val="18"/>
                <w:szCs w:val="16"/>
                <w:lang w:val="en-US"/>
              </w:rPr>
              <w:t>Source or reference</w:t>
            </w:r>
          </w:p>
        </w:tc>
      </w:tr>
      <w:tr w:rsidR="006F2C90" w:rsidRPr="006F2C90" w14:paraId="3EF800DE" w14:textId="77777777" w:rsidTr="00AE2E24">
        <w:trPr>
          <w:jc w:val="center"/>
        </w:trPr>
        <w:tc>
          <w:tcPr>
            <w:tcW w:w="1701" w:type="dxa"/>
          </w:tcPr>
          <w:p w14:paraId="31DCC553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  <w:lang w:val="en-US"/>
              </w:rPr>
            </w:pPr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>pSG1</w:t>
            </w:r>
          </w:p>
        </w:tc>
        <w:tc>
          <w:tcPr>
            <w:tcW w:w="4395" w:type="dxa"/>
          </w:tcPr>
          <w:p w14:paraId="7D8AE182" w14:textId="23B1DD90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  <w:lang w:val="en-US"/>
              </w:rPr>
            </w:pPr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 xml:space="preserve">pACYC184 vector backbone </w:t>
            </w:r>
            <w:r w:rsidRPr="006F2C90">
              <w:rPr>
                <w:rFonts w:ascii="Cambria" w:hAnsi="Cambria"/>
                <w:sz w:val="18"/>
                <w:szCs w:val="16"/>
              </w:rPr>
              <w:fldChar w:fldCharType="begin"/>
            </w:r>
            <w:r w:rsidRPr="006F2C90">
              <w:rPr>
                <w:rFonts w:ascii="Cambria" w:hAnsi="Cambria"/>
                <w:sz w:val="18"/>
                <w:szCs w:val="16"/>
                <w:lang w:val="en-US"/>
              </w:rPr>
              <w:instrText xml:space="preserve"> ADDIN EN.CITE &lt;EndNote&gt;&lt;Cite&gt;&lt;Author&gt;Chang&lt;/Author&gt;&lt;Year&gt;1978&lt;/Year&gt;&lt;RecNum&gt;3999&lt;/RecNum&gt;&lt;DisplayText&gt;[1]&lt;/DisplayText&gt;&lt;record&gt;&lt;rec-number&gt;3999&lt;/rec-number&gt;&lt;foreign-keys&gt;&lt;key app="EN" db-id="pasp5v2tmvzexyefxd25pz5lrvs5e0ee2aff"&gt;3999&lt;/key&gt;&lt;/foreign-keys&gt;&lt;ref-type name="Journal Article"&gt;17&lt;/ref-type&gt;&lt;contributors&gt;&lt;authors&gt;&lt;author&gt;Chang, A. C.&lt;/author&gt;&lt;author&gt;Cohen, S. N.&lt;/author&gt;&lt;/authors&gt;&lt;/contributors&gt;&lt;titles&gt;&lt;title&gt;Construction and characterization of amplifiable multicopy DNA cloning vehicles derived from the P15A cryptic miniplasmid&lt;/title&gt;&lt;secondary-title&gt;J Bacteriol&lt;/secondary-title&gt;&lt;alt-title&gt;Journal of bacteriology&lt;/alt-title&gt;&lt;/titles&gt;&lt;periodical&gt;&lt;full-title&gt;J Bacteriol&lt;/full-title&gt;&lt;abbr-1&gt;Journal of bacteriology&lt;/abbr-1&gt;&lt;/periodical&gt;&lt;alt-periodical&gt;&lt;full-title&gt;J Bacteriol&lt;/full-title&gt;&lt;abbr-1&gt;Journal of bacteriology&lt;/abbr-1&gt;&lt;/alt-periodical&gt;&lt;pages&gt;1141-56&lt;/pages&gt;&lt;volume&gt;134&lt;/volume&gt;&lt;number&gt;3&lt;/number&gt;&lt;keywords&gt;&lt;keyword&gt;Chloramphenicol/pharmacology&lt;/keyword&gt;&lt;keyword&gt;Chromosome Mapping&lt;/keyword&gt;&lt;keyword&gt;DNA Restriction Enzymes/metabolism&lt;/keyword&gt;&lt;keyword&gt;DNA, Bacterial/analysis/*genetics&lt;/keyword&gt;&lt;keyword&gt;DNA, Recombinant/*genetics&lt;/keyword&gt;&lt;keyword&gt;Escherichia coli/analysis/*genetics&lt;/keyword&gt;&lt;keyword&gt;Nucleic Acid Conformation&lt;/keyword&gt;&lt;keyword&gt;*Plasmids/drug effects&lt;/keyword&gt;&lt;keyword&gt;Spectinomycin/pharmacology&lt;/keyword&gt;&lt;keyword&gt;Transformation, Bacterial&lt;/keyword&gt;&lt;/keywords&gt;&lt;dates&gt;&lt;year&gt;1978&lt;/year&gt;&lt;pub-dates&gt;&lt;date&gt;Jun&lt;/date&gt;&lt;/pub-dates&gt;&lt;/dates&gt;&lt;isbn&gt;0021-9193 (Print)&amp;#xD;0021-9193 (Linking)&lt;/isbn&gt;&lt;accession-num&gt;149110&lt;/accession-num&gt;&lt;urls&gt;&lt;related-urls&gt;&lt;url&gt;http://www.ncbi.nlm.nih.gov/pubmed/149110&lt;/url&gt;&lt;/related-urls&gt;&lt;/urls&gt;&lt;custom2&gt;222365&lt;/custom2&gt;&lt;/record&gt;&lt;/Cite&gt;&lt;/EndNote&gt;</w:instrText>
            </w:r>
            <w:r w:rsidRPr="006F2C90">
              <w:rPr>
                <w:rFonts w:ascii="Cambria" w:hAnsi="Cambria"/>
                <w:sz w:val="18"/>
                <w:szCs w:val="16"/>
              </w:rPr>
              <w:fldChar w:fldCharType="separate"/>
            </w:r>
            <w:r w:rsidRPr="006F2C90">
              <w:rPr>
                <w:rFonts w:ascii="Cambria" w:hAnsi="Cambria"/>
                <w:noProof/>
                <w:sz w:val="18"/>
                <w:szCs w:val="16"/>
                <w:lang w:val="en-US"/>
              </w:rPr>
              <w:t>[</w:t>
            </w:r>
            <w:hyperlink w:anchor="_ENREF_1" w:tooltip="Chang, 1978 #3999" w:history="1">
              <w:r w:rsidRPr="006F2C90">
                <w:rPr>
                  <w:rFonts w:ascii="Cambria" w:hAnsi="Cambria"/>
                  <w:noProof/>
                  <w:sz w:val="18"/>
                  <w:szCs w:val="16"/>
                  <w:lang w:val="en-US"/>
                </w:rPr>
                <w:t>1</w:t>
              </w:r>
            </w:hyperlink>
            <w:r w:rsidRPr="006F2C90">
              <w:rPr>
                <w:rFonts w:ascii="Cambria" w:hAnsi="Cambria"/>
                <w:noProof/>
                <w:sz w:val="18"/>
                <w:szCs w:val="16"/>
                <w:lang w:val="en-US"/>
              </w:rPr>
              <w:t>]</w:t>
            </w:r>
            <w:r w:rsidRPr="006F2C90">
              <w:rPr>
                <w:rFonts w:ascii="Cambria" w:hAnsi="Cambria"/>
                <w:sz w:val="18"/>
                <w:szCs w:val="16"/>
              </w:rPr>
              <w:fldChar w:fldCharType="end"/>
            </w:r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 xml:space="preserve"> encoding mCherry under control of the </w:t>
            </w:r>
            <w:r w:rsidRPr="006F2C90">
              <w:rPr>
                <w:rFonts w:ascii="Cambria" w:hAnsi="Cambria"/>
                <w:i/>
                <w:sz w:val="18"/>
                <w:szCs w:val="16"/>
                <w:lang w:val="en-US"/>
              </w:rPr>
              <w:t>ibpA</w:t>
            </w:r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 xml:space="preserve"> promoter</w:t>
            </w:r>
          </w:p>
        </w:tc>
        <w:tc>
          <w:tcPr>
            <w:tcW w:w="2693" w:type="dxa"/>
          </w:tcPr>
          <w:p w14:paraId="53FA28B1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6F2C90">
              <w:rPr>
                <w:rFonts w:ascii="Cambria" w:hAnsi="Cambria"/>
                <w:sz w:val="18"/>
                <w:szCs w:val="16"/>
              </w:rPr>
              <w:t>This study</w:t>
            </w:r>
          </w:p>
        </w:tc>
      </w:tr>
      <w:tr w:rsidR="006F2C90" w:rsidRPr="006F2C90" w14:paraId="48F4EFDB" w14:textId="77777777" w:rsidTr="00AE2E24">
        <w:trPr>
          <w:jc w:val="center"/>
        </w:trPr>
        <w:tc>
          <w:tcPr>
            <w:tcW w:w="1701" w:type="dxa"/>
          </w:tcPr>
          <w:p w14:paraId="4B461412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6F2C90">
              <w:rPr>
                <w:rFonts w:ascii="Cambria" w:hAnsi="Cambria"/>
                <w:sz w:val="18"/>
                <w:szCs w:val="16"/>
              </w:rPr>
              <w:t>pTVP1LAC</w:t>
            </w:r>
          </w:p>
        </w:tc>
        <w:tc>
          <w:tcPr>
            <w:tcW w:w="4395" w:type="dxa"/>
          </w:tcPr>
          <w:p w14:paraId="5A7CE50F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  <w:lang w:val="en-US"/>
              </w:rPr>
            </w:pPr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 xml:space="preserve">Encoding an engineered </w:t>
            </w:r>
            <w:r w:rsidRPr="006F2C90">
              <w:rPr>
                <w:rFonts w:ascii="Cambria" w:hAnsi="Cambria"/>
                <w:i/>
                <w:sz w:val="18"/>
                <w:szCs w:val="16"/>
                <w:lang w:val="en-US"/>
              </w:rPr>
              <w:t>E. coli</w:t>
            </w:r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 xml:space="preserve"> </w:t>
            </w:r>
            <w:r w:rsidRPr="006F2C90">
              <w:rPr>
                <w:rFonts w:ascii="Cambria" w:hAnsi="Cambria"/>
                <w:sz w:val="18"/>
                <w:szCs w:val="16"/>
              </w:rPr>
              <w:t>β</w:t>
            </w:r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>-galactosidase fused to the aggregation-prone foot-and-mouth disease virus (FMDV) VP1 capsid protein</w:t>
            </w:r>
          </w:p>
        </w:tc>
        <w:tc>
          <w:tcPr>
            <w:tcW w:w="2693" w:type="dxa"/>
          </w:tcPr>
          <w:p w14:paraId="046C4738" w14:textId="0DAAE902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6F2C90">
              <w:rPr>
                <w:rFonts w:ascii="Cambria" w:hAnsi="Cambria"/>
                <w:color w:val="000000" w:themeColor="text1"/>
                <w:sz w:val="18"/>
                <w:szCs w:val="16"/>
              </w:rPr>
              <w:t xml:space="preserve">Garcia-Fruitos et al., 2005 </w:t>
            </w:r>
            <w:r w:rsidRPr="006F2C90">
              <w:rPr>
                <w:rFonts w:ascii="Cambria" w:hAnsi="Cambria"/>
                <w:color w:val="000000" w:themeColor="text1"/>
                <w:sz w:val="18"/>
                <w:szCs w:val="16"/>
              </w:rPr>
              <w:fldChar w:fldCharType="begin"/>
            </w:r>
            <w:r w:rsidRPr="006F2C90">
              <w:rPr>
                <w:rFonts w:ascii="Cambria" w:hAnsi="Cambria"/>
                <w:color w:val="000000" w:themeColor="text1"/>
                <w:sz w:val="18"/>
                <w:szCs w:val="16"/>
              </w:rPr>
              <w:instrText xml:space="preserve"> ADDIN EN.CITE &lt;EndNote&gt;&lt;Cite&gt;&lt;Author&gt;Garcia-Fruitos&lt;/Author&gt;&lt;Year&gt;2005&lt;/Year&gt;&lt;RecNum&gt;3957&lt;/RecNum&gt;&lt;DisplayText&gt;[2]&lt;/DisplayText&gt;&lt;record&gt;&lt;rec-number&gt;3957&lt;/rec-number&gt;&lt;foreign-keys&gt;&lt;key app="EN" db-id="pasp5v2tmvzexyefxd25pz5lrvs5e0ee2aff"&gt;3957&lt;/key&gt;&lt;/foreign-keys&gt;&lt;ref-type name="Journal Article"&gt;17&lt;/ref-type&gt;&lt;contributors&gt;&lt;authors&gt;&lt;author&gt;Garcia-Fruitos, E.&lt;/author&gt;&lt;author&gt;Gonzalez-Montalban, N.&lt;/author&gt;&lt;author&gt;Morell, M.&lt;/author&gt;&lt;author&gt;Vera, A.&lt;/author&gt;&lt;author&gt;Ferraz, R. M.&lt;/author&gt;&lt;author&gt;Aris, A.&lt;/author&gt;&lt;author&gt;Ventura, S.&lt;/author&gt;&lt;author&gt;Villaverde, A.&lt;/author&gt;&lt;/authors&gt;&lt;/contributors&gt;&lt;auth-address&gt;Institut de Biotecnologia i de Biomedicina, Universitat Autonoma de Barcelona, Bellaterra, 08193 Barcelona, Spain. Elena.Garcia.Fruitos@uab.es&lt;/auth-address&gt;&lt;titles&gt;&lt;title&gt;Aggregation as bacterial inclusion bodies does not imply inactivation of enzymes and fluorescent proteins&lt;/title&gt;&lt;secondary-title&gt;Microb Cell Fact&lt;/secondary-title&gt;&lt;alt-title&gt;Microbial cell factories&lt;/alt-title&gt;&lt;/titles&gt;&lt;periodical&gt;&lt;full-title&gt;Microb Cell Fact&lt;/full-title&gt;&lt;abbr-1&gt;Microbial cell factories&lt;/abbr-1&gt;&lt;/periodical&gt;&lt;alt-periodical&gt;&lt;full-title&gt;Microb Cell Fact&lt;/full-title&gt;&lt;abbr-1&gt;Microbial cell factories&lt;/abbr-1&gt;&lt;/alt-periodical&gt;&lt;pages&gt;27&lt;/pages&gt;&lt;volume&gt;4&lt;/volume&gt;&lt;dates&gt;&lt;year&gt;2005&lt;/year&gt;&lt;pub-dates&gt;&lt;date&gt;Sep 12&lt;/date&gt;&lt;/pub-dates&gt;&lt;/dates&gt;&lt;isbn&gt;1475-2859 (Electronic)&amp;#xD;1475-2859 (Linking)&lt;/isbn&gt;&lt;accession-num&gt;16156893&lt;/accession-num&gt;&lt;urls&gt;&lt;related-urls&gt;&lt;url&gt;http://www.ncbi.nlm.nih.gov/pubmed/16156893&lt;/url&gt;&lt;/related-urls&gt;&lt;/urls&gt;&lt;custom2&gt;1224866&lt;/custom2&gt;&lt;electronic-resource-num&gt;10.1186/1475-2859-4-27&lt;/electronic-resource-num&gt;&lt;/record&gt;&lt;/Cite&gt;&lt;/EndNote&gt;</w:instrText>
            </w:r>
            <w:r w:rsidRPr="006F2C90">
              <w:rPr>
                <w:rFonts w:ascii="Cambria" w:hAnsi="Cambria"/>
                <w:color w:val="000000" w:themeColor="text1"/>
                <w:sz w:val="18"/>
                <w:szCs w:val="16"/>
              </w:rPr>
              <w:fldChar w:fldCharType="separate"/>
            </w:r>
            <w:r w:rsidRPr="006F2C90">
              <w:rPr>
                <w:rFonts w:ascii="Cambria" w:hAnsi="Cambria"/>
                <w:noProof/>
                <w:color w:val="000000" w:themeColor="text1"/>
                <w:sz w:val="18"/>
                <w:szCs w:val="16"/>
              </w:rPr>
              <w:t>[</w:t>
            </w:r>
            <w:hyperlink w:anchor="_ENREF_2" w:tooltip="Garcia-Fruitos, 2005 #3957" w:history="1">
              <w:r w:rsidRPr="006F2C90">
                <w:rPr>
                  <w:rFonts w:ascii="Cambria" w:hAnsi="Cambria"/>
                  <w:noProof/>
                  <w:color w:val="000000" w:themeColor="text1"/>
                  <w:sz w:val="18"/>
                  <w:szCs w:val="16"/>
                </w:rPr>
                <w:t>2</w:t>
              </w:r>
            </w:hyperlink>
            <w:r w:rsidRPr="006F2C90">
              <w:rPr>
                <w:rFonts w:ascii="Cambria" w:hAnsi="Cambria"/>
                <w:noProof/>
                <w:color w:val="000000" w:themeColor="text1"/>
                <w:sz w:val="18"/>
                <w:szCs w:val="16"/>
              </w:rPr>
              <w:t>]</w:t>
            </w:r>
            <w:r w:rsidRPr="006F2C90">
              <w:rPr>
                <w:rFonts w:ascii="Cambria" w:hAnsi="Cambria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6F2C90" w:rsidRPr="006F2C90" w14:paraId="5F280D07" w14:textId="77777777" w:rsidTr="00AE2E24">
        <w:trPr>
          <w:jc w:val="center"/>
        </w:trPr>
        <w:tc>
          <w:tcPr>
            <w:tcW w:w="1701" w:type="dxa"/>
          </w:tcPr>
          <w:p w14:paraId="77A28D75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6F2C90">
              <w:rPr>
                <w:rFonts w:ascii="Cambria" w:hAnsi="Cambria"/>
                <w:sz w:val="18"/>
                <w:szCs w:val="16"/>
              </w:rPr>
              <w:t>pTVP1RFP</w:t>
            </w:r>
          </w:p>
          <w:p w14:paraId="3219A6BC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</w:p>
        </w:tc>
        <w:tc>
          <w:tcPr>
            <w:tcW w:w="4395" w:type="dxa"/>
          </w:tcPr>
          <w:p w14:paraId="1D1E3D0F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  <w:lang w:val="en-US"/>
              </w:rPr>
            </w:pPr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>Encoding a red fluorescent protein (RFP) fused to the aggregation-prone foot-and-mouth disease virus (FMDV) VP1 capsid protein</w:t>
            </w:r>
          </w:p>
        </w:tc>
        <w:tc>
          <w:tcPr>
            <w:tcW w:w="2693" w:type="dxa"/>
          </w:tcPr>
          <w:p w14:paraId="2C193C38" w14:textId="3A607926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6F2C90">
              <w:rPr>
                <w:rFonts w:ascii="Cambria" w:hAnsi="Cambria"/>
                <w:color w:val="000000" w:themeColor="text1"/>
                <w:sz w:val="18"/>
                <w:szCs w:val="16"/>
              </w:rPr>
              <w:t xml:space="preserve">Garcia-Fruitos et al., 2005 </w:t>
            </w:r>
            <w:r w:rsidRPr="006F2C90">
              <w:rPr>
                <w:rFonts w:ascii="Cambria" w:hAnsi="Cambria"/>
                <w:color w:val="000000" w:themeColor="text1"/>
                <w:sz w:val="18"/>
                <w:szCs w:val="16"/>
              </w:rPr>
              <w:fldChar w:fldCharType="begin"/>
            </w:r>
            <w:r w:rsidRPr="006F2C90">
              <w:rPr>
                <w:rFonts w:ascii="Cambria" w:hAnsi="Cambria"/>
                <w:color w:val="000000" w:themeColor="text1"/>
                <w:sz w:val="18"/>
                <w:szCs w:val="16"/>
              </w:rPr>
              <w:instrText xml:space="preserve"> ADDIN EN.CITE &lt;EndNote&gt;&lt;Cite&gt;&lt;Author&gt;Garcia-Fruitos&lt;/Author&gt;&lt;Year&gt;2005&lt;/Year&gt;&lt;RecNum&gt;3957&lt;/RecNum&gt;&lt;DisplayText&gt;[2]&lt;/DisplayText&gt;&lt;record&gt;&lt;rec-number&gt;3957&lt;/rec-number&gt;&lt;foreign-keys&gt;&lt;key app="EN" db-id="pasp5v2tmvzexyefxd25pz5lrvs5e0ee2aff"&gt;3957&lt;/key&gt;&lt;/foreign-keys&gt;&lt;ref-type name="Journal Article"&gt;17&lt;/ref-type&gt;&lt;contributors&gt;&lt;authors&gt;&lt;author&gt;Garcia-Fruitos, E.&lt;/author&gt;&lt;author&gt;Gonzalez-Montalban, N.&lt;/author&gt;&lt;author&gt;Morell, M.&lt;/author&gt;&lt;author&gt;Vera, A.&lt;/author&gt;&lt;author&gt;Ferraz, R. M.&lt;/author&gt;&lt;author&gt;Aris, A.&lt;/author&gt;&lt;author&gt;Ventura, S.&lt;/author&gt;&lt;author&gt;Villaverde, A.&lt;/author&gt;&lt;/authors&gt;&lt;/contributors&gt;&lt;auth-address&gt;Institut de Biotecnologia i de Biomedicina, Universitat Autonoma de Barcelona, Bellaterra, 08193 Barcelona, Spain. Elena.Garcia.Fruitos@uab.es&lt;/auth-address&gt;&lt;titles&gt;&lt;title&gt;Aggregation as bacterial inclusion bodies does not imply inactivation of enzymes and fluorescent proteins&lt;/title&gt;&lt;secondary-title&gt;Microb Cell Fact&lt;/secondary-title&gt;&lt;alt-title&gt;Microbial cell factories&lt;/alt-title&gt;&lt;/titles&gt;&lt;periodical&gt;&lt;full-title&gt;Microb Cell Fact&lt;/full-title&gt;&lt;abbr-1&gt;Microbial cell factories&lt;/abbr-1&gt;&lt;/periodical&gt;&lt;alt-periodical&gt;&lt;full-title&gt;Microb Cell Fact&lt;/full-title&gt;&lt;abbr-1&gt;Microbial cell factories&lt;/abbr-1&gt;&lt;/alt-periodical&gt;&lt;pages&gt;27&lt;/pages&gt;&lt;volume&gt;4&lt;/volume&gt;&lt;dates&gt;&lt;year&gt;2005&lt;/year&gt;&lt;pub-dates&gt;&lt;date&gt;Sep 12&lt;/date&gt;&lt;/pub-dates&gt;&lt;/dates&gt;&lt;isbn&gt;1475-2859 (Electronic)&amp;#xD;1475-2859 (Linking)&lt;/isbn&gt;&lt;accession-num&gt;16156893&lt;/accession-num&gt;&lt;urls&gt;&lt;related-urls&gt;&lt;url&gt;http://www.ncbi.nlm.nih.gov/pubmed/16156893&lt;/url&gt;&lt;/related-urls&gt;&lt;/urls&gt;&lt;custom2&gt;1224866&lt;/custom2&gt;&lt;electronic-resource-num&gt;10.1186/1475-2859-4-27&lt;/electronic-resource-num&gt;&lt;/record&gt;&lt;/Cite&gt;&lt;/EndNote&gt;</w:instrText>
            </w:r>
            <w:r w:rsidRPr="006F2C90">
              <w:rPr>
                <w:rFonts w:ascii="Cambria" w:hAnsi="Cambria"/>
                <w:color w:val="000000" w:themeColor="text1"/>
                <w:sz w:val="18"/>
                <w:szCs w:val="16"/>
              </w:rPr>
              <w:fldChar w:fldCharType="separate"/>
            </w:r>
            <w:r w:rsidRPr="006F2C90">
              <w:rPr>
                <w:rFonts w:ascii="Cambria" w:hAnsi="Cambria"/>
                <w:noProof/>
                <w:color w:val="000000" w:themeColor="text1"/>
                <w:sz w:val="18"/>
                <w:szCs w:val="16"/>
              </w:rPr>
              <w:t>[</w:t>
            </w:r>
            <w:hyperlink w:anchor="_ENREF_2" w:tooltip="Garcia-Fruitos, 2005 #3957" w:history="1">
              <w:r w:rsidRPr="006F2C90">
                <w:rPr>
                  <w:rFonts w:ascii="Cambria" w:hAnsi="Cambria"/>
                  <w:noProof/>
                  <w:color w:val="000000" w:themeColor="text1"/>
                  <w:sz w:val="18"/>
                  <w:szCs w:val="16"/>
                </w:rPr>
                <w:t>2</w:t>
              </w:r>
            </w:hyperlink>
            <w:r w:rsidRPr="006F2C90">
              <w:rPr>
                <w:rFonts w:ascii="Cambria" w:hAnsi="Cambria"/>
                <w:noProof/>
                <w:color w:val="000000" w:themeColor="text1"/>
                <w:sz w:val="18"/>
                <w:szCs w:val="16"/>
              </w:rPr>
              <w:t>]</w:t>
            </w:r>
            <w:r w:rsidRPr="006F2C90">
              <w:rPr>
                <w:rFonts w:ascii="Cambria" w:hAnsi="Cambria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6F2C90" w:rsidRPr="006F2C90" w14:paraId="2D5D803E" w14:textId="77777777" w:rsidTr="00AE2E24">
        <w:trPr>
          <w:jc w:val="center"/>
        </w:trPr>
        <w:tc>
          <w:tcPr>
            <w:tcW w:w="1701" w:type="dxa"/>
          </w:tcPr>
          <w:p w14:paraId="1E88B9D6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6F2C90">
              <w:rPr>
                <w:rFonts w:ascii="Cambria" w:hAnsi="Cambria"/>
                <w:sz w:val="18"/>
                <w:szCs w:val="16"/>
              </w:rPr>
              <w:t>pMAL LRRK2</w:t>
            </w:r>
          </w:p>
        </w:tc>
        <w:tc>
          <w:tcPr>
            <w:tcW w:w="4395" w:type="dxa"/>
          </w:tcPr>
          <w:p w14:paraId="7E4DF69E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  <w:lang w:val="en-US"/>
              </w:rPr>
            </w:pPr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 xml:space="preserve">Encoding an N-terminal fusion of the human Leucine-Rich Repeat Kinase 2 (LRRK2) to </w:t>
            </w:r>
            <w:r w:rsidRPr="006F2C90">
              <w:rPr>
                <w:rFonts w:ascii="Cambria" w:hAnsi="Cambria"/>
                <w:i/>
                <w:sz w:val="18"/>
                <w:szCs w:val="16"/>
                <w:lang w:val="en-US"/>
              </w:rPr>
              <w:t>E. coli</w:t>
            </w:r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>MalE</w:t>
            </w:r>
            <w:proofErr w:type="spellEnd"/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 xml:space="preserve"> (maltose-binding protein)</w:t>
            </w:r>
          </w:p>
        </w:tc>
        <w:tc>
          <w:tcPr>
            <w:tcW w:w="2693" w:type="dxa"/>
          </w:tcPr>
          <w:p w14:paraId="0FFB0E3A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6F2C90">
              <w:rPr>
                <w:rFonts w:ascii="Cambria" w:hAnsi="Cambria"/>
                <w:sz w:val="18"/>
                <w:szCs w:val="16"/>
              </w:rPr>
              <w:t>Taymans, J.-M., KU Leuven</w:t>
            </w:r>
          </w:p>
        </w:tc>
      </w:tr>
      <w:tr w:rsidR="006F2C90" w:rsidRPr="006F2C90" w14:paraId="75367EE8" w14:textId="77777777" w:rsidTr="00AE2E24">
        <w:trPr>
          <w:jc w:val="center"/>
        </w:trPr>
        <w:tc>
          <w:tcPr>
            <w:tcW w:w="1701" w:type="dxa"/>
          </w:tcPr>
          <w:p w14:paraId="770D94B3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6F2C90">
              <w:rPr>
                <w:rFonts w:ascii="Cambria" w:hAnsi="Cambria"/>
                <w:sz w:val="18"/>
                <w:szCs w:val="16"/>
              </w:rPr>
              <w:t>pCP20</w:t>
            </w:r>
          </w:p>
        </w:tc>
        <w:tc>
          <w:tcPr>
            <w:tcW w:w="4395" w:type="dxa"/>
          </w:tcPr>
          <w:p w14:paraId="5F0E907C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  <w:lang w:val="en-US"/>
              </w:rPr>
            </w:pPr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 xml:space="preserve">Encodes </w:t>
            </w:r>
            <w:proofErr w:type="spellStart"/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>Flp</w:t>
            </w:r>
            <w:proofErr w:type="spellEnd"/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 xml:space="preserve"> for recombining </w:t>
            </w:r>
            <w:proofErr w:type="spellStart"/>
            <w:r w:rsidRPr="006F2C90">
              <w:rPr>
                <w:rFonts w:ascii="Cambria" w:hAnsi="Cambria"/>
                <w:i/>
                <w:sz w:val="18"/>
                <w:szCs w:val="16"/>
                <w:lang w:val="en-US"/>
              </w:rPr>
              <w:t>frt</w:t>
            </w:r>
            <w:proofErr w:type="spellEnd"/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 xml:space="preserve"> sites (excising sequences in between)</w:t>
            </w:r>
          </w:p>
        </w:tc>
        <w:tc>
          <w:tcPr>
            <w:tcW w:w="2693" w:type="dxa"/>
          </w:tcPr>
          <w:p w14:paraId="4CC9CFD2" w14:textId="792D4A5B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6F2C90">
              <w:rPr>
                <w:rFonts w:ascii="Cambria" w:hAnsi="Cambria"/>
                <w:sz w:val="18"/>
                <w:szCs w:val="16"/>
              </w:rPr>
              <w:t xml:space="preserve">Cherepanov and Wackernagel, 1995 </w:t>
            </w:r>
            <w:r w:rsidRPr="006F2C90">
              <w:rPr>
                <w:rFonts w:ascii="Cambria" w:hAnsi="Cambria"/>
                <w:sz w:val="18"/>
                <w:szCs w:val="16"/>
              </w:rPr>
              <w:fldChar w:fldCharType="begin"/>
            </w:r>
            <w:r w:rsidRPr="006F2C90">
              <w:rPr>
                <w:rFonts w:ascii="Cambria" w:hAnsi="Cambria"/>
                <w:sz w:val="18"/>
                <w:szCs w:val="16"/>
              </w:rPr>
              <w:instrText xml:space="preserve"> ADDIN EN.CITE &lt;EndNote&gt;&lt;Cite&gt;&lt;Author&gt;Cherepanov&lt;/Author&gt;&lt;Year&gt;1995&lt;/Year&gt;&lt;RecNum&gt;4003&lt;/RecNum&gt;&lt;DisplayText&gt;[3]&lt;/DisplayText&gt;&lt;record&gt;&lt;rec-number&gt;4003&lt;/rec-number&gt;&lt;foreign-keys&gt;&lt;key app="EN" db-id="pasp5v2tmvzexyefxd25pz5lrvs5e0ee2aff"&gt;4003&lt;/key&gt;&lt;/foreign-keys&gt;&lt;ref-type name="Journal Article"&gt;17&lt;/ref-type&gt;&lt;contributors&gt;&lt;authors&gt;&lt;author&gt;Cherepanov, P. P.&lt;/author&gt;&lt;author&gt;Wackernagel, W.&lt;/author&gt;&lt;/authors&gt;&lt;/contributors&gt;&lt;auth-address&gt;Universitat Oldenburg, Germany.&lt;/auth-address&gt;&lt;titles&gt;&lt;title&gt;Gene disruption in Escherichia coli: TcR and KmR cassettes with the option of Flp-catalyzed excision of the antibiotic-resistance determinant&lt;/title&gt;&lt;secondary-title&gt;Gene&lt;/secondary-title&gt;&lt;alt-title&gt;Gene&lt;/alt-title&gt;&lt;/titles&gt;&lt;periodical&gt;&lt;full-title&gt;Gene&lt;/full-title&gt;&lt;abbr-1&gt;Gene&lt;/abbr-1&gt;&lt;/periodical&gt;&lt;alt-periodical&gt;&lt;full-title&gt;Gene&lt;/full-title&gt;&lt;abbr-1&gt;Gene&lt;/abbr-1&gt;&lt;/alt-periodical&gt;&lt;pages&gt;9-14&lt;/pages&gt;&lt;volume&gt;158&lt;/volume&gt;&lt;number&gt;1&lt;/number&gt;&lt;keywords&gt;&lt;keyword&gt;Catalysis&lt;/keyword&gt;&lt;keyword&gt;DNA Nucleotidyltransferases/genetics/*metabolism&lt;/keyword&gt;&lt;keyword&gt;DNA Transposable Elements&lt;/keyword&gt;&lt;keyword&gt;Escherichia coli/*genetics&lt;/keyword&gt;&lt;keyword&gt;Gene Expression&lt;/keyword&gt;&lt;keyword&gt;Kanamycin Resistance/*genetics&lt;/keyword&gt;&lt;keyword&gt;Mutagenesis, Insertional&lt;/keyword&gt;&lt;keyword&gt;Plasmids&lt;/keyword&gt;&lt;keyword&gt;Recombination, Genetic&lt;/keyword&gt;&lt;keyword&gt;Sequence Deletion&lt;/keyword&gt;&lt;keyword&gt;Tetracycline Resistance/*genetics&lt;/keyword&gt;&lt;/keywords&gt;&lt;dates&gt;&lt;year&gt;1995&lt;/year&gt;&lt;pub-dates&gt;&lt;date&gt;May 26&lt;/date&gt;&lt;/pub-dates&gt;&lt;/dates&gt;&lt;isbn&gt;0378-1119 (Print)&amp;#xD;0378-1119 (Linking)&lt;/isbn&gt;&lt;accession-num&gt;7789817&lt;/accession-num&gt;&lt;urls&gt;&lt;related-urls&gt;&lt;url&gt;http://www.ncbi.nlm.nih.gov/pubmed/7789817&lt;/url&gt;&lt;/related-urls&gt;&lt;/urls&gt;&lt;/record&gt;&lt;/Cite&gt;&lt;/EndNote&gt;</w:instrText>
            </w:r>
            <w:r w:rsidRPr="006F2C90">
              <w:rPr>
                <w:rFonts w:ascii="Cambria" w:hAnsi="Cambria"/>
                <w:sz w:val="18"/>
                <w:szCs w:val="16"/>
              </w:rPr>
              <w:fldChar w:fldCharType="separate"/>
            </w:r>
            <w:r w:rsidRPr="006F2C90">
              <w:rPr>
                <w:rFonts w:ascii="Cambria" w:hAnsi="Cambria"/>
                <w:noProof/>
                <w:sz w:val="18"/>
                <w:szCs w:val="16"/>
              </w:rPr>
              <w:t>[</w:t>
            </w:r>
            <w:hyperlink w:anchor="_ENREF_3" w:tooltip="Cherepanov, 1995 #4003" w:history="1">
              <w:r w:rsidRPr="006F2C90">
                <w:rPr>
                  <w:rFonts w:ascii="Cambria" w:hAnsi="Cambria"/>
                  <w:noProof/>
                  <w:sz w:val="18"/>
                  <w:szCs w:val="16"/>
                </w:rPr>
                <w:t>3</w:t>
              </w:r>
            </w:hyperlink>
            <w:r w:rsidRPr="006F2C90">
              <w:rPr>
                <w:rFonts w:ascii="Cambria" w:hAnsi="Cambria"/>
                <w:noProof/>
                <w:sz w:val="18"/>
                <w:szCs w:val="16"/>
              </w:rPr>
              <w:t>]</w:t>
            </w:r>
            <w:r w:rsidRPr="006F2C90">
              <w:rPr>
                <w:rFonts w:ascii="Cambria" w:hAnsi="Cambria"/>
                <w:sz w:val="18"/>
                <w:szCs w:val="16"/>
              </w:rPr>
              <w:fldChar w:fldCharType="end"/>
            </w:r>
          </w:p>
        </w:tc>
      </w:tr>
      <w:tr w:rsidR="006F2C90" w:rsidRPr="006F2C90" w14:paraId="5627DBE7" w14:textId="77777777" w:rsidTr="00AE2E24">
        <w:trPr>
          <w:jc w:val="center"/>
        </w:trPr>
        <w:tc>
          <w:tcPr>
            <w:tcW w:w="1701" w:type="dxa"/>
          </w:tcPr>
          <w:p w14:paraId="46AF7F65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6F2C90">
              <w:rPr>
                <w:rFonts w:ascii="Cambria" w:hAnsi="Cambria"/>
                <w:sz w:val="18"/>
                <w:szCs w:val="16"/>
              </w:rPr>
              <w:t>pKD46</w:t>
            </w:r>
          </w:p>
        </w:tc>
        <w:tc>
          <w:tcPr>
            <w:tcW w:w="4395" w:type="dxa"/>
          </w:tcPr>
          <w:p w14:paraId="55B71BEF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  <w:lang w:val="en-US"/>
              </w:rPr>
            </w:pPr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 xml:space="preserve">Encodes lambda </w:t>
            </w:r>
            <w:r w:rsidRPr="006F2C90">
              <w:rPr>
                <w:rFonts w:ascii="Cambria" w:hAnsi="Cambria"/>
                <w:i/>
                <w:sz w:val="18"/>
                <w:szCs w:val="16"/>
                <w:lang w:val="en-US"/>
              </w:rPr>
              <w:t>red</w:t>
            </w:r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 xml:space="preserve"> genes under control of an arabinose-inducible promoter</w:t>
            </w:r>
          </w:p>
        </w:tc>
        <w:tc>
          <w:tcPr>
            <w:tcW w:w="2693" w:type="dxa"/>
          </w:tcPr>
          <w:p w14:paraId="6CB77C49" w14:textId="2D3C2C1B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6F2C90">
              <w:rPr>
                <w:rFonts w:ascii="Cambria" w:hAnsi="Cambria"/>
                <w:sz w:val="18"/>
                <w:szCs w:val="16"/>
              </w:rPr>
              <w:t xml:space="preserve">Datsenko and Wanner, 2000 </w:t>
            </w:r>
            <w:r w:rsidRPr="006F2C90">
              <w:rPr>
                <w:rFonts w:ascii="Cambria" w:hAnsi="Cambria"/>
                <w:sz w:val="18"/>
                <w:szCs w:val="16"/>
              </w:rPr>
              <w:fldChar w:fldCharType="begin"/>
            </w:r>
            <w:r w:rsidRPr="006F2C90">
              <w:rPr>
                <w:rFonts w:ascii="Cambria" w:hAnsi="Cambria"/>
                <w:sz w:val="18"/>
                <w:szCs w:val="16"/>
              </w:rPr>
              <w:instrText xml:space="preserve"> ADDIN EN.CITE &lt;EndNote&gt;&lt;Cite&gt;&lt;Author&gt;Datsenko&lt;/Author&gt;&lt;Year&gt;2000&lt;/Year&gt;&lt;RecNum&gt;4010&lt;/RecNum&gt;&lt;DisplayText&gt;[4]&lt;/DisplayText&gt;&lt;record&gt;&lt;rec-number&gt;4010&lt;/rec-number&gt;&lt;foreign-keys&gt;&lt;key app="EN" db-id="pasp5v2tmvzexyefxd25pz5lrvs5e0ee2aff"&gt;4010&lt;/key&gt;&lt;/foreign-keys&gt;&lt;ref-type name="Journal Article"&gt;17&lt;/ref-type&gt;&lt;contributors&gt;&lt;authors&gt;&lt;author&gt;Datsenko, K. A.&lt;/author&gt;&lt;author&gt;Wanner, B. L.&lt;/author&gt;&lt;/authors&gt;&lt;/contributors&gt;&lt;auth-address&gt;Department of Biological Sciences, Purdue University, West Lafayette, IN 47907, USA.&lt;/auth-address&gt;&lt;titles&gt;&lt;title&gt;One-step inactivation of chromosomal genes in Escherichia coli K-12 using PCR products&lt;/title&gt;&lt;secondary-title&gt;Proc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America&lt;/abbr-1&gt;&lt;/alt-periodical&gt;&lt;pages&gt;6640-5&lt;/pages&gt;&lt;volume&gt;97&lt;/volume&gt;&lt;number&gt;12&lt;/number&gt;&lt;keywords&gt;&lt;keyword&gt;*Chromosomes, Bacterial&lt;/keyword&gt;&lt;keyword&gt;DNA Nucleotidyltransferases/metabolism&lt;/keyword&gt;&lt;keyword&gt;Escherichia coli/*genetics&lt;/keyword&gt;&lt;keyword&gt;*Integrases&lt;/keyword&gt;&lt;keyword&gt;Lac Operon&lt;/keyword&gt;&lt;keyword&gt;*Mutation&lt;/keyword&gt;&lt;keyword&gt;Operon&lt;/keyword&gt;&lt;keyword&gt;Plasmids&lt;/keyword&gt;&lt;keyword&gt;*Polymerase Chain Reaction&lt;/keyword&gt;&lt;keyword&gt;Recombinases&lt;/keyword&gt;&lt;keyword&gt;Recombination, Genetic&lt;/keyword&gt;&lt;/keywords&gt;&lt;dates&gt;&lt;year&gt;2000&lt;/year&gt;&lt;pub-dates&gt;&lt;date&gt;Jun 6&lt;/date&gt;&lt;/pub-dates&gt;&lt;/dates&gt;&lt;isbn&gt;0027-8424 (Print)&amp;#xD;0027-8424 (Linking)&lt;/isbn&gt;&lt;accession-num&gt;10829079&lt;/accession-num&gt;&lt;urls&gt;&lt;related-urls&gt;&lt;url&gt;http://www.ncbi.nlm.nih.gov/pubmed/10829079&lt;/url&gt;&lt;/related-urls&gt;&lt;/urls&gt;&lt;custom2&gt;18686&lt;/custom2&gt;&lt;electronic-resource-num&gt;10.1073/pnas.120163297&lt;/electronic-resource-num&gt;&lt;/record&gt;&lt;/Cite&gt;&lt;/EndNote&gt;</w:instrText>
            </w:r>
            <w:r w:rsidRPr="006F2C90">
              <w:rPr>
                <w:rFonts w:ascii="Cambria" w:hAnsi="Cambria"/>
                <w:sz w:val="18"/>
                <w:szCs w:val="16"/>
              </w:rPr>
              <w:fldChar w:fldCharType="separate"/>
            </w:r>
            <w:r w:rsidRPr="006F2C90">
              <w:rPr>
                <w:rFonts w:ascii="Cambria" w:hAnsi="Cambria"/>
                <w:noProof/>
                <w:sz w:val="18"/>
                <w:szCs w:val="16"/>
              </w:rPr>
              <w:t>[</w:t>
            </w:r>
            <w:hyperlink w:anchor="_ENREF_4" w:tooltip="Datsenko, 2000 #4010" w:history="1">
              <w:r w:rsidRPr="006F2C90">
                <w:rPr>
                  <w:rFonts w:ascii="Cambria" w:hAnsi="Cambria"/>
                  <w:noProof/>
                  <w:sz w:val="18"/>
                  <w:szCs w:val="16"/>
                </w:rPr>
                <w:t>4</w:t>
              </w:r>
            </w:hyperlink>
            <w:r w:rsidRPr="006F2C90">
              <w:rPr>
                <w:rFonts w:ascii="Cambria" w:hAnsi="Cambria"/>
                <w:noProof/>
                <w:sz w:val="18"/>
                <w:szCs w:val="16"/>
              </w:rPr>
              <w:t>]</w:t>
            </w:r>
            <w:r w:rsidRPr="006F2C90">
              <w:rPr>
                <w:rFonts w:ascii="Cambria" w:hAnsi="Cambria"/>
                <w:sz w:val="18"/>
                <w:szCs w:val="16"/>
              </w:rPr>
              <w:fldChar w:fldCharType="end"/>
            </w:r>
          </w:p>
        </w:tc>
      </w:tr>
      <w:tr w:rsidR="006F2C90" w:rsidRPr="006F2C90" w14:paraId="0563E565" w14:textId="77777777" w:rsidTr="00AE2E24">
        <w:trPr>
          <w:jc w:val="center"/>
        </w:trPr>
        <w:tc>
          <w:tcPr>
            <w:tcW w:w="1701" w:type="dxa"/>
          </w:tcPr>
          <w:p w14:paraId="522C0F99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6F2C90">
              <w:rPr>
                <w:rFonts w:ascii="Cambria" w:hAnsi="Cambria"/>
                <w:sz w:val="18"/>
                <w:szCs w:val="16"/>
              </w:rPr>
              <w:t>pKD13</w:t>
            </w:r>
          </w:p>
        </w:tc>
        <w:tc>
          <w:tcPr>
            <w:tcW w:w="4395" w:type="dxa"/>
          </w:tcPr>
          <w:p w14:paraId="7F5F42E2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  <w:lang w:val="en-US"/>
              </w:rPr>
            </w:pPr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 xml:space="preserve">Harbors </w:t>
            </w:r>
            <w:proofErr w:type="spellStart"/>
            <w:r w:rsidRPr="006F2C90">
              <w:rPr>
                <w:rFonts w:ascii="Cambria" w:hAnsi="Cambria"/>
                <w:i/>
                <w:sz w:val="18"/>
                <w:szCs w:val="16"/>
                <w:lang w:val="en-US"/>
              </w:rPr>
              <w:t>frt-nptI-frt</w:t>
            </w:r>
            <w:proofErr w:type="spellEnd"/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 xml:space="preserve"> cassette for construction of deletions by recombineering</w:t>
            </w:r>
          </w:p>
        </w:tc>
        <w:tc>
          <w:tcPr>
            <w:tcW w:w="2693" w:type="dxa"/>
          </w:tcPr>
          <w:p w14:paraId="0495E44C" w14:textId="09AD2616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6F2C90">
              <w:rPr>
                <w:rFonts w:ascii="Cambria" w:hAnsi="Cambria"/>
                <w:sz w:val="18"/>
                <w:szCs w:val="16"/>
              </w:rPr>
              <w:t xml:space="preserve">Datsenko and Wanner, 2000 </w:t>
            </w:r>
            <w:r w:rsidRPr="006F2C90">
              <w:rPr>
                <w:rFonts w:ascii="Cambria" w:hAnsi="Cambria"/>
                <w:sz w:val="18"/>
                <w:szCs w:val="16"/>
              </w:rPr>
              <w:fldChar w:fldCharType="begin"/>
            </w:r>
            <w:r w:rsidRPr="006F2C90">
              <w:rPr>
                <w:rFonts w:ascii="Cambria" w:hAnsi="Cambria"/>
                <w:sz w:val="18"/>
                <w:szCs w:val="16"/>
              </w:rPr>
              <w:instrText xml:space="preserve"> ADDIN EN.CITE &lt;EndNote&gt;&lt;Cite&gt;&lt;Author&gt;Datsenko&lt;/Author&gt;&lt;Year&gt;2000&lt;/Year&gt;&lt;RecNum&gt;4010&lt;/RecNum&gt;&lt;DisplayText&gt;[4]&lt;/DisplayText&gt;&lt;record&gt;&lt;rec-number&gt;4010&lt;/rec-number&gt;&lt;foreign-keys&gt;&lt;key app="EN" db-id="pasp5v2tmvzexyefxd25pz5lrvs5e0ee2aff"&gt;4010&lt;/key&gt;&lt;/foreign-keys&gt;&lt;ref-type name="Journal Article"&gt;17&lt;/ref-type&gt;&lt;contributors&gt;&lt;authors&gt;&lt;author&gt;Datsenko, K. A.&lt;/author&gt;&lt;author&gt;Wanner, B. L.&lt;/author&gt;&lt;/authors&gt;&lt;/contributors&gt;&lt;auth-address&gt;Department of Biological Sciences, Purdue University, West Lafayette, IN 47907, USA.&lt;/auth-address&gt;&lt;titles&gt;&lt;title&gt;One-step inactivation of chromosomal genes in Escherichia coli K-12 using PCR products&lt;/title&gt;&lt;secondary-title&gt;Proc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America&lt;/abbr-1&gt;&lt;/alt-periodical&gt;&lt;pages&gt;6640-5&lt;/pages&gt;&lt;volume&gt;97&lt;/volume&gt;&lt;number&gt;12&lt;/number&gt;&lt;keywords&gt;&lt;keyword&gt;*Chromosomes, Bacterial&lt;/keyword&gt;&lt;keyword&gt;DNA Nucleotidyltransferases/metabolism&lt;/keyword&gt;&lt;keyword&gt;Escherichia coli/*genetics&lt;/keyword&gt;&lt;keyword&gt;*Integrases&lt;/keyword&gt;&lt;keyword&gt;Lac Operon&lt;/keyword&gt;&lt;keyword&gt;*Mutation&lt;/keyword&gt;&lt;keyword&gt;Operon&lt;/keyword&gt;&lt;keyword&gt;Plasmids&lt;/keyword&gt;&lt;keyword&gt;*Polymerase Chain Reaction&lt;/keyword&gt;&lt;keyword&gt;Recombinases&lt;/keyword&gt;&lt;keyword&gt;Recombination, Genetic&lt;/keyword&gt;&lt;/keywords&gt;&lt;dates&gt;&lt;year&gt;2000&lt;/year&gt;&lt;pub-dates&gt;&lt;date&gt;Jun 6&lt;/date&gt;&lt;/pub-dates&gt;&lt;/dates&gt;&lt;isbn&gt;0027-8424 (Print)&amp;#xD;0027-8424 (Linking)&lt;/isbn&gt;&lt;accession-num&gt;10829079&lt;/accession-num&gt;&lt;urls&gt;&lt;related-urls&gt;&lt;url&gt;http://www.ncbi.nlm.nih.gov/pubmed/10829079&lt;/url&gt;&lt;/related-urls&gt;&lt;/urls&gt;&lt;custom2&gt;18686&lt;/custom2&gt;&lt;electronic-resource-num&gt;10.1073/pnas.120163297&lt;/electronic-resource-num&gt;&lt;/record&gt;&lt;/Cite&gt;&lt;/EndNote&gt;</w:instrText>
            </w:r>
            <w:r w:rsidRPr="006F2C90">
              <w:rPr>
                <w:rFonts w:ascii="Cambria" w:hAnsi="Cambria"/>
                <w:sz w:val="18"/>
                <w:szCs w:val="16"/>
              </w:rPr>
              <w:fldChar w:fldCharType="separate"/>
            </w:r>
            <w:r w:rsidRPr="006F2C90">
              <w:rPr>
                <w:rFonts w:ascii="Cambria" w:hAnsi="Cambria"/>
                <w:noProof/>
                <w:sz w:val="18"/>
                <w:szCs w:val="16"/>
              </w:rPr>
              <w:t>[</w:t>
            </w:r>
            <w:hyperlink w:anchor="_ENREF_4" w:tooltip="Datsenko, 2000 #4010" w:history="1">
              <w:r w:rsidRPr="006F2C90">
                <w:rPr>
                  <w:rFonts w:ascii="Cambria" w:hAnsi="Cambria"/>
                  <w:noProof/>
                  <w:sz w:val="18"/>
                  <w:szCs w:val="16"/>
                </w:rPr>
                <w:t>4</w:t>
              </w:r>
            </w:hyperlink>
            <w:r w:rsidRPr="006F2C90">
              <w:rPr>
                <w:rFonts w:ascii="Cambria" w:hAnsi="Cambria"/>
                <w:noProof/>
                <w:sz w:val="18"/>
                <w:szCs w:val="16"/>
              </w:rPr>
              <w:t>]</w:t>
            </w:r>
            <w:r w:rsidRPr="006F2C90">
              <w:rPr>
                <w:rFonts w:ascii="Cambria" w:hAnsi="Cambria"/>
                <w:sz w:val="18"/>
                <w:szCs w:val="16"/>
              </w:rPr>
              <w:fldChar w:fldCharType="end"/>
            </w:r>
          </w:p>
        </w:tc>
      </w:tr>
      <w:tr w:rsidR="006F2C90" w:rsidRPr="006F2C90" w14:paraId="407D259E" w14:textId="77777777" w:rsidTr="00AE2E24">
        <w:trPr>
          <w:jc w:val="center"/>
        </w:trPr>
        <w:tc>
          <w:tcPr>
            <w:tcW w:w="1701" w:type="dxa"/>
          </w:tcPr>
          <w:p w14:paraId="6464067E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6F2C90">
              <w:rPr>
                <w:rFonts w:ascii="Cambria" w:hAnsi="Cambria"/>
                <w:sz w:val="18"/>
                <w:szCs w:val="16"/>
              </w:rPr>
              <w:t>pDHL1029</w:t>
            </w:r>
          </w:p>
        </w:tc>
        <w:tc>
          <w:tcPr>
            <w:tcW w:w="4395" w:type="dxa"/>
          </w:tcPr>
          <w:p w14:paraId="6C59EF74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  <w:lang w:val="en-US"/>
              </w:rPr>
            </w:pPr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 xml:space="preserve">Harbors </w:t>
            </w:r>
            <w:r w:rsidRPr="006F2C90">
              <w:rPr>
                <w:rFonts w:ascii="Cambria" w:hAnsi="Cambria"/>
                <w:i/>
                <w:sz w:val="18"/>
                <w:szCs w:val="16"/>
                <w:lang w:val="en-US"/>
              </w:rPr>
              <w:t>msfgfp-</w:t>
            </w:r>
            <w:proofErr w:type="spellStart"/>
            <w:r w:rsidRPr="006F2C90">
              <w:rPr>
                <w:rFonts w:ascii="Cambria" w:hAnsi="Cambria"/>
                <w:i/>
                <w:sz w:val="18"/>
                <w:szCs w:val="16"/>
                <w:lang w:val="en-US"/>
              </w:rPr>
              <w:t>frt</w:t>
            </w:r>
            <w:proofErr w:type="spellEnd"/>
            <w:r w:rsidRPr="006F2C90">
              <w:rPr>
                <w:rFonts w:ascii="Cambria" w:hAnsi="Cambria"/>
                <w:i/>
                <w:sz w:val="18"/>
                <w:szCs w:val="16"/>
                <w:lang w:val="en-US"/>
              </w:rPr>
              <w:t>-</w:t>
            </w:r>
            <w:proofErr w:type="spellStart"/>
            <w:r w:rsidRPr="006F2C90">
              <w:rPr>
                <w:rFonts w:ascii="Cambria" w:hAnsi="Cambria"/>
                <w:i/>
                <w:sz w:val="18"/>
                <w:szCs w:val="16"/>
                <w:lang w:val="en-US"/>
              </w:rPr>
              <w:t>nptI-frt</w:t>
            </w:r>
            <w:proofErr w:type="spellEnd"/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 xml:space="preserve"> for construction of msfGFP fusions</w:t>
            </w:r>
          </w:p>
        </w:tc>
        <w:tc>
          <w:tcPr>
            <w:tcW w:w="2693" w:type="dxa"/>
          </w:tcPr>
          <w:p w14:paraId="5144339E" w14:textId="2D100CAE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6F2C90">
              <w:rPr>
                <w:rFonts w:ascii="Cambria" w:hAnsi="Cambria"/>
                <w:sz w:val="18"/>
                <w:szCs w:val="16"/>
              </w:rPr>
              <w:t xml:space="preserve">Ke et al., 2016 </w:t>
            </w:r>
            <w:r w:rsidRPr="006F2C90">
              <w:rPr>
                <w:rFonts w:ascii="Cambria" w:hAnsi="Cambria"/>
                <w:sz w:val="18"/>
                <w:szCs w:val="16"/>
              </w:rPr>
              <w:fldChar w:fldCharType="begin"/>
            </w:r>
            <w:r w:rsidRPr="006F2C90">
              <w:rPr>
                <w:rFonts w:ascii="Cambria" w:hAnsi="Cambria"/>
                <w:sz w:val="18"/>
                <w:szCs w:val="16"/>
              </w:rPr>
              <w:instrText xml:space="preserve"> ADDIN EN.CITE &lt;EndNote&gt;&lt;Cite&gt;&lt;Author&gt;Ke&lt;/Author&gt;&lt;Year&gt;2016&lt;/Year&gt;&lt;RecNum&gt;4154&lt;/RecNum&gt;&lt;DisplayText&gt;[5]&lt;/DisplayText&gt;&lt;record&gt;&lt;rec-number&gt;4154&lt;/rec-number&gt;&lt;foreign-keys&gt;&lt;key app="EN" db-id="pasp5v2tmvzexyefxd25pz5lrvs5e0ee2aff"&gt;4154&lt;/key&gt;&lt;/foreign-keys&gt;&lt;ref-type name="Journal Article"&gt;17&lt;/ref-type&gt;&lt;contributors&gt;&lt;authors&gt;&lt;author&gt;Ke, N.&lt;/author&gt;&lt;author&gt;Landgraf, D.&lt;/author&gt;&lt;author&gt;Paulsson, J.&lt;/author&gt;&lt;author&gt;Berkmen, M.&lt;/author&gt;&lt;/authors&gt;&lt;/contributors&gt;&lt;auth-address&gt;New England Biolabs, Ipswich, Massachusetts, USA.&amp;#xD;Department of Systems Biology, Harvard Medical School, Boston, Massachusetts, USA.&amp;#xD;New England Biolabs, Ipswich, Massachusetts, USA berkmen@neb.com.&lt;/auth-address&gt;&lt;titles&gt;&lt;title&gt;Visualization of Periplasmic and Cytoplasmic Proteins with a Self-Labeling Protein Tag&lt;/title&gt;&lt;secondary-title&gt;J Bacteriol&lt;/secondary-title&gt;&lt;alt-title&gt;Journal of bacteriology&lt;/alt-title&gt;&lt;/titles&gt;&lt;periodical&gt;&lt;full-title&gt;J Bacteriol&lt;/full-title&gt;&lt;abbr-1&gt;Journal of bacteriology&lt;/abbr-1&gt;&lt;/periodical&gt;&lt;alt-periodical&gt;&lt;full-title&gt;J Bacteriol&lt;/full-title&gt;&lt;abbr-1&gt;Journal of bacteriology&lt;/abbr-1&gt;&lt;/alt-periodical&gt;&lt;pages&gt;1035-43&lt;/pages&gt;&lt;volume&gt;198&lt;/volume&gt;&lt;number&gt;7&lt;/number&gt;&lt;dates&gt;&lt;year&gt;2016&lt;/year&gt;&lt;/dates&gt;&lt;isbn&gt;1098-5530 (Electronic)&amp;#xD;0021-9193 (Linking)&lt;/isbn&gt;&lt;accession-num&gt;26787765&lt;/accession-num&gt;&lt;urls&gt;&lt;related-urls&gt;&lt;url&gt;http://www.ncbi.nlm.nih.gov/pubmed/26787765&lt;/url&gt;&lt;/related-urls&gt;&lt;/urls&gt;&lt;electronic-resource-num&gt;10.1128/JB.00864-15&lt;/electronic-resource-num&gt;&lt;/record&gt;&lt;/Cite&gt;&lt;/EndNote&gt;</w:instrText>
            </w:r>
            <w:r w:rsidRPr="006F2C90">
              <w:rPr>
                <w:rFonts w:ascii="Cambria" w:hAnsi="Cambria"/>
                <w:sz w:val="18"/>
                <w:szCs w:val="16"/>
              </w:rPr>
              <w:fldChar w:fldCharType="separate"/>
            </w:r>
            <w:r w:rsidRPr="006F2C90">
              <w:rPr>
                <w:rFonts w:ascii="Cambria" w:hAnsi="Cambria"/>
                <w:noProof/>
                <w:sz w:val="18"/>
                <w:szCs w:val="16"/>
              </w:rPr>
              <w:t>[</w:t>
            </w:r>
            <w:hyperlink w:anchor="_ENREF_5" w:tooltip="Ke, 2016 #4154" w:history="1">
              <w:r w:rsidRPr="006F2C90">
                <w:rPr>
                  <w:rFonts w:ascii="Cambria" w:hAnsi="Cambria"/>
                  <w:noProof/>
                  <w:sz w:val="18"/>
                  <w:szCs w:val="16"/>
                </w:rPr>
                <w:t>5</w:t>
              </w:r>
            </w:hyperlink>
            <w:r w:rsidRPr="006F2C90">
              <w:rPr>
                <w:rFonts w:ascii="Cambria" w:hAnsi="Cambria"/>
                <w:noProof/>
                <w:sz w:val="18"/>
                <w:szCs w:val="16"/>
              </w:rPr>
              <w:t>]</w:t>
            </w:r>
            <w:r w:rsidRPr="006F2C90">
              <w:rPr>
                <w:rFonts w:ascii="Cambria" w:hAnsi="Cambria"/>
                <w:sz w:val="18"/>
                <w:szCs w:val="16"/>
              </w:rPr>
              <w:fldChar w:fldCharType="end"/>
            </w:r>
          </w:p>
        </w:tc>
      </w:tr>
      <w:tr w:rsidR="006F2C90" w:rsidRPr="006F2C90" w14:paraId="494DF4A1" w14:textId="77777777" w:rsidTr="00AE2E24">
        <w:trPr>
          <w:jc w:val="center"/>
        </w:trPr>
        <w:tc>
          <w:tcPr>
            <w:tcW w:w="1701" w:type="dxa"/>
          </w:tcPr>
          <w:p w14:paraId="1C18E37C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6F2C90">
              <w:rPr>
                <w:rFonts w:ascii="Cambria" w:hAnsi="Cambria"/>
                <w:sz w:val="18"/>
                <w:szCs w:val="16"/>
              </w:rPr>
              <w:t>pDHL-</w:t>
            </w:r>
            <w:r w:rsidRPr="006F2C90">
              <w:rPr>
                <w:rFonts w:ascii="Cambria" w:hAnsi="Cambria"/>
                <w:i/>
                <w:sz w:val="18"/>
                <w:szCs w:val="16"/>
              </w:rPr>
              <w:t>venus</w:t>
            </w:r>
          </w:p>
        </w:tc>
        <w:tc>
          <w:tcPr>
            <w:tcW w:w="4395" w:type="dxa"/>
          </w:tcPr>
          <w:p w14:paraId="01DBD1A9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  <w:lang w:val="en-US"/>
              </w:rPr>
            </w:pPr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 xml:space="preserve">Harbors </w:t>
            </w:r>
            <w:proofErr w:type="spellStart"/>
            <w:r w:rsidRPr="006F2C90">
              <w:rPr>
                <w:rFonts w:ascii="Cambria" w:hAnsi="Cambria"/>
                <w:i/>
                <w:sz w:val="18"/>
                <w:szCs w:val="16"/>
                <w:lang w:val="en-US"/>
              </w:rPr>
              <w:t>venus-frt-nptI-frt</w:t>
            </w:r>
            <w:proofErr w:type="spellEnd"/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 xml:space="preserve"> for construction of Venus fusions</w:t>
            </w:r>
          </w:p>
        </w:tc>
        <w:tc>
          <w:tcPr>
            <w:tcW w:w="2693" w:type="dxa"/>
          </w:tcPr>
          <w:p w14:paraId="6906EA0D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6F2C90">
              <w:rPr>
                <w:rFonts w:ascii="Cambria" w:hAnsi="Cambria"/>
                <w:sz w:val="18"/>
                <w:szCs w:val="16"/>
              </w:rPr>
              <w:t>This study</w:t>
            </w:r>
          </w:p>
        </w:tc>
      </w:tr>
      <w:tr w:rsidR="006F2C90" w:rsidRPr="006F2C90" w14:paraId="7CA56FF5" w14:textId="77777777" w:rsidTr="00AE2E24">
        <w:trPr>
          <w:jc w:val="center"/>
        </w:trPr>
        <w:tc>
          <w:tcPr>
            <w:tcW w:w="1701" w:type="dxa"/>
          </w:tcPr>
          <w:p w14:paraId="4EAE914A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6F2C90">
              <w:rPr>
                <w:rFonts w:ascii="Cambria" w:hAnsi="Cambria"/>
                <w:sz w:val="18"/>
                <w:szCs w:val="16"/>
              </w:rPr>
              <w:t>pDHL-mV</w:t>
            </w:r>
            <w:r w:rsidRPr="006F2C90">
              <w:rPr>
                <w:rFonts w:ascii="Cambria" w:hAnsi="Cambria"/>
                <w:i/>
                <w:sz w:val="18"/>
                <w:szCs w:val="16"/>
              </w:rPr>
              <w:t>enus</w:t>
            </w:r>
          </w:p>
        </w:tc>
        <w:tc>
          <w:tcPr>
            <w:tcW w:w="4395" w:type="dxa"/>
          </w:tcPr>
          <w:p w14:paraId="1A08A4B1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  <w:lang w:val="en-US"/>
              </w:rPr>
            </w:pPr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 xml:space="preserve">Harbors </w:t>
            </w:r>
            <w:proofErr w:type="spellStart"/>
            <w:r w:rsidRPr="006F2C90">
              <w:rPr>
                <w:rFonts w:ascii="Cambria" w:hAnsi="Cambria"/>
                <w:i/>
                <w:sz w:val="18"/>
                <w:szCs w:val="16"/>
                <w:lang w:val="en-US"/>
              </w:rPr>
              <w:t>mVenus-frt-nptI-frt</w:t>
            </w:r>
            <w:proofErr w:type="spellEnd"/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 xml:space="preserve"> for construction of </w:t>
            </w:r>
            <w:proofErr w:type="spellStart"/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>mVenus</w:t>
            </w:r>
            <w:proofErr w:type="spellEnd"/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 xml:space="preserve"> fusions</w:t>
            </w:r>
          </w:p>
        </w:tc>
        <w:tc>
          <w:tcPr>
            <w:tcW w:w="2693" w:type="dxa"/>
          </w:tcPr>
          <w:p w14:paraId="58A2E7DA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6F2C90">
              <w:rPr>
                <w:rFonts w:ascii="Cambria" w:hAnsi="Cambria"/>
                <w:sz w:val="18"/>
                <w:szCs w:val="16"/>
              </w:rPr>
              <w:t>This study</w:t>
            </w:r>
          </w:p>
        </w:tc>
      </w:tr>
      <w:tr w:rsidR="006F2C90" w:rsidRPr="006F2C90" w14:paraId="38C0D770" w14:textId="77777777" w:rsidTr="00AE2E24">
        <w:trPr>
          <w:jc w:val="center"/>
        </w:trPr>
        <w:tc>
          <w:tcPr>
            <w:tcW w:w="1701" w:type="dxa"/>
          </w:tcPr>
          <w:p w14:paraId="71C4FB11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6F2C90">
              <w:rPr>
                <w:rFonts w:ascii="Cambria" w:hAnsi="Cambria"/>
                <w:sz w:val="18"/>
                <w:szCs w:val="16"/>
              </w:rPr>
              <w:t>pDHL-</w:t>
            </w:r>
            <w:r w:rsidRPr="006F2C90">
              <w:rPr>
                <w:rFonts w:ascii="Cambria" w:hAnsi="Cambria"/>
                <w:i/>
                <w:sz w:val="18"/>
                <w:szCs w:val="16"/>
              </w:rPr>
              <w:t>mCherry</w:t>
            </w:r>
          </w:p>
        </w:tc>
        <w:tc>
          <w:tcPr>
            <w:tcW w:w="4395" w:type="dxa"/>
          </w:tcPr>
          <w:p w14:paraId="2CE0BF20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  <w:lang w:val="en-US"/>
              </w:rPr>
            </w:pPr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 xml:space="preserve">Harbors </w:t>
            </w:r>
            <w:r w:rsidRPr="006F2C90">
              <w:rPr>
                <w:rFonts w:ascii="Cambria" w:hAnsi="Cambria"/>
                <w:i/>
                <w:sz w:val="18"/>
                <w:szCs w:val="16"/>
                <w:lang w:val="en-US"/>
              </w:rPr>
              <w:t>mCherry-</w:t>
            </w:r>
            <w:proofErr w:type="spellStart"/>
            <w:r w:rsidRPr="006F2C90">
              <w:rPr>
                <w:rFonts w:ascii="Cambria" w:hAnsi="Cambria"/>
                <w:i/>
                <w:sz w:val="18"/>
                <w:szCs w:val="16"/>
                <w:lang w:val="en-US"/>
              </w:rPr>
              <w:t>frt</w:t>
            </w:r>
            <w:proofErr w:type="spellEnd"/>
            <w:r w:rsidRPr="006F2C90">
              <w:rPr>
                <w:rFonts w:ascii="Cambria" w:hAnsi="Cambria"/>
                <w:i/>
                <w:sz w:val="18"/>
                <w:szCs w:val="16"/>
                <w:lang w:val="en-US"/>
              </w:rPr>
              <w:t>-</w:t>
            </w:r>
            <w:proofErr w:type="spellStart"/>
            <w:r w:rsidRPr="006F2C90">
              <w:rPr>
                <w:rFonts w:ascii="Cambria" w:hAnsi="Cambria"/>
                <w:i/>
                <w:sz w:val="18"/>
                <w:szCs w:val="16"/>
                <w:lang w:val="en-US"/>
              </w:rPr>
              <w:t>nptI-frt</w:t>
            </w:r>
            <w:proofErr w:type="spellEnd"/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 xml:space="preserve"> for construction of mCherry fusions</w:t>
            </w:r>
          </w:p>
        </w:tc>
        <w:tc>
          <w:tcPr>
            <w:tcW w:w="2693" w:type="dxa"/>
          </w:tcPr>
          <w:p w14:paraId="45110385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6F2C90">
              <w:rPr>
                <w:rFonts w:ascii="Cambria" w:hAnsi="Cambria"/>
                <w:sz w:val="18"/>
                <w:szCs w:val="16"/>
              </w:rPr>
              <w:t>This study</w:t>
            </w:r>
          </w:p>
        </w:tc>
      </w:tr>
      <w:tr w:rsidR="006F2C90" w:rsidRPr="006F2C90" w14:paraId="1DDCEF5A" w14:textId="77777777" w:rsidTr="00AE2E24">
        <w:trPr>
          <w:jc w:val="center"/>
        </w:trPr>
        <w:tc>
          <w:tcPr>
            <w:tcW w:w="1701" w:type="dxa"/>
          </w:tcPr>
          <w:p w14:paraId="5915C086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6F2C90">
              <w:rPr>
                <w:rFonts w:ascii="Cambria" w:hAnsi="Cambria"/>
                <w:sz w:val="18"/>
                <w:szCs w:val="16"/>
              </w:rPr>
              <w:t>pDHL-</w:t>
            </w:r>
            <w:r w:rsidRPr="006F2C90">
              <w:rPr>
                <w:rFonts w:ascii="Cambria" w:hAnsi="Cambria"/>
                <w:i/>
                <w:sz w:val="18"/>
                <w:szCs w:val="16"/>
              </w:rPr>
              <w:t>mCer</w:t>
            </w:r>
          </w:p>
        </w:tc>
        <w:tc>
          <w:tcPr>
            <w:tcW w:w="4395" w:type="dxa"/>
          </w:tcPr>
          <w:p w14:paraId="3287B08B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  <w:lang w:val="en-US"/>
              </w:rPr>
            </w:pPr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 xml:space="preserve">Harbors </w:t>
            </w:r>
            <w:r w:rsidRPr="006F2C90">
              <w:rPr>
                <w:rFonts w:ascii="Cambria" w:hAnsi="Cambria"/>
                <w:i/>
                <w:sz w:val="18"/>
                <w:szCs w:val="16"/>
                <w:lang w:val="en-US"/>
              </w:rPr>
              <w:t>mCerulean3-frt-nptI-frt</w:t>
            </w:r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 xml:space="preserve"> for construction of mCerulean3 fusions</w:t>
            </w:r>
          </w:p>
        </w:tc>
        <w:tc>
          <w:tcPr>
            <w:tcW w:w="2693" w:type="dxa"/>
          </w:tcPr>
          <w:p w14:paraId="1A8C9280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6F2C90">
              <w:rPr>
                <w:rFonts w:ascii="Cambria" w:hAnsi="Cambria"/>
                <w:sz w:val="18"/>
                <w:szCs w:val="16"/>
              </w:rPr>
              <w:t>This study</w:t>
            </w:r>
          </w:p>
        </w:tc>
      </w:tr>
      <w:tr w:rsidR="006F2C90" w:rsidRPr="006F2C90" w14:paraId="7B286767" w14:textId="77777777" w:rsidTr="00AE2E24">
        <w:trPr>
          <w:jc w:val="center"/>
        </w:trPr>
        <w:tc>
          <w:tcPr>
            <w:tcW w:w="1701" w:type="dxa"/>
          </w:tcPr>
          <w:p w14:paraId="3FD701AC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6F2C90">
              <w:rPr>
                <w:rFonts w:ascii="Cambria" w:hAnsi="Cambria"/>
                <w:sz w:val="18"/>
                <w:szCs w:val="16"/>
              </w:rPr>
              <w:t>pGBKD-</w:t>
            </w:r>
            <w:r w:rsidRPr="006F2C90">
              <w:rPr>
                <w:rFonts w:ascii="Cambria" w:hAnsi="Cambria"/>
                <w:i/>
                <w:sz w:val="18"/>
                <w:szCs w:val="16"/>
              </w:rPr>
              <w:t>mCherry</w:t>
            </w:r>
          </w:p>
        </w:tc>
        <w:tc>
          <w:tcPr>
            <w:tcW w:w="4395" w:type="dxa"/>
          </w:tcPr>
          <w:p w14:paraId="3668033E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  <w:lang w:val="en-US"/>
              </w:rPr>
            </w:pPr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 xml:space="preserve">Harbors </w:t>
            </w:r>
            <w:r w:rsidRPr="006F2C90">
              <w:rPr>
                <w:rFonts w:ascii="Cambria" w:hAnsi="Cambria"/>
                <w:i/>
                <w:sz w:val="18"/>
                <w:szCs w:val="16"/>
                <w:lang w:val="en-US"/>
              </w:rPr>
              <w:t>mCherry-</w:t>
            </w:r>
            <w:proofErr w:type="spellStart"/>
            <w:r w:rsidRPr="006F2C90">
              <w:rPr>
                <w:rFonts w:ascii="Cambria" w:hAnsi="Cambria"/>
                <w:i/>
                <w:sz w:val="18"/>
                <w:szCs w:val="16"/>
                <w:lang w:val="en-US"/>
              </w:rPr>
              <w:t>frt</w:t>
            </w:r>
            <w:proofErr w:type="spellEnd"/>
            <w:r w:rsidRPr="006F2C90">
              <w:rPr>
                <w:rFonts w:ascii="Cambria" w:hAnsi="Cambria"/>
                <w:i/>
                <w:sz w:val="18"/>
                <w:szCs w:val="16"/>
                <w:lang w:val="en-US"/>
              </w:rPr>
              <w:t>-cat-</w:t>
            </w:r>
            <w:proofErr w:type="spellStart"/>
            <w:r w:rsidRPr="006F2C90">
              <w:rPr>
                <w:rFonts w:ascii="Cambria" w:hAnsi="Cambria"/>
                <w:i/>
                <w:sz w:val="18"/>
                <w:szCs w:val="16"/>
                <w:lang w:val="en-US"/>
              </w:rPr>
              <w:t>frt</w:t>
            </w:r>
            <w:proofErr w:type="spellEnd"/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 xml:space="preserve"> for construction of mCherry fusions</w:t>
            </w:r>
          </w:p>
        </w:tc>
        <w:tc>
          <w:tcPr>
            <w:tcW w:w="2693" w:type="dxa"/>
          </w:tcPr>
          <w:p w14:paraId="4F51409B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6F2C90">
              <w:rPr>
                <w:rFonts w:ascii="Cambria" w:hAnsi="Cambria"/>
                <w:sz w:val="18"/>
                <w:szCs w:val="16"/>
              </w:rPr>
              <w:t>This study</w:t>
            </w:r>
          </w:p>
        </w:tc>
      </w:tr>
      <w:tr w:rsidR="006F2C90" w:rsidRPr="006F2C90" w14:paraId="239AEB72" w14:textId="77777777" w:rsidTr="00AE2E24">
        <w:trPr>
          <w:jc w:val="center"/>
        </w:trPr>
        <w:tc>
          <w:tcPr>
            <w:tcW w:w="1701" w:type="dxa"/>
          </w:tcPr>
          <w:p w14:paraId="5813C63D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6F2C90">
              <w:rPr>
                <w:rFonts w:ascii="Cambria" w:hAnsi="Cambria"/>
                <w:sz w:val="18"/>
                <w:szCs w:val="16"/>
              </w:rPr>
              <w:lastRenderedPageBreak/>
              <w:t>pGBKD-</w:t>
            </w:r>
            <w:r w:rsidRPr="006F2C90">
              <w:rPr>
                <w:rFonts w:ascii="Cambria" w:hAnsi="Cambria"/>
                <w:i/>
                <w:sz w:val="18"/>
                <w:szCs w:val="16"/>
              </w:rPr>
              <w:t>venus</w:t>
            </w:r>
          </w:p>
        </w:tc>
        <w:tc>
          <w:tcPr>
            <w:tcW w:w="4395" w:type="dxa"/>
          </w:tcPr>
          <w:p w14:paraId="09A8FAB0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  <w:lang w:val="en-US"/>
              </w:rPr>
            </w:pPr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 xml:space="preserve">Harbors </w:t>
            </w:r>
            <w:proofErr w:type="spellStart"/>
            <w:r w:rsidRPr="006F2C90">
              <w:rPr>
                <w:rFonts w:ascii="Cambria" w:hAnsi="Cambria"/>
                <w:i/>
                <w:sz w:val="18"/>
                <w:szCs w:val="16"/>
                <w:lang w:val="en-US"/>
              </w:rPr>
              <w:t>venus</w:t>
            </w:r>
            <w:proofErr w:type="spellEnd"/>
            <w:r w:rsidRPr="006F2C90">
              <w:rPr>
                <w:rFonts w:ascii="Cambria" w:hAnsi="Cambria"/>
                <w:i/>
                <w:sz w:val="18"/>
                <w:szCs w:val="16"/>
                <w:lang w:val="en-US"/>
              </w:rPr>
              <w:t>-</w:t>
            </w:r>
            <w:proofErr w:type="spellStart"/>
            <w:r w:rsidRPr="006F2C90">
              <w:rPr>
                <w:rFonts w:ascii="Cambria" w:hAnsi="Cambria"/>
                <w:i/>
                <w:sz w:val="18"/>
                <w:szCs w:val="16"/>
                <w:lang w:val="en-US"/>
              </w:rPr>
              <w:t>frt</w:t>
            </w:r>
            <w:proofErr w:type="spellEnd"/>
            <w:r w:rsidRPr="006F2C90">
              <w:rPr>
                <w:rFonts w:ascii="Cambria" w:hAnsi="Cambria"/>
                <w:i/>
                <w:sz w:val="18"/>
                <w:szCs w:val="16"/>
                <w:lang w:val="en-US"/>
              </w:rPr>
              <w:t>-cat-</w:t>
            </w:r>
            <w:proofErr w:type="spellStart"/>
            <w:r w:rsidRPr="006F2C90">
              <w:rPr>
                <w:rFonts w:ascii="Cambria" w:hAnsi="Cambria"/>
                <w:i/>
                <w:sz w:val="18"/>
                <w:szCs w:val="16"/>
                <w:lang w:val="en-US"/>
              </w:rPr>
              <w:t>frt</w:t>
            </w:r>
            <w:proofErr w:type="spellEnd"/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 xml:space="preserve"> for construction of Venus fusions</w:t>
            </w:r>
          </w:p>
        </w:tc>
        <w:tc>
          <w:tcPr>
            <w:tcW w:w="2693" w:type="dxa"/>
          </w:tcPr>
          <w:p w14:paraId="32A5F453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6F2C90">
              <w:rPr>
                <w:rFonts w:ascii="Cambria" w:hAnsi="Cambria"/>
                <w:sz w:val="18"/>
                <w:szCs w:val="16"/>
              </w:rPr>
              <w:t>This study</w:t>
            </w:r>
          </w:p>
        </w:tc>
      </w:tr>
      <w:tr w:rsidR="006F2C90" w:rsidRPr="006F2C90" w14:paraId="34F53285" w14:textId="77777777" w:rsidTr="00AE2E24">
        <w:trPr>
          <w:jc w:val="center"/>
        </w:trPr>
        <w:tc>
          <w:tcPr>
            <w:tcW w:w="1701" w:type="dxa"/>
          </w:tcPr>
          <w:p w14:paraId="09473F59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6F2C90">
              <w:rPr>
                <w:rFonts w:ascii="Cambria" w:hAnsi="Cambria"/>
                <w:sz w:val="18"/>
                <w:szCs w:val="16"/>
              </w:rPr>
              <w:t>pTrc99A-</w:t>
            </w:r>
            <w:r w:rsidRPr="006F2C90">
              <w:rPr>
                <w:rFonts w:ascii="Cambria" w:hAnsi="Cambria"/>
                <w:i/>
                <w:sz w:val="18"/>
                <w:szCs w:val="16"/>
              </w:rPr>
              <w:t>mCer-cI78</w:t>
            </w:r>
            <w:r w:rsidRPr="006F2C90">
              <w:rPr>
                <w:rFonts w:ascii="Cambria" w:hAnsi="Cambria"/>
                <w:i/>
                <w:sz w:val="18"/>
                <w:szCs w:val="16"/>
                <w:vertAlign w:val="superscript"/>
              </w:rPr>
              <w:t>WT</w:t>
            </w:r>
          </w:p>
        </w:tc>
        <w:tc>
          <w:tcPr>
            <w:tcW w:w="4395" w:type="dxa"/>
          </w:tcPr>
          <w:p w14:paraId="0D55DF06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  <w:lang w:val="en-US"/>
              </w:rPr>
            </w:pPr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>pTrc99A expression vector allowing the inducible expression (</w:t>
            </w:r>
            <w:proofErr w:type="spellStart"/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>P</w:t>
            </w:r>
            <w:r w:rsidRPr="006F2C90">
              <w:rPr>
                <w:rFonts w:ascii="Cambria" w:hAnsi="Cambria"/>
                <w:i/>
                <w:sz w:val="18"/>
                <w:szCs w:val="16"/>
                <w:vertAlign w:val="subscript"/>
                <w:lang w:val="en-US"/>
              </w:rPr>
              <w:t>trc</w:t>
            </w:r>
            <w:proofErr w:type="spellEnd"/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 xml:space="preserve"> promoter) of an N-terminal fusion of cI78</w:t>
            </w:r>
            <w:r w:rsidRPr="006F2C90">
              <w:rPr>
                <w:rFonts w:ascii="Cambria" w:hAnsi="Cambria"/>
                <w:sz w:val="18"/>
                <w:szCs w:val="16"/>
                <w:vertAlign w:val="superscript"/>
                <w:lang w:val="en-US"/>
              </w:rPr>
              <w:t>WT</w:t>
            </w:r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 xml:space="preserve"> (a fragment of the lambda prophage repressor protein) to the mCerulean3 fluorescent protein </w:t>
            </w:r>
          </w:p>
        </w:tc>
        <w:tc>
          <w:tcPr>
            <w:tcW w:w="2693" w:type="dxa"/>
          </w:tcPr>
          <w:p w14:paraId="3259AAAB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6F2C90">
              <w:rPr>
                <w:rFonts w:ascii="Cambria" w:hAnsi="Cambria"/>
                <w:sz w:val="18"/>
                <w:szCs w:val="16"/>
              </w:rPr>
              <w:t>This study</w:t>
            </w:r>
          </w:p>
        </w:tc>
      </w:tr>
      <w:tr w:rsidR="006F2C90" w:rsidRPr="006F2C90" w14:paraId="4E403C0A" w14:textId="77777777" w:rsidTr="00AE2E24">
        <w:trPr>
          <w:jc w:val="center"/>
        </w:trPr>
        <w:tc>
          <w:tcPr>
            <w:tcW w:w="1701" w:type="dxa"/>
          </w:tcPr>
          <w:p w14:paraId="3D9FEE56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6F2C90">
              <w:rPr>
                <w:rFonts w:ascii="Cambria" w:hAnsi="Cambria"/>
                <w:sz w:val="18"/>
                <w:szCs w:val="16"/>
              </w:rPr>
              <w:t>pTrc99A-</w:t>
            </w:r>
            <w:r w:rsidRPr="006F2C90">
              <w:rPr>
                <w:rFonts w:ascii="Cambria" w:hAnsi="Cambria"/>
                <w:i/>
                <w:sz w:val="18"/>
                <w:szCs w:val="16"/>
              </w:rPr>
              <w:t>mCer-cI78</w:t>
            </w:r>
            <w:r w:rsidRPr="006F2C90">
              <w:rPr>
                <w:rFonts w:ascii="Cambria" w:hAnsi="Cambria"/>
                <w:i/>
                <w:sz w:val="18"/>
                <w:szCs w:val="16"/>
                <w:vertAlign w:val="superscript"/>
              </w:rPr>
              <w:t>EP8</w:t>
            </w:r>
          </w:p>
        </w:tc>
        <w:tc>
          <w:tcPr>
            <w:tcW w:w="4395" w:type="dxa"/>
          </w:tcPr>
          <w:p w14:paraId="3B8720CD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  <w:lang w:val="en-US"/>
              </w:rPr>
            </w:pPr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>pTrc99A expression vector allowing the inducible expression (</w:t>
            </w:r>
            <w:proofErr w:type="spellStart"/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>P</w:t>
            </w:r>
            <w:r w:rsidRPr="006F2C90">
              <w:rPr>
                <w:rFonts w:ascii="Cambria" w:hAnsi="Cambria"/>
                <w:i/>
                <w:sz w:val="18"/>
                <w:szCs w:val="16"/>
                <w:vertAlign w:val="subscript"/>
                <w:lang w:val="en-US"/>
              </w:rPr>
              <w:t>trc</w:t>
            </w:r>
            <w:proofErr w:type="spellEnd"/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 xml:space="preserve"> promoter) of a N-terminal fusion of cI78</w:t>
            </w:r>
            <w:r w:rsidRPr="006F2C90">
              <w:rPr>
                <w:rFonts w:ascii="Cambria" w:hAnsi="Cambria"/>
                <w:sz w:val="18"/>
                <w:szCs w:val="16"/>
                <w:vertAlign w:val="superscript"/>
                <w:lang w:val="en-US"/>
              </w:rPr>
              <w:t>EP8</w:t>
            </w:r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 xml:space="preserve"> (a mutagenized fragment of the lambda prophage repressor protein) to the mCerulean3 fluorescent protein</w:t>
            </w:r>
          </w:p>
        </w:tc>
        <w:tc>
          <w:tcPr>
            <w:tcW w:w="2693" w:type="dxa"/>
          </w:tcPr>
          <w:p w14:paraId="4A021DDB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6F2C90">
              <w:rPr>
                <w:rFonts w:ascii="Cambria" w:hAnsi="Cambria"/>
                <w:sz w:val="18"/>
                <w:szCs w:val="16"/>
              </w:rPr>
              <w:t>This study</w:t>
            </w:r>
          </w:p>
        </w:tc>
      </w:tr>
      <w:tr w:rsidR="006F2C90" w:rsidRPr="006F2C90" w14:paraId="4BA9EF9C" w14:textId="77777777" w:rsidTr="00AE2E24">
        <w:trPr>
          <w:jc w:val="center"/>
        </w:trPr>
        <w:tc>
          <w:tcPr>
            <w:tcW w:w="1701" w:type="dxa"/>
          </w:tcPr>
          <w:p w14:paraId="114C318A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6F2C90">
              <w:rPr>
                <w:rFonts w:ascii="Cambria" w:hAnsi="Cambria"/>
                <w:sz w:val="18"/>
                <w:szCs w:val="16"/>
              </w:rPr>
              <w:t>pTrc99A-</w:t>
            </w:r>
            <w:r w:rsidRPr="006F2C90">
              <w:rPr>
                <w:rFonts w:ascii="Cambria" w:hAnsi="Cambria"/>
                <w:i/>
                <w:sz w:val="18"/>
                <w:szCs w:val="16"/>
              </w:rPr>
              <w:t>mCherry-cI78</w:t>
            </w:r>
            <w:r w:rsidRPr="006F2C90">
              <w:rPr>
                <w:rFonts w:ascii="Cambria" w:hAnsi="Cambria"/>
                <w:i/>
                <w:sz w:val="18"/>
                <w:szCs w:val="16"/>
                <w:vertAlign w:val="superscript"/>
              </w:rPr>
              <w:t>EP8</w:t>
            </w:r>
          </w:p>
        </w:tc>
        <w:tc>
          <w:tcPr>
            <w:tcW w:w="4395" w:type="dxa"/>
          </w:tcPr>
          <w:p w14:paraId="33152FCF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  <w:lang w:val="en-US"/>
              </w:rPr>
            </w:pPr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>pTrc99A expression vector allowing the inducible expression (</w:t>
            </w:r>
            <w:proofErr w:type="spellStart"/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>P</w:t>
            </w:r>
            <w:r w:rsidRPr="006F2C90">
              <w:rPr>
                <w:rFonts w:ascii="Cambria" w:hAnsi="Cambria"/>
                <w:i/>
                <w:sz w:val="18"/>
                <w:szCs w:val="16"/>
                <w:vertAlign w:val="subscript"/>
                <w:lang w:val="en-US"/>
              </w:rPr>
              <w:t>trc</w:t>
            </w:r>
            <w:proofErr w:type="spellEnd"/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 xml:space="preserve"> promoter) of a N-terminal fusion of cI78</w:t>
            </w:r>
            <w:r w:rsidRPr="006F2C90">
              <w:rPr>
                <w:rFonts w:ascii="Cambria" w:hAnsi="Cambria"/>
                <w:sz w:val="18"/>
                <w:szCs w:val="16"/>
                <w:vertAlign w:val="superscript"/>
                <w:lang w:val="en-US"/>
              </w:rPr>
              <w:t>EP8</w:t>
            </w:r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 xml:space="preserve"> (a mutagenized fragment of the lambda prophage repressor protein) to the mCherry fluorescent protein</w:t>
            </w:r>
          </w:p>
        </w:tc>
        <w:tc>
          <w:tcPr>
            <w:tcW w:w="2693" w:type="dxa"/>
          </w:tcPr>
          <w:p w14:paraId="4ED7E646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6F2C90">
              <w:rPr>
                <w:rFonts w:ascii="Cambria" w:hAnsi="Cambria"/>
                <w:sz w:val="18"/>
                <w:szCs w:val="16"/>
              </w:rPr>
              <w:t>This study</w:t>
            </w:r>
          </w:p>
        </w:tc>
      </w:tr>
      <w:tr w:rsidR="006F2C90" w:rsidRPr="006F2C90" w14:paraId="171B57F4" w14:textId="77777777" w:rsidTr="00AE2E24">
        <w:trPr>
          <w:jc w:val="center"/>
        </w:trPr>
        <w:tc>
          <w:tcPr>
            <w:tcW w:w="1701" w:type="dxa"/>
          </w:tcPr>
          <w:p w14:paraId="515A07E4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6F2C90">
              <w:rPr>
                <w:rFonts w:ascii="Cambria" w:hAnsi="Cambria"/>
                <w:sz w:val="18"/>
                <w:szCs w:val="16"/>
              </w:rPr>
              <w:t>pBAD33-</w:t>
            </w:r>
            <w:r w:rsidRPr="006F2C90">
              <w:rPr>
                <w:rFonts w:ascii="Cambria" w:hAnsi="Cambria"/>
                <w:i/>
                <w:sz w:val="18"/>
                <w:szCs w:val="16"/>
              </w:rPr>
              <w:t>ibpA-msfgfp</w:t>
            </w:r>
          </w:p>
        </w:tc>
        <w:tc>
          <w:tcPr>
            <w:tcW w:w="4395" w:type="dxa"/>
          </w:tcPr>
          <w:p w14:paraId="05ED95F7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  <w:lang w:val="en-US"/>
              </w:rPr>
            </w:pPr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>pBAD33 expression vector allowing the inducible expression (P</w:t>
            </w:r>
            <w:r w:rsidRPr="006F2C90">
              <w:rPr>
                <w:rFonts w:ascii="Cambria" w:hAnsi="Cambria"/>
                <w:i/>
                <w:sz w:val="18"/>
                <w:szCs w:val="16"/>
                <w:vertAlign w:val="subscript"/>
                <w:lang w:val="en-US"/>
              </w:rPr>
              <w:t xml:space="preserve">BAD </w:t>
            </w:r>
            <w:r w:rsidRPr="006F2C90">
              <w:rPr>
                <w:rFonts w:ascii="Cambria" w:hAnsi="Cambria"/>
                <w:sz w:val="18"/>
                <w:szCs w:val="16"/>
                <w:lang w:val="en-US"/>
              </w:rPr>
              <w:t>promoter) of the IbpA-msfGFP fusion protein.</w:t>
            </w:r>
          </w:p>
        </w:tc>
        <w:tc>
          <w:tcPr>
            <w:tcW w:w="2693" w:type="dxa"/>
          </w:tcPr>
          <w:p w14:paraId="069ED9EF" w14:textId="77777777" w:rsidR="006F2C90" w:rsidRPr="006F2C90" w:rsidRDefault="006F2C90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6F2C90">
              <w:rPr>
                <w:rFonts w:ascii="Cambria" w:hAnsi="Cambria"/>
                <w:sz w:val="18"/>
                <w:szCs w:val="16"/>
              </w:rPr>
              <w:t>This study</w:t>
            </w:r>
          </w:p>
        </w:tc>
      </w:tr>
    </w:tbl>
    <w:p w14:paraId="0D41E944" w14:textId="77777777" w:rsidR="006F2C90" w:rsidRPr="006F2C90" w:rsidRDefault="006F2C90">
      <w:pPr>
        <w:rPr>
          <w:rFonts w:ascii="Cambria" w:hAnsi="Cambria"/>
        </w:rPr>
      </w:pPr>
    </w:p>
    <w:p w14:paraId="58755053" w14:textId="08009E25" w:rsidR="006F2C90" w:rsidRPr="006F2C90" w:rsidRDefault="006F2C90">
      <w:pPr>
        <w:rPr>
          <w:rFonts w:ascii="Cambria" w:hAnsi="Cambria"/>
          <w:b/>
        </w:rPr>
      </w:pPr>
      <w:r w:rsidRPr="006F2C90">
        <w:rPr>
          <w:rFonts w:ascii="Cambria" w:hAnsi="Cambria"/>
          <w:b/>
        </w:rPr>
        <w:t>References</w:t>
      </w:r>
    </w:p>
    <w:p w14:paraId="1B83F6EA" w14:textId="77777777" w:rsidR="006F2C90" w:rsidRPr="006F2C90" w:rsidRDefault="006F2C90" w:rsidP="006F2C90">
      <w:pPr>
        <w:pStyle w:val="EndNoteBibliography"/>
        <w:spacing w:after="0"/>
        <w:ind w:left="720" w:hanging="720"/>
        <w:rPr>
          <w:rFonts w:ascii="Cambria" w:hAnsi="Cambria"/>
        </w:rPr>
      </w:pPr>
      <w:r w:rsidRPr="006F2C90">
        <w:rPr>
          <w:rFonts w:ascii="Cambria" w:hAnsi="Cambria"/>
        </w:rPr>
        <w:fldChar w:fldCharType="begin"/>
      </w:r>
      <w:r w:rsidRPr="006F2C90">
        <w:rPr>
          <w:rFonts w:ascii="Cambria" w:hAnsi="Cambria"/>
        </w:rPr>
        <w:instrText xml:space="preserve"> ADDIN EN.REFLIST </w:instrText>
      </w:r>
      <w:r w:rsidRPr="006F2C90">
        <w:rPr>
          <w:rFonts w:ascii="Cambria" w:hAnsi="Cambria"/>
        </w:rPr>
        <w:fldChar w:fldCharType="separate"/>
      </w:r>
      <w:bookmarkStart w:id="1" w:name="_ENREF_1"/>
      <w:r w:rsidRPr="006F2C90">
        <w:rPr>
          <w:rFonts w:ascii="Cambria" w:hAnsi="Cambria"/>
        </w:rPr>
        <w:t>1. Chang AC, Cohen SN (1978) Construction and characterization of amplifiable multicopy DNA cloning vehicles derived from the P15A cryptic miniplasmid. J Bacteriol 134: 1141-1156.</w:t>
      </w:r>
      <w:bookmarkEnd w:id="1"/>
    </w:p>
    <w:p w14:paraId="26CBBC70" w14:textId="77777777" w:rsidR="006F2C90" w:rsidRPr="006F2C90" w:rsidRDefault="006F2C90" w:rsidP="006F2C90">
      <w:pPr>
        <w:pStyle w:val="EndNoteBibliography"/>
        <w:spacing w:after="0"/>
        <w:ind w:left="720" w:hanging="720"/>
        <w:rPr>
          <w:rFonts w:ascii="Cambria" w:hAnsi="Cambria"/>
        </w:rPr>
      </w:pPr>
      <w:bookmarkStart w:id="2" w:name="_ENREF_2"/>
      <w:r w:rsidRPr="006F2C90">
        <w:rPr>
          <w:rFonts w:ascii="Cambria" w:hAnsi="Cambria"/>
        </w:rPr>
        <w:t>2. Garcia-Fruitos E, Gonzalez-Montalban N, Morell M, Vera A, Ferraz RM, et al. (2005) Aggregation as bacterial inclusion bodies does not imply inactivation of enzymes and fluorescent proteins. Microb Cell Fact 4: 27.</w:t>
      </w:r>
      <w:bookmarkEnd w:id="2"/>
    </w:p>
    <w:p w14:paraId="4C5213D2" w14:textId="77777777" w:rsidR="006F2C90" w:rsidRPr="006F2C90" w:rsidRDefault="006F2C90" w:rsidP="006F2C90">
      <w:pPr>
        <w:pStyle w:val="EndNoteBibliography"/>
        <w:spacing w:after="0"/>
        <w:ind w:left="720" w:hanging="720"/>
        <w:rPr>
          <w:rFonts w:ascii="Cambria" w:hAnsi="Cambria"/>
        </w:rPr>
      </w:pPr>
      <w:bookmarkStart w:id="3" w:name="_ENREF_3"/>
      <w:r w:rsidRPr="006F2C90">
        <w:rPr>
          <w:rFonts w:ascii="Cambria" w:hAnsi="Cambria"/>
        </w:rPr>
        <w:t>3. Cherepanov PP, Wackernagel W (1995) Gene disruption in Escherichia coli: TcR and KmR cassettes with the option of Flp-catalyzed excision of the antibiotic-resistance determinant. Gene 158: 9-14.</w:t>
      </w:r>
      <w:bookmarkEnd w:id="3"/>
    </w:p>
    <w:p w14:paraId="409E6F59" w14:textId="77777777" w:rsidR="006F2C90" w:rsidRPr="006F2C90" w:rsidRDefault="006F2C90" w:rsidP="006F2C90">
      <w:pPr>
        <w:pStyle w:val="EndNoteBibliography"/>
        <w:spacing w:after="0"/>
        <w:ind w:left="720" w:hanging="720"/>
        <w:rPr>
          <w:rFonts w:ascii="Cambria" w:hAnsi="Cambria"/>
        </w:rPr>
      </w:pPr>
      <w:bookmarkStart w:id="4" w:name="_ENREF_4"/>
      <w:r w:rsidRPr="006F2C90">
        <w:rPr>
          <w:rFonts w:ascii="Cambria" w:hAnsi="Cambria"/>
        </w:rPr>
        <w:t>4. Datsenko KA, Wanner BL (2000) One-step inactivation of chromosomal genes in Escherichia coli K-12 using PCR products. Proc Natl Acad Sci U S A 97: 6640-6645.</w:t>
      </w:r>
      <w:bookmarkEnd w:id="4"/>
    </w:p>
    <w:p w14:paraId="465ACC35" w14:textId="77777777" w:rsidR="006F2C90" w:rsidRPr="006F2C90" w:rsidRDefault="006F2C90" w:rsidP="006F2C90">
      <w:pPr>
        <w:pStyle w:val="EndNoteBibliography"/>
        <w:ind w:left="720" w:hanging="720"/>
        <w:rPr>
          <w:rFonts w:ascii="Cambria" w:hAnsi="Cambria"/>
        </w:rPr>
      </w:pPr>
      <w:bookmarkStart w:id="5" w:name="_ENREF_5"/>
      <w:r w:rsidRPr="006F2C90">
        <w:rPr>
          <w:rFonts w:ascii="Cambria" w:hAnsi="Cambria"/>
        </w:rPr>
        <w:t>5. Ke N, Landgraf D, Paulsson J, Berkmen M (2016) Visualization of Periplasmic and Cytoplasmic Proteins with a Self-Labeling Protein Tag. J Bacteriol 198: 1035-1043.</w:t>
      </w:r>
      <w:bookmarkEnd w:id="5"/>
    </w:p>
    <w:p w14:paraId="42E6DE22" w14:textId="5D84AFD8" w:rsidR="0003051A" w:rsidRPr="006F2C90" w:rsidRDefault="006F2C90">
      <w:pPr>
        <w:rPr>
          <w:rFonts w:ascii="Cambria" w:hAnsi="Cambria"/>
        </w:rPr>
      </w:pPr>
      <w:r w:rsidRPr="006F2C90">
        <w:rPr>
          <w:rFonts w:ascii="Cambria" w:hAnsi="Cambria"/>
        </w:rPr>
        <w:fldChar w:fldCharType="end"/>
      </w:r>
    </w:p>
    <w:sectPr w:rsidR="0003051A" w:rsidRPr="006F2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asp5v2tmvzexyefxd25pz5lrvs5e0ee2aff&quot;&gt;My EndNote Library&lt;record-ids&gt;&lt;item&gt;3957&lt;/item&gt;&lt;item&gt;3999&lt;/item&gt;&lt;item&gt;4003&lt;/item&gt;&lt;item&gt;4010&lt;/item&gt;&lt;item&gt;4154&lt;/item&gt;&lt;/record-ids&gt;&lt;/item&gt;&lt;/Libraries&gt;"/>
  </w:docVars>
  <w:rsids>
    <w:rsidRoot w:val="006F2C90"/>
    <w:rsid w:val="0003051A"/>
    <w:rsid w:val="000C6F26"/>
    <w:rsid w:val="00121DAF"/>
    <w:rsid w:val="00162959"/>
    <w:rsid w:val="00183696"/>
    <w:rsid w:val="001F562C"/>
    <w:rsid w:val="00211088"/>
    <w:rsid w:val="003A0AB1"/>
    <w:rsid w:val="003D6EF1"/>
    <w:rsid w:val="00565374"/>
    <w:rsid w:val="00654D7F"/>
    <w:rsid w:val="006F2C90"/>
    <w:rsid w:val="00A007E6"/>
    <w:rsid w:val="00BD7ED6"/>
    <w:rsid w:val="00C326F5"/>
    <w:rsid w:val="00EA6BD1"/>
    <w:rsid w:val="00F9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9B16DE"/>
  <w15:chartTrackingRefBased/>
  <w15:docId w15:val="{0BAED3B6-7E18-47A6-81CD-785FFF09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C9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F2C90"/>
    <w:pPr>
      <w:spacing w:after="0" w:line="240" w:lineRule="auto"/>
      <w:jc w:val="both"/>
    </w:pPr>
    <w:rPr>
      <w:b/>
      <w:iCs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6F2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6F2C9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F2C90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F2C9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F2C90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6F2C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2484</Words>
  <Characters>13667</Characters>
  <Application>Microsoft Office Word</Application>
  <DocSecurity>0</DocSecurity>
  <Lines>113</Lines>
  <Paragraphs>32</Paragraphs>
  <ScaleCrop>false</ScaleCrop>
  <Company/>
  <LinksUpToDate>false</LinksUpToDate>
  <CharactersWithSpaces>16119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Govers</dc:creator>
  <cp:keywords/>
  <dc:description/>
  <cp:lastModifiedBy>Sander Govers</cp:lastModifiedBy>
  <cp:revision>1</cp:revision>
  <dcterms:created xsi:type="dcterms:W3CDTF">2018-07-11T02:49:00Z</dcterms:created>
  <dcterms:modified xsi:type="dcterms:W3CDTF">2018-07-11T02:51:00Z</dcterms:modified>
</cp:coreProperties>
</file>