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55" w:rsidRDefault="00644A55" w:rsidP="00644A55">
      <w:pPr>
        <w:rPr>
          <w:b/>
        </w:rPr>
      </w:pPr>
      <w:r>
        <w:rPr>
          <w:b/>
        </w:rPr>
        <w:t xml:space="preserve">Supplementary </w:t>
      </w:r>
      <w:bookmarkStart w:id="0" w:name="_GoBack"/>
      <w:bookmarkEnd w:id="0"/>
      <w:r>
        <w:rPr>
          <w:b/>
        </w:rPr>
        <w:t>Table 2.EPSP kinetics</w:t>
      </w:r>
    </w:p>
    <w:p w:rsidR="00644A55" w:rsidRDefault="00644A55" w:rsidP="00644A5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06"/>
        <w:gridCol w:w="1206"/>
        <w:gridCol w:w="1206"/>
        <w:gridCol w:w="1201"/>
        <w:gridCol w:w="1201"/>
        <w:gridCol w:w="1201"/>
      </w:tblGrid>
      <w:tr w:rsidR="00644A55" w:rsidTr="009A2CF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55" w:rsidRDefault="00644A55" w:rsidP="009A2CFE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5" w:rsidRDefault="00644A55" w:rsidP="009A2CFE">
            <w:pPr>
              <w:jc w:val="center"/>
            </w:pPr>
            <w:r>
              <w:t>Human (n=27)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5" w:rsidRDefault="00644A55" w:rsidP="009A2CFE">
            <w:pPr>
              <w:jc w:val="center"/>
            </w:pPr>
            <w:r>
              <w:t>Young mouse (n=35)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5" w:rsidRDefault="00644A55" w:rsidP="009A2CFE">
            <w:pPr>
              <w:jc w:val="center"/>
            </w:pPr>
            <w:r>
              <w:t>Adult mouse (n=11)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5" w:rsidRDefault="00644A55" w:rsidP="009A2CFE">
            <w:pPr>
              <w:jc w:val="center"/>
            </w:pPr>
            <w:r>
              <w:t xml:space="preserve">p </w:t>
            </w:r>
            <w:r>
              <w:rPr>
                <w:vertAlign w:val="subscript"/>
              </w:rPr>
              <w:t>(Human vs Young mouse)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5" w:rsidRDefault="00644A55" w:rsidP="009A2CFE">
            <w:pPr>
              <w:jc w:val="center"/>
            </w:pPr>
            <w:r>
              <w:t xml:space="preserve">p </w:t>
            </w:r>
            <w:r>
              <w:rPr>
                <w:vertAlign w:val="subscript"/>
              </w:rPr>
              <w:t>(Human vs Adult mouse)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5" w:rsidRDefault="00644A55" w:rsidP="009A2CFE">
            <w:pPr>
              <w:jc w:val="center"/>
            </w:pPr>
            <w:r>
              <w:t xml:space="preserve">p </w:t>
            </w:r>
            <w:r>
              <w:rPr>
                <w:vertAlign w:val="subscript"/>
              </w:rPr>
              <w:t>(Young vs Adult mouse)</w:t>
            </w:r>
          </w:p>
        </w:tc>
      </w:tr>
      <w:tr w:rsidR="00644A55" w:rsidTr="009A2CF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5" w:rsidRDefault="00644A55" w:rsidP="009A2CFE"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/ 1</w:t>
            </w:r>
            <w:r>
              <w:rPr>
                <w:vertAlign w:val="superscript"/>
              </w:rPr>
              <w:t>st</w:t>
            </w:r>
            <w:r>
              <w:t xml:space="preserve"> EPSP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rPr>
                <w:rFonts w:ascii="Symbol" w:hAnsi="Symbol"/>
              </w:rPr>
            </w:pPr>
            <w:r>
              <w:t>0,94</w:t>
            </w:r>
            <m:oMath>
              <m:r>
                <w:rPr>
                  <w:rFonts w:ascii="Cambria Math" w:hAnsi="Cambria Math"/>
                </w:rPr>
                <m:t>±</m:t>
              </m:r>
            </m:oMath>
          </w:p>
          <w:p w:rsidR="00644A55" w:rsidRDefault="00644A55" w:rsidP="009A2CFE">
            <w:pPr>
              <w:jc w:val="center"/>
            </w:pPr>
            <w:r>
              <w:t>0,03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rPr>
                <w:rFonts w:ascii="Symbol" w:hAnsi="Symbol"/>
              </w:rPr>
            </w:pPr>
            <w:r>
              <w:t>0,67</w:t>
            </w:r>
            <m:oMath>
              <m:r>
                <w:rPr>
                  <w:rFonts w:ascii="Cambria Math" w:hAnsi="Cambria Math"/>
                </w:rPr>
                <m:t>±</m:t>
              </m:r>
            </m:oMath>
          </w:p>
          <w:p w:rsidR="00644A55" w:rsidRDefault="00644A55" w:rsidP="009A2CFE">
            <w:pPr>
              <w:jc w:val="center"/>
            </w:pPr>
            <w:r>
              <w:t>0,03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rPr>
                <w:rFonts w:ascii="Symbol" w:hAnsi="Symbol"/>
              </w:rPr>
            </w:pPr>
            <w:r>
              <w:t>0,72</w:t>
            </w:r>
            <m:oMath>
              <m:r>
                <w:rPr>
                  <w:rFonts w:ascii="Cambria Math" w:hAnsi="Cambria Math"/>
                </w:rPr>
                <m:t>±</m:t>
              </m:r>
            </m:oMath>
          </w:p>
          <w:p w:rsidR="00644A55" w:rsidRDefault="00644A55" w:rsidP="009A2CFE">
            <w:pPr>
              <w:jc w:val="center"/>
            </w:pPr>
            <w:r>
              <w:t>0,06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p&lt;0.001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p&lt;0.01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n.s.</w:t>
            </w:r>
          </w:p>
        </w:tc>
      </w:tr>
      <w:tr w:rsidR="00644A55" w:rsidTr="009A2CF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/ 1</w:t>
            </w:r>
            <w:r>
              <w:rPr>
                <w:vertAlign w:val="superscript"/>
              </w:rPr>
              <w:t>st</w:t>
            </w:r>
            <w:r>
              <w:t xml:space="preserve"> EPSP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rPr>
                <w:rFonts w:ascii="Symbol" w:hAnsi="Symbol"/>
              </w:rPr>
            </w:pPr>
            <w:r>
              <w:t>0,38</w:t>
            </w:r>
            <m:oMath>
              <m:r>
                <w:rPr>
                  <w:rFonts w:ascii="Cambria Math" w:hAnsi="Cambria Math"/>
                </w:rPr>
                <m:t>±</m:t>
              </m:r>
            </m:oMath>
          </w:p>
          <w:p w:rsidR="00644A55" w:rsidRDefault="00644A55" w:rsidP="009A2CFE">
            <w:pPr>
              <w:jc w:val="center"/>
            </w:pPr>
            <w:r>
              <w:t>0,03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rPr>
                <w:rFonts w:ascii="Symbol" w:hAnsi="Symbol"/>
              </w:rPr>
            </w:pPr>
            <w:r>
              <w:t>0,44</w:t>
            </w:r>
            <m:oMath>
              <m:r>
                <w:rPr>
                  <w:rFonts w:ascii="Cambria Math" w:hAnsi="Cambria Math"/>
                </w:rPr>
                <m:t>±</m:t>
              </m:r>
            </m:oMath>
          </w:p>
          <w:p w:rsidR="00644A55" w:rsidRDefault="00644A55" w:rsidP="009A2CFE">
            <w:pPr>
              <w:jc w:val="center"/>
            </w:pPr>
            <w:r>
              <w:t>0,05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rPr>
                <w:rFonts w:ascii="Symbol" w:hAnsi="Symbol"/>
              </w:rPr>
            </w:pPr>
            <w:r>
              <w:t>0,30</w:t>
            </w:r>
            <m:oMath>
              <m:r>
                <w:rPr>
                  <w:rFonts w:ascii="Cambria Math" w:hAnsi="Cambria Math"/>
                </w:rPr>
                <m:t>±</m:t>
              </m:r>
            </m:oMath>
          </w:p>
          <w:p w:rsidR="00644A55" w:rsidRDefault="00644A55" w:rsidP="009A2CFE">
            <w:pPr>
              <w:jc w:val="center"/>
            </w:pPr>
            <w:r>
              <w:t>0,04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n.s.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n.s.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n.s.</w:t>
            </w:r>
          </w:p>
        </w:tc>
      </w:tr>
      <w:tr w:rsidR="00644A55" w:rsidTr="009A2CF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5" w:rsidRDefault="00644A55" w:rsidP="009A2CFE">
            <w:r>
              <w:t>Max Amplitude (mV)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rPr>
                <w:rFonts w:ascii="Symbol" w:hAnsi="Symbol"/>
              </w:rPr>
            </w:pPr>
            <w:r>
              <w:t>1,3</w:t>
            </w:r>
            <m:oMath>
              <m:r>
                <w:rPr>
                  <w:rFonts w:ascii="Cambria Math" w:hAnsi="Cambria Math"/>
                </w:rPr>
                <m:t>±</m:t>
              </m:r>
            </m:oMath>
          </w:p>
          <w:p w:rsidR="00644A55" w:rsidRDefault="00644A55" w:rsidP="009A2CFE">
            <w:pPr>
              <w:jc w:val="center"/>
            </w:pPr>
            <w:r>
              <w:t>0,2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rPr>
                <w:rFonts w:ascii="Symbol" w:hAnsi="Symbol"/>
              </w:rPr>
            </w:pPr>
            <w:r>
              <w:t>1,5</w:t>
            </w:r>
            <m:oMath>
              <m:r>
                <w:rPr>
                  <w:rFonts w:ascii="Cambria Math" w:hAnsi="Cambria Math"/>
                </w:rPr>
                <m:t>±</m:t>
              </m:r>
            </m:oMath>
          </w:p>
          <w:p w:rsidR="00644A55" w:rsidRDefault="00644A55" w:rsidP="009A2CFE">
            <w:pPr>
              <w:jc w:val="center"/>
            </w:pPr>
            <w:r>
              <w:t>0,2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rPr>
                <w:rFonts w:ascii="Symbol" w:hAnsi="Symbol"/>
              </w:rPr>
            </w:pPr>
            <w:r>
              <w:t>1,9</w:t>
            </w:r>
            <m:oMath>
              <m:r>
                <w:rPr>
                  <w:rFonts w:ascii="Cambria Math" w:hAnsi="Cambria Math"/>
                </w:rPr>
                <m:t>±</m:t>
              </m:r>
            </m:oMath>
          </w:p>
          <w:p w:rsidR="00644A55" w:rsidRDefault="00644A55" w:rsidP="009A2CFE">
            <w:pPr>
              <w:jc w:val="center"/>
            </w:pPr>
            <w:r>
              <w:t>0,4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n.s.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n.s.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n.s.</w:t>
            </w:r>
          </w:p>
        </w:tc>
      </w:tr>
      <w:tr w:rsidR="00644A55" w:rsidTr="009A2CF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5" w:rsidRDefault="00644A55" w:rsidP="009A2CFE">
            <w:pPr>
              <w:jc w:val="center"/>
            </w:pPr>
            <w:r>
              <w:t>Rise time (ms)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rPr>
                <w:rFonts w:ascii="Symbol" w:hAnsi="Symbol"/>
              </w:rPr>
            </w:pPr>
            <w:r>
              <w:t>1,7</w:t>
            </w:r>
            <m:oMath>
              <m:r>
                <w:rPr>
                  <w:rFonts w:ascii="Cambria Math" w:hAnsi="Cambria Math"/>
                </w:rPr>
                <m:t>±</m:t>
              </m:r>
            </m:oMath>
          </w:p>
          <w:p w:rsidR="00644A55" w:rsidRDefault="00644A55" w:rsidP="009A2CFE">
            <w:pPr>
              <w:jc w:val="center"/>
            </w:pPr>
            <w:r>
              <w:t>0,3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rPr>
                <w:rFonts w:ascii="Symbol" w:hAnsi="Symbol"/>
              </w:rPr>
            </w:pPr>
            <w:r>
              <w:t>1,4</w:t>
            </w:r>
            <m:oMath>
              <m:r>
                <w:rPr>
                  <w:rFonts w:ascii="Cambria Math" w:hAnsi="Cambria Math"/>
                </w:rPr>
                <m:t>±</m:t>
              </m:r>
            </m:oMath>
          </w:p>
          <w:p w:rsidR="00644A55" w:rsidRDefault="00644A55" w:rsidP="009A2CFE">
            <w:pPr>
              <w:jc w:val="center"/>
            </w:pPr>
            <w:r>
              <w:t>0,1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rPr>
                <w:rFonts w:ascii="Symbol" w:hAnsi="Symbol"/>
              </w:rPr>
            </w:pPr>
            <w:r>
              <w:t>1,9</w:t>
            </w:r>
            <m:oMath>
              <m:r>
                <w:rPr>
                  <w:rFonts w:ascii="Cambria Math" w:hAnsi="Cambria Math"/>
                </w:rPr>
                <m:t>±</m:t>
              </m:r>
            </m:oMath>
          </w:p>
          <w:p w:rsidR="00644A55" w:rsidRDefault="00644A55" w:rsidP="009A2CFE">
            <w:pPr>
              <w:jc w:val="center"/>
            </w:pPr>
            <w:r>
              <w:t>0,1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n.s.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n.s.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n.s.</w:t>
            </w:r>
          </w:p>
        </w:tc>
      </w:tr>
      <w:tr w:rsidR="00644A55" w:rsidTr="009A2CF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5" w:rsidRDefault="00644A55" w:rsidP="009A2CFE">
            <w:r>
              <w:t>Decay time (ms)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32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34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59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n.s.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p&lt;0.001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55" w:rsidRDefault="00644A55" w:rsidP="009A2CFE">
            <w:pPr>
              <w:jc w:val="center"/>
            </w:pPr>
            <w:r>
              <w:t>p&lt;0.001</w:t>
            </w:r>
          </w:p>
          <w:p w:rsidR="00644A55" w:rsidRDefault="00644A55" w:rsidP="009A2CFE"/>
        </w:tc>
      </w:tr>
      <w:tr w:rsidR="00644A55" w:rsidTr="009A2CFE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5" w:rsidRDefault="00644A55" w:rsidP="009A2CFE">
            <w:r>
              <w:t>Decay time const. (ms)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41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90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62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n.s.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n.s.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55" w:rsidRDefault="00644A55" w:rsidP="009A2CFE">
            <w:pPr>
              <w:jc w:val="center"/>
            </w:pPr>
            <w:r>
              <w:t>n.s.</w:t>
            </w:r>
          </w:p>
        </w:tc>
      </w:tr>
    </w:tbl>
    <w:p w:rsidR="00644A55" w:rsidRDefault="00644A55" w:rsidP="00644A55">
      <w:pPr>
        <w:rPr>
          <w:sz w:val="24"/>
          <w:szCs w:val="24"/>
        </w:rPr>
      </w:pPr>
    </w:p>
    <w:p w:rsidR="006C1359" w:rsidRDefault="006C1359"/>
    <w:sectPr w:rsidR="006C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55"/>
    <w:rsid w:val="00140C23"/>
    <w:rsid w:val="00644A55"/>
    <w:rsid w:val="006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A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A5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</dc:creator>
  <cp:lastModifiedBy>gts</cp:lastModifiedBy>
  <cp:revision>1</cp:revision>
  <dcterms:created xsi:type="dcterms:W3CDTF">2014-09-22T12:50:00Z</dcterms:created>
  <dcterms:modified xsi:type="dcterms:W3CDTF">2014-09-22T12:50:00Z</dcterms:modified>
</cp:coreProperties>
</file>