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D1A6" w14:textId="24EE6C26" w:rsidR="008A2BC1" w:rsidRPr="00CE5EF8" w:rsidRDefault="003A787C">
      <w:pPr>
        <w:rPr>
          <w:rFonts w:ascii="Arial" w:hAnsi="Arial" w:cs="Arial"/>
          <w:b/>
          <w:bCs/>
          <w:sz w:val="20"/>
          <w:szCs w:val="20"/>
        </w:rPr>
      </w:pPr>
      <w:bookmarkStart w:id="0" w:name="_Hlk119058089"/>
      <w:r w:rsidRPr="00CE5EF8">
        <w:rPr>
          <w:rFonts w:ascii="Arial" w:hAnsi="Arial" w:cs="Arial"/>
          <w:b/>
          <w:bCs/>
          <w:sz w:val="20"/>
          <w:szCs w:val="20"/>
        </w:rPr>
        <w:t xml:space="preserve">Extended Materials &amp; </w:t>
      </w:r>
      <w:r w:rsidR="00644569" w:rsidRPr="00CE5EF8">
        <w:rPr>
          <w:rFonts w:ascii="Arial" w:hAnsi="Arial" w:cs="Arial"/>
          <w:b/>
          <w:bCs/>
          <w:sz w:val="20"/>
          <w:szCs w:val="20"/>
        </w:rPr>
        <w:t>Methods</w:t>
      </w:r>
    </w:p>
    <w:p w14:paraId="2A162299" w14:textId="77EE9A5E" w:rsidR="00467B70" w:rsidRPr="00CE5EF8" w:rsidRDefault="00467B70" w:rsidP="00A80D6C">
      <w:pPr>
        <w:pStyle w:val="NoSpacing"/>
        <w:spacing w:line="480" w:lineRule="auto"/>
        <w:rPr>
          <w:rFonts w:ascii="Arial" w:hAnsi="Arial" w:cs="Arial"/>
          <w:sz w:val="20"/>
          <w:szCs w:val="20"/>
        </w:rPr>
      </w:pPr>
      <w:bookmarkStart w:id="1" w:name="_Hlk118920459"/>
      <w:r w:rsidRPr="00CE5EF8">
        <w:rPr>
          <w:rFonts w:ascii="Arial" w:hAnsi="Arial" w:cs="Arial"/>
          <w:b/>
          <w:bCs/>
          <w:sz w:val="20"/>
          <w:szCs w:val="20"/>
        </w:rPr>
        <w:t>Mice</w:t>
      </w:r>
      <w:r w:rsidR="008912D7" w:rsidRPr="00CE5EF8">
        <w:rPr>
          <w:rFonts w:ascii="Arial" w:hAnsi="Arial" w:cs="Arial"/>
          <w:b/>
          <w:bCs/>
          <w:sz w:val="20"/>
          <w:szCs w:val="20"/>
        </w:rPr>
        <w:t>:</w:t>
      </w:r>
      <w:r w:rsidRPr="00CE5EF8">
        <w:rPr>
          <w:rFonts w:ascii="Arial" w:hAnsi="Arial" w:cs="Arial"/>
          <w:sz w:val="20"/>
          <w:szCs w:val="20"/>
        </w:rPr>
        <w:t xml:space="preserve"> C57B</w:t>
      </w:r>
      <w:r w:rsidR="00A22778" w:rsidRPr="00CE5EF8">
        <w:rPr>
          <w:rFonts w:ascii="Arial" w:hAnsi="Arial" w:cs="Arial"/>
          <w:sz w:val="20"/>
          <w:szCs w:val="20"/>
        </w:rPr>
        <w:t>L</w:t>
      </w:r>
      <w:r w:rsidRPr="00CE5EF8">
        <w:rPr>
          <w:rFonts w:ascii="Arial" w:hAnsi="Arial" w:cs="Arial"/>
          <w:sz w:val="20"/>
          <w:szCs w:val="20"/>
        </w:rPr>
        <w:t>/6</w:t>
      </w:r>
      <w:r w:rsidRPr="00CE5EF8">
        <w:rPr>
          <w:rFonts w:ascii="Arial" w:hAnsi="Arial" w:cs="Arial"/>
          <w:i/>
          <w:iCs/>
          <w:sz w:val="20"/>
          <w:szCs w:val="20"/>
        </w:rPr>
        <w:t xml:space="preserve"> Ercc1</w:t>
      </w:r>
      <w:r w:rsidRPr="00CE5EF8">
        <w:rPr>
          <w:rFonts w:ascii="Arial" w:hAnsi="Arial" w:cs="Arial"/>
          <w:sz w:val="20"/>
          <w:szCs w:val="20"/>
        </w:rPr>
        <w:t xml:space="preserve"> </w:t>
      </w:r>
      <w:r w:rsidR="008912D7" w:rsidRPr="00CE5EF8">
        <w:rPr>
          <w:rFonts w:ascii="Arial" w:hAnsi="Arial" w:cs="Arial"/>
          <w:i/>
          <w:iCs/>
          <w:sz w:val="20"/>
          <w:szCs w:val="20"/>
        </w:rPr>
        <w:t>+</w:t>
      </w:r>
      <w:r w:rsidRPr="00CE5EF8">
        <w:rPr>
          <w:rFonts w:ascii="Arial" w:hAnsi="Arial" w:cs="Arial"/>
          <w:i/>
          <w:iCs/>
          <w:sz w:val="20"/>
          <w:szCs w:val="20"/>
        </w:rPr>
        <w:t>/-</w:t>
      </w:r>
      <w:r w:rsidRPr="00CE5EF8">
        <w:rPr>
          <w:rFonts w:ascii="Arial" w:hAnsi="Arial" w:cs="Arial"/>
          <w:sz w:val="20"/>
          <w:szCs w:val="20"/>
        </w:rPr>
        <w:t xml:space="preserve"> and FVB</w:t>
      </w:r>
      <w:r w:rsidRPr="00CE5EF8">
        <w:rPr>
          <w:rFonts w:ascii="Arial" w:hAnsi="Arial" w:cs="Arial"/>
          <w:i/>
          <w:iCs/>
          <w:sz w:val="20"/>
          <w:szCs w:val="20"/>
        </w:rPr>
        <w:t xml:space="preserve"> Ercc1 </w:t>
      </w:r>
      <w:r w:rsidR="00E26EF1" w:rsidRPr="00CE5EF8">
        <w:rPr>
          <w:rFonts w:ascii="Arial" w:hAnsi="Arial" w:cs="Arial"/>
          <w:i/>
          <w:iCs/>
          <w:sz w:val="20"/>
          <w:szCs w:val="20"/>
        </w:rPr>
        <w:t>+/</w:t>
      </w:r>
      <w:r w:rsidR="008912D7" w:rsidRPr="00CE5EF8">
        <w:rPr>
          <w:rFonts w:ascii="Arial" w:hAnsi="Arial" w:cs="Arial"/>
          <w:i/>
          <w:iCs/>
          <w:sz w:val="20"/>
          <w:szCs w:val="20"/>
        </w:rPr>
        <w:t>∆</w:t>
      </w:r>
      <w:r w:rsidRPr="00CE5EF8">
        <w:rPr>
          <w:rFonts w:ascii="Arial" w:hAnsi="Arial" w:cs="Arial"/>
          <w:sz w:val="20"/>
          <w:szCs w:val="20"/>
        </w:rPr>
        <w:t xml:space="preserve"> mice were generously provided by the laboratory of </w:t>
      </w:r>
      <w:r w:rsidR="008912D7" w:rsidRPr="00CE5EF8">
        <w:rPr>
          <w:rFonts w:ascii="Arial" w:hAnsi="Arial" w:cs="Arial"/>
          <w:sz w:val="20"/>
          <w:szCs w:val="20"/>
        </w:rPr>
        <w:t>Dr. Ingrid van der Pluijm</w:t>
      </w:r>
      <w:r w:rsidRPr="00CE5EF8">
        <w:rPr>
          <w:rFonts w:ascii="Arial" w:hAnsi="Arial" w:cs="Arial"/>
          <w:sz w:val="20"/>
          <w:szCs w:val="20"/>
        </w:rPr>
        <w:t xml:space="preserve"> and bred as initially described by Weeda</w:t>
      </w:r>
      <w:r w:rsidR="00B34F6E" w:rsidRPr="00CE5EF8">
        <w:rPr>
          <w:rFonts w:ascii="Arial" w:hAnsi="Arial" w:cs="Arial"/>
          <w:sz w:val="20"/>
          <w:szCs w:val="20"/>
        </w:rPr>
        <w:t xml:space="preserve"> et al in 1997</w:t>
      </w:r>
      <w:r w:rsidR="00571B5D" w:rsidRPr="00CE5EF8">
        <w:rPr>
          <w:rFonts w:ascii="Arial" w:hAnsi="Arial" w:cs="Arial"/>
          <w:sz w:val="20"/>
          <w:szCs w:val="20"/>
        </w:rPr>
        <w:fldChar w:fldCharType="begin">
          <w:fldData xml:space="preserve">PEVuZE5vdGU+PENpdGU+PEF1dGhvcj5XZWVkYTwvQXV0aG9yPjxZZWFyPjE5OTc8L1llYXI+PFJl
Y051bT4xODE8L1JlY051bT48RGlzcGxheVRleHQ+PHN0eWxlIGZhY2U9InN1cGVyc2NyaXB0Ij4x
PC9zdHlsZT48L0Rpc3BsYXlUZXh0PjxyZWNvcmQ+PHJlYy1udW1iZXI+MTgxPC9yZWMtbnVtYmVy
Pjxmb3JlaWduLWtleXM+PGtleSBhcHA9IkVOIiBkYi1pZD0idjB2djl6ZXB0eHIydGdlMGUwcXB2
cnBiMjV4cDA5YWR4MjlyIiB0aW1lc3RhbXA9IjE2MDYwMzE4OTUiIGd1aWQ9ImRlM2E2NWMyLWQ1
NTgtNGYyZS1iZTA2LWNmZmYwMGE4MTY1YiI+MTgxPC9rZXk+PC9mb3JlaWduLWtleXM+PHJlZi10
eXBlIG5hbWU9IkpvdXJuYWwgQXJ0aWNsZSI+MTc8L3JlZi10eXBlPjxjb250cmlidXRvcnM+PGF1
dGhvcnM+PGF1dGhvcj5XZWVkYSwgRy48L2F1dGhvcj48YXV0aG9yPkRvbmtlciwgSS48L2F1dGhv
cj48YXV0aG9yPmRlIFdpdCwgSi48L2F1dGhvcj48YXV0aG9yPk1vcnJlYXUsIEguPC9hdXRob3I+
PGF1dGhvcj5KYW5zc2VucywgUi48L2F1dGhvcj48YXV0aG9yPlZpc3NlcnMsIEMuIEouPC9hdXRo
b3I+PGF1dGhvcj5OaWdnLCBBLjwvYXV0aG9yPjxhdXRob3I+dmFuIFN0ZWVnLCBILjwvYXV0aG9y
PjxhdXRob3I+Qm9vdHNtYSwgRC48L2F1dGhvcj48YXV0aG9yPkhvZWlqbWFrZXJzLCBKLiBILjwv
YXV0aG9yPjwvYXV0aG9ycz48L2NvbnRyaWJ1dG9ycz48YXV0aC1hZGRyZXNzPkRlcGFydG1lbnQg
b2YgQ2VsbCBCaW9sb2d5IGFuZCBHZW5ldGljcywgTWVkaWNhbCBHZW5ldGljcyBDZW50ZXIsIEVy
YXNtdXMgVW5pdmVyc2l0eSwgUm90dGVyZGFtIFAuTy4gQm94IDE3MzgsIDMwMDAgRFIsIFJvdHRl
cmRhbSwgVGhlIE5ldGhlcmxhbmRzLjwvYXV0aC1hZGRyZXNzPjx0aXRsZXM+PHRpdGxlPkRpc3J1
cHRpb24gb2YgbW91c2UgRVJDQzEgcmVzdWx0cyBpbiBhIG5vdmVsIHJlcGFpciBzeW5kcm9tZSB3
aXRoIGdyb3d0aCBmYWlsdXJlLCBudWNsZWFyIGFibm9ybWFsaXRpZXMgYW5kIHNlbmVzY2VuY2U8
L3RpdGxlPjxzZWNvbmRhcnktdGl0bGU+Q3VyciBCaW9sPC9zZWNvbmRhcnktdGl0bGU+PC90aXRs
ZXM+PHBlcmlvZGljYWw+PGZ1bGwtdGl0bGU+Q3VyciBCaW9sPC9mdWxsLXRpdGxlPjwvcGVyaW9k
aWNhbD48cGFnZXM+NDI3LTM5PC9wYWdlcz48dm9sdW1lPjc8L3ZvbHVtZT48bnVtYmVyPjY8L251
bWJlcj48ZWRpdGlvbj4xOTk3LzA2LzAxPC9lZGl0aW9uPjxrZXl3b3Jkcz48a2V5d29yZD5BYm5v
cm1hbGl0aWVzLCBNdWx0aXBsZS8qZ2VuZXRpY3M8L2tleXdvcmQ+PGtleXdvcmQ+QWdpbmcvZ2Vu
ZXRpY3M8L2tleXdvcmQ+PGtleXdvcmQ+QW1pbm8gQWNpZCBTZXF1ZW5jZTwva2V5d29yZD48a2V5
d29yZD5BbmltYWxzPC9rZXl3b3JkPjxrZXl3b3JkPkNlbGwgQ3ljbGU8L2tleXdvcmQ+PGtleXdv
cmQ+Q2VsbCBOdWNsZXVzL3BhdGhvbG9neTwva2V5d29yZD48a2V5d29yZD5DZWxsIFN1cnZpdmFs
PC9rZXl3b3JkPjxrZXl3b3JkPkNlbGxzLCBDdWx0dXJlZDwva2V5d29yZD48a2V5d29yZD5ETkEg
UmVwYWlyLypnZW5ldGljczwva2V5d29yZD48a2V5d29yZD4qRE5BLUJpbmRpbmcgUHJvdGVpbnM8
L2tleXdvcmQ+PGtleXdvcmQ+RG9zZS1SZXNwb25zZSBSZWxhdGlvbnNoaXAsIERydWc8L2tleXdv
cmQ+PGtleXdvcmQ+RG9zZS1SZXNwb25zZSBSZWxhdGlvbnNoaXAsIFJhZGlhdGlvbjwva2V5d29y
ZD48a2V5d29yZD5FbmRvbnVjbGVhc2VzLypnZW5ldGljczwva2V5d29yZD48a2V5d29yZD5GaWJy
b2JsYXN0cy9jeXRvbG9neS9wYXRob2xvZ3k8L2tleXdvcmQ+PGtleXdvcmQ+R3Jvd3RoIERpc29y
ZGVycy9nZW5ldGljczwva2V5d29yZD48a2V5d29yZD5IZXRlcm96eWdvdGU8L2tleXdvcmQ+PGtl
eXdvcmQ+SG9tb3p5Z290ZTwva2V5d29yZD48a2V5d29yZD5IdW1hbnM8L2tleXdvcmQ+PGtleXdv
cmQ+S2lkbmV5L2Fibm9ybWFsaXRpZXM8L2tleXdvcmQ+PGtleXdvcmQ+TGl2ZXIvYWJub3JtYWxp
dGllczwva2V5d29yZD48a2V5d29yZD5NaWNlPC9rZXl3b3JkPjxrZXl3b3JkPk1pY2UsIEtub2Nr
b3V0PC9rZXl3b3JkPjxrZXl3b3JkPk1pY2UsIE11dGFudCBTdHJhaW5zPC9rZXl3b3JkPjxrZXl3
b3JkPk1vbGVjdWxhciBTZXF1ZW5jZSBEYXRhPC9rZXl3b3JkPjxrZXl3b3JkPk11dGFnZW5zL3Bo
YXJtYWNvbG9neTwva2V5d29yZD48a2V5d29yZD5NdXRhdGlvbjwva2V5d29yZD48a2V5d29yZD5Q
b2x5cGxvaWR5PC9rZXl3b3JkPjxrZXl3b3JkPlByb3RlaW5zLypnZW5ldGljczwva2V5d29yZD48
a2V5d29yZD5TeW5kcm9tZTwva2V5d29yZD48L2tleXdvcmRzPjxkYXRlcz48eWVhcj4xOTk3PC95
ZWFyPjxwdWItZGF0ZXM+PGRhdGU+SnVuIDE8L2RhdGU+PC9wdWItZGF0ZXM+PC9kYXRlcz48aXNi
bj4wOTYwLTk4MjIgKFByaW50KSYjeEQ7MDk2MC05ODIyIChMaW5raW5nKTwvaXNibj48YWNjZXNz
aW9uLW51bT45MTk3MjQwPC9hY2Nlc3Npb24tbnVtPjx1cmxzPjxyZWxhdGVkLXVybHM+PHVybD5o
dHRwczovL3d3dy5uY2JpLm5sbS5uaWguZ292L3B1Ym1lZC85MTk3MjQwPC91cmw+PC9yZWxhdGVk
LXVybHM+PC91cmxzPjxlbGVjdHJvbmljLXJlc291cmNlLW51bT4xMC4xMDE2L3MwOTYwLTk4MjIo
MDYpMDAxOTAtNDwvZWxlY3Ryb25pYy1yZXNvdXJjZS1udW0+PC9yZWNvcmQ+PC9DaXRlPjwvRW5k
Tm90ZT5=
</w:fldData>
        </w:fldChar>
      </w:r>
      <w:r w:rsidR="00B34F6E" w:rsidRPr="00CE5EF8">
        <w:rPr>
          <w:rFonts w:ascii="Arial" w:hAnsi="Arial" w:cs="Arial"/>
          <w:sz w:val="20"/>
          <w:szCs w:val="20"/>
        </w:rPr>
        <w:instrText xml:space="preserve"> ADDIN EN.CITE </w:instrText>
      </w:r>
      <w:r w:rsidR="00B34F6E" w:rsidRPr="00CE5EF8">
        <w:rPr>
          <w:rFonts w:ascii="Arial" w:hAnsi="Arial" w:cs="Arial"/>
          <w:sz w:val="20"/>
          <w:szCs w:val="20"/>
        </w:rPr>
        <w:fldChar w:fldCharType="begin">
          <w:fldData xml:space="preserve">PEVuZE5vdGU+PENpdGU+PEF1dGhvcj5XZWVkYTwvQXV0aG9yPjxZZWFyPjE5OTc8L1llYXI+PFJl
Y051bT4xODE8L1JlY051bT48RGlzcGxheVRleHQ+PHN0eWxlIGZhY2U9InN1cGVyc2NyaXB0Ij4x
PC9zdHlsZT48L0Rpc3BsYXlUZXh0PjxyZWNvcmQ+PHJlYy1udW1iZXI+MTgxPC9yZWMtbnVtYmVy
Pjxmb3JlaWduLWtleXM+PGtleSBhcHA9IkVOIiBkYi1pZD0idjB2djl6ZXB0eHIydGdlMGUwcXB2
cnBiMjV4cDA5YWR4MjlyIiB0aW1lc3RhbXA9IjE2MDYwMzE4OTUiIGd1aWQ9ImRlM2E2NWMyLWQ1
NTgtNGYyZS1iZTA2LWNmZmYwMGE4MTY1YiI+MTgxPC9rZXk+PC9mb3JlaWduLWtleXM+PHJlZi10
eXBlIG5hbWU9IkpvdXJuYWwgQXJ0aWNsZSI+MTc8L3JlZi10eXBlPjxjb250cmlidXRvcnM+PGF1
dGhvcnM+PGF1dGhvcj5XZWVkYSwgRy48L2F1dGhvcj48YXV0aG9yPkRvbmtlciwgSS48L2F1dGhv
cj48YXV0aG9yPmRlIFdpdCwgSi48L2F1dGhvcj48YXV0aG9yPk1vcnJlYXUsIEguPC9hdXRob3I+
PGF1dGhvcj5KYW5zc2VucywgUi48L2F1dGhvcj48YXV0aG9yPlZpc3NlcnMsIEMuIEouPC9hdXRo
b3I+PGF1dGhvcj5OaWdnLCBBLjwvYXV0aG9yPjxhdXRob3I+dmFuIFN0ZWVnLCBILjwvYXV0aG9y
PjxhdXRob3I+Qm9vdHNtYSwgRC48L2F1dGhvcj48YXV0aG9yPkhvZWlqbWFrZXJzLCBKLiBILjwv
YXV0aG9yPjwvYXV0aG9ycz48L2NvbnRyaWJ1dG9ycz48YXV0aC1hZGRyZXNzPkRlcGFydG1lbnQg
b2YgQ2VsbCBCaW9sb2d5IGFuZCBHZW5ldGljcywgTWVkaWNhbCBHZW5ldGljcyBDZW50ZXIsIEVy
YXNtdXMgVW5pdmVyc2l0eSwgUm90dGVyZGFtIFAuTy4gQm94IDE3MzgsIDMwMDAgRFIsIFJvdHRl
cmRhbSwgVGhlIE5ldGhlcmxhbmRzLjwvYXV0aC1hZGRyZXNzPjx0aXRsZXM+PHRpdGxlPkRpc3J1
cHRpb24gb2YgbW91c2UgRVJDQzEgcmVzdWx0cyBpbiBhIG5vdmVsIHJlcGFpciBzeW5kcm9tZSB3
aXRoIGdyb3d0aCBmYWlsdXJlLCBudWNsZWFyIGFibm9ybWFsaXRpZXMgYW5kIHNlbmVzY2VuY2U8
L3RpdGxlPjxzZWNvbmRhcnktdGl0bGU+Q3VyciBCaW9sPC9zZWNvbmRhcnktdGl0bGU+PC90aXRs
ZXM+PHBlcmlvZGljYWw+PGZ1bGwtdGl0bGU+Q3VyciBCaW9sPC9mdWxsLXRpdGxlPjwvcGVyaW9k
aWNhbD48cGFnZXM+NDI3LTM5PC9wYWdlcz48dm9sdW1lPjc8L3ZvbHVtZT48bnVtYmVyPjY8L251
bWJlcj48ZWRpdGlvbj4xOTk3LzA2LzAxPC9lZGl0aW9uPjxrZXl3b3Jkcz48a2V5d29yZD5BYm5v
cm1hbGl0aWVzLCBNdWx0aXBsZS8qZ2VuZXRpY3M8L2tleXdvcmQ+PGtleXdvcmQ+QWdpbmcvZ2Vu
ZXRpY3M8L2tleXdvcmQ+PGtleXdvcmQ+QW1pbm8gQWNpZCBTZXF1ZW5jZTwva2V5d29yZD48a2V5
d29yZD5BbmltYWxzPC9rZXl3b3JkPjxrZXl3b3JkPkNlbGwgQ3ljbGU8L2tleXdvcmQ+PGtleXdv
cmQ+Q2VsbCBOdWNsZXVzL3BhdGhvbG9neTwva2V5d29yZD48a2V5d29yZD5DZWxsIFN1cnZpdmFs
PC9rZXl3b3JkPjxrZXl3b3JkPkNlbGxzLCBDdWx0dXJlZDwva2V5d29yZD48a2V5d29yZD5ETkEg
UmVwYWlyLypnZW5ldGljczwva2V5d29yZD48a2V5d29yZD4qRE5BLUJpbmRpbmcgUHJvdGVpbnM8
L2tleXdvcmQ+PGtleXdvcmQ+RG9zZS1SZXNwb25zZSBSZWxhdGlvbnNoaXAsIERydWc8L2tleXdv
cmQ+PGtleXdvcmQ+RG9zZS1SZXNwb25zZSBSZWxhdGlvbnNoaXAsIFJhZGlhdGlvbjwva2V5d29y
ZD48a2V5d29yZD5FbmRvbnVjbGVhc2VzLypnZW5ldGljczwva2V5d29yZD48a2V5d29yZD5GaWJy
b2JsYXN0cy9jeXRvbG9neS9wYXRob2xvZ3k8L2tleXdvcmQ+PGtleXdvcmQ+R3Jvd3RoIERpc29y
ZGVycy9nZW5ldGljczwva2V5d29yZD48a2V5d29yZD5IZXRlcm96eWdvdGU8L2tleXdvcmQ+PGtl
eXdvcmQ+SG9tb3p5Z290ZTwva2V5d29yZD48a2V5d29yZD5IdW1hbnM8L2tleXdvcmQ+PGtleXdv
cmQ+S2lkbmV5L2Fibm9ybWFsaXRpZXM8L2tleXdvcmQ+PGtleXdvcmQ+TGl2ZXIvYWJub3JtYWxp
dGllczwva2V5d29yZD48a2V5d29yZD5NaWNlPC9rZXl3b3JkPjxrZXl3b3JkPk1pY2UsIEtub2Nr
b3V0PC9rZXl3b3JkPjxrZXl3b3JkPk1pY2UsIE11dGFudCBTdHJhaW5zPC9rZXl3b3JkPjxrZXl3
b3JkPk1vbGVjdWxhciBTZXF1ZW5jZSBEYXRhPC9rZXl3b3JkPjxrZXl3b3JkPk11dGFnZW5zL3Bo
YXJtYWNvbG9neTwva2V5d29yZD48a2V5d29yZD5NdXRhdGlvbjwva2V5d29yZD48a2V5d29yZD5Q
b2x5cGxvaWR5PC9rZXl3b3JkPjxrZXl3b3JkPlByb3RlaW5zLypnZW5ldGljczwva2V5d29yZD48
a2V5d29yZD5TeW5kcm9tZTwva2V5d29yZD48L2tleXdvcmRzPjxkYXRlcz48eWVhcj4xOTk3PC95
ZWFyPjxwdWItZGF0ZXM+PGRhdGU+SnVuIDE8L2RhdGU+PC9wdWItZGF0ZXM+PC9kYXRlcz48aXNi
bj4wOTYwLTk4MjIgKFByaW50KSYjeEQ7MDk2MC05ODIyIChMaW5raW5nKTwvaXNibj48YWNjZXNz
aW9uLW51bT45MTk3MjQwPC9hY2Nlc3Npb24tbnVtPjx1cmxzPjxyZWxhdGVkLXVybHM+PHVybD5o
dHRwczovL3d3dy5uY2JpLm5sbS5uaWguZ292L3B1Ym1lZC85MTk3MjQwPC91cmw+PC9yZWxhdGVk
LXVybHM+PC91cmxzPjxlbGVjdHJvbmljLXJlc291cmNlLW51bT4xMC4xMDE2L3MwOTYwLTk4MjIo
MDYpMDAxOTAtNDwvZWxlY3Ryb25pYy1yZXNvdXJjZS1udW0+PC9yZWNvcmQ+PC9DaXRlPjwvRW5k
Tm90ZT5=
</w:fldData>
        </w:fldChar>
      </w:r>
      <w:r w:rsidR="00B34F6E" w:rsidRPr="00CE5EF8">
        <w:rPr>
          <w:rFonts w:ascii="Arial" w:hAnsi="Arial" w:cs="Arial"/>
          <w:sz w:val="20"/>
          <w:szCs w:val="20"/>
        </w:rPr>
        <w:instrText xml:space="preserve"> ADDIN EN.CITE.DATA </w:instrText>
      </w:r>
      <w:r w:rsidR="00B34F6E" w:rsidRPr="00CE5EF8">
        <w:rPr>
          <w:rFonts w:ascii="Arial" w:hAnsi="Arial" w:cs="Arial"/>
          <w:sz w:val="20"/>
          <w:szCs w:val="20"/>
        </w:rPr>
      </w:r>
      <w:r w:rsidR="00B34F6E" w:rsidRPr="00CE5EF8">
        <w:rPr>
          <w:rFonts w:ascii="Arial" w:hAnsi="Arial" w:cs="Arial"/>
          <w:sz w:val="20"/>
          <w:szCs w:val="20"/>
        </w:rPr>
        <w:fldChar w:fldCharType="end"/>
      </w:r>
      <w:r w:rsidR="00571B5D" w:rsidRPr="00CE5EF8">
        <w:rPr>
          <w:rFonts w:ascii="Arial" w:hAnsi="Arial" w:cs="Arial"/>
          <w:sz w:val="20"/>
          <w:szCs w:val="20"/>
        </w:rPr>
      </w:r>
      <w:r w:rsidR="00571B5D" w:rsidRPr="00CE5EF8">
        <w:rPr>
          <w:rFonts w:ascii="Arial" w:hAnsi="Arial" w:cs="Arial"/>
          <w:sz w:val="20"/>
          <w:szCs w:val="20"/>
        </w:rPr>
        <w:fldChar w:fldCharType="separate"/>
      </w:r>
      <w:r w:rsidR="00B34F6E" w:rsidRPr="00CE5EF8">
        <w:rPr>
          <w:rFonts w:ascii="Arial" w:hAnsi="Arial" w:cs="Arial"/>
          <w:noProof/>
          <w:sz w:val="20"/>
          <w:szCs w:val="20"/>
          <w:vertAlign w:val="superscript"/>
        </w:rPr>
        <w:t>1</w:t>
      </w:r>
      <w:r w:rsidR="00571B5D" w:rsidRPr="00CE5EF8">
        <w:rPr>
          <w:rFonts w:ascii="Arial" w:hAnsi="Arial" w:cs="Arial"/>
          <w:sz w:val="20"/>
          <w:szCs w:val="20"/>
        </w:rPr>
        <w:fldChar w:fldCharType="end"/>
      </w:r>
      <w:r w:rsidR="00B34F6E" w:rsidRPr="00CE5EF8">
        <w:rPr>
          <w:rFonts w:ascii="Arial" w:hAnsi="Arial" w:cs="Arial"/>
          <w:sz w:val="20"/>
          <w:szCs w:val="20"/>
        </w:rPr>
        <w:t>.</w:t>
      </w:r>
      <w:r w:rsidRPr="00CE5EF8">
        <w:rPr>
          <w:rFonts w:ascii="Arial" w:hAnsi="Arial" w:cs="Arial"/>
          <w:sz w:val="20"/>
          <w:szCs w:val="20"/>
        </w:rPr>
        <w:t xml:space="preserve"> Mice were weaned and genotyped 4 weeks after birth. Mice were housed 2</w:t>
      </w:r>
      <w:r w:rsidR="003D4C2D" w:rsidRPr="00CE5EF8">
        <w:rPr>
          <w:rFonts w:ascii="Arial" w:hAnsi="Arial" w:cs="Arial"/>
          <w:sz w:val="20"/>
          <w:szCs w:val="20"/>
        </w:rPr>
        <w:t xml:space="preserve"> to </w:t>
      </w:r>
      <w:r w:rsidRPr="00CE5EF8">
        <w:rPr>
          <w:rFonts w:ascii="Arial" w:hAnsi="Arial" w:cs="Arial"/>
          <w:sz w:val="20"/>
          <w:szCs w:val="20"/>
        </w:rPr>
        <w:t>5 per cage, provided with food and water ad-libitum and a standard 12</w:t>
      </w:r>
      <w:r w:rsidR="00693ADF" w:rsidRPr="00CE5EF8">
        <w:rPr>
          <w:rFonts w:ascii="Arial" w:hAnsi="Arial" w:cs="Arial"/>
          <w:sz w:val="20"/>
          <w:szCs w:val="20"/>
        </w:rPr>
        <w:t>-</w:t>
      </w:r>
      <w:r w:rsidRPr="00CE5EF8">
        <w:rPr>
          <w:rFonts w:ascii="Arial" w:hAnsi="Arial" w:cs="Arial"/>
          <w:sz w:val="20"/>
          <w:szCs w:val="20"/>
        </w:rPr>
        <w:t xml:space="preserve">hour dark-light cycle. Body weights were recorded </w:t>
      </w:r>
      <w:r w:rsidR="00FD3B57" w:rsidRPr="00CE5EF8">
        <w:rPr>
          <w:rFonts w:ascii="Arial" w:hAnsi="Arial" w:cs="Arial"/>
          <w:sz w:val="20"/>
          <w:szCs w:val="20"/>
        </w:rPr>
        <w:t xml:space="preserve">weekly. Mice were euthanized when ataxia progressed to the point </w:t>
      </w:r>
      <w:r w:rsidR="00241796" w:rsidRPr="00CE5EF8">
        <w:rPr>
          <w:rFonts w:ascii="Arial" w:hAnsi="Arial" w:cs="Arial"/>
          <w:sz w:val="20"/>
          <w:szCs w:val="20"/>
        </w:rPr>
        <w:t xml:space="preserve">where severe </w:t>
      </w:r>
      <w:r w:rsidR="00FD3B57" w:rsidRPr="00CE5EF8">
        <w:rPr>
          <w:rFonts w:ascii="Arial" w:hAnsi="Arial" w:cs="Arial"/>
          <w:sz w:val="20"/>
          <w:szCs w:val="20"/>
        </w:rPr>
        <w:t xml:space="preserve">immobility </w:t>
      </w:r>
      <w:r w:rsidR="00241796" w:rsidRPr="00CE5EF8">
        <w:rPr>
          <w:rFonts w:ascii="Arial" w:hAnsi="Arial" w:cs="Arial"/>
          <w:sz w:val="20"/>
          <w:szCs w:val="20"/>
        </w:rPr>
        <w:t>made them unable to</w:t>
      </w:r>
      <w:r w:rsidR="00FD3B57" w:rsidRPr="00CE5EF8">
        <w:rPr>
          <w:rFonts w:ascii="Arial" w:hAnsi="Arial" w:cs="Arial"/>
          <w:sz w:val="20"/>
          <w:szCs w:val="20"/>
        </w:rPr>
        <w:t xml:space="preserve"> acquire food or water. Euthanasia criteria were assessed by a central animal facilities technician not directly associated with this study, using </w:t>
      </w:r>
      <w:r w:rsidRPr="00CE5EF8">
        <w:rPr>
          <w:rFonts w:ascii="Arial" w:hAnsi="Arial" w:cs="Arial"/>
          <w:sz w:val="20"/>
          <w:szCs w:val="20"/>
        </w:rPr>
        <w:t>American Veterinary Medical Association best practice.</w:t>
      </w:r>
      <w:r w:rsidR="00FD3B57" w:rsidRPr="00CE5EF8">
        <w:rPr>
          <w:rFonts w:ascii="Arial" w:hAnsi="Arial" w:cs="Arial"/>
          <w:sz w:val="20"/>
          <w:szCs w:val="20"/>
        </w:rPr>
        <w:t xml:space="preserve"> Three male mice were euthanized because of the development of severe and infected penile prolapse (</w:t>
      </w:r>
      <w:r w:rsidR="00E26EF1" w:rsidRPr="00CE5EF8">
        <w:rPr>
          <w:rFonts w:ascii="Arial" w:hAnsi="Arial" w:cs="Arial"/>
          <w:sz w:val="20"/>
          <w:szCs w:val="20"/>
        </w:rPr>
        <w:t xml:space="preserve">2 </w:t>
      </w:r>
      <w:r w:rsidR="00FD3B57" w:rsidRPr="00CE5EF8">
        <w:rPr>
          <w:rFonts w:ascii="Arial" w:hAnsi="Arial" w:cs="Arial"/>
          <w:sz w:val="20"/>
          <w:szCs w:val="20"/>
        </w:rPr>
        <w:t xml:space="preserve">male </w:t>
      </w:r>
      <w:r w:rsidR="00E26EF1" w:rsidRPr="00CE5EF8">
        <w:rPr>
          <w:rFonts w:ascii="Arial" w:hAnsi="Arial" w:cs="Arial"/>
          <w:sz w:val="20"/>
          <w:szCs w:val="20"/>
        </w:rPr>
        <w:t xml:space="preserve">mice in </w:t>
      </w:r>
      <w:proofErr w:type="spellStart"/>
      <w:r w:rsidR="00FD3B57" w:rsidRPr="00CE5EF8">
        <w:rPr>
          <w:rFonts w:ascii="Arial" w:hAnsi="Arial" w:cs="Arial"/>
          <w:sz w:val="20"/>
          <w:szCs w:val="20"/>
        </w:rPr>
        <w:t>normoxia</w:t>
      </w:r>
      <w:proofErr w:type="spellEnd"/>
      <w:r w:rsidR="00E26EF1" w:rsidRPr="00CE5EF8">
        <w:rPr>
          <w:rFonts w:ascii="Arial" w:hAnsi="Arial" w:cs="Arial"/>
          <w:sz w:val="20"/>
          <w:szCs w:val="20"/>
        </w:rPr>
        <w:t xml:space="preserve"> at 15 weeks and 4 days</w:t>
      </w:r>
      <w:r w:rsidR="00FD3B57" w:rsidRPr="00CE5EF8">
        <w:rPr>
          <w:rFonts w:ascii="Arial" w:hAnsi="Arial" w:cs="Arial"/>
          <w:sz w:val="20"/>
          <w:szCs w:val="20"/>
        </w:rPr>
        <w:t xml:space="preserve">, </w:t>
      </w:r>
      <w:r w:rsidR="00E26EF1" w:rsidRPr="00CE5EF8">
        <w:rPr>
          <w:rFonts w:ascii="Arial" w:hAnsi="Arial" w:cs="Arial"/>
          <w:sz w:val="20"/>
          <w:szCs w:val="20"/>
        </w:rPr>
        <w:t xml:space="preserve">1 </w:t>
      </w:r>
      <w:r w:rsidR="00FD3B57" w:rsidRPr="00CE5EF8">
        <w:rPr>
          <w:rFonts w:ascii="Arial" w:hAnsi="Arial" w:cs="Arial"/>
          <w:sz w:val="20"/>
          <w:szCs w:val="20"/>
        </w:rPr>
        <w:t>male</w:t>
      </w:r>
      <w:r w:rsidR="00E26EF1" w:rsidRPr="00CE5EF8">
        <w:rPr>
          <w:rFonts w:ascii="Arial" w:hAnsi="Arial" w:cs="Arial"/>
          <w:sz w:val="20"/>
          <w:szCs w:val="20"/>
        </w:rPr>
        <w:t xml:space="preserve"> mouse in hypoxia at 25 weeks and 1 day</w:t>
      </w:r>
      <w:r w:rsidR="00FD3B57" w:rsidRPr="00CE5EF8">
        <w:rPr>
          <w:rFonts w:ascii="Arial" w:hAnsi="Arial" w:cs="Arial"/>
          <w:sz w:val="20"/>
          <w:szCs w:val="20"/>
        </w:rPr>
        <w:t>). Because these mice were euthanized for reasons other than severe ataxia</w:t>
      </w:r>
      <w:r w:rsidR="00E26EF1" w:rsidRPr="00CE5EF8">
        <w:rPr>
          <w:rFonts w:ascii="Arial" w:hAnsi="Arial" w:cs="Arial"/>
          <w:sz w:val="20"/>
          <w:szCs w:val="20"/>
        </w:rPr>
        <w:t>, they were excluded from the survival calculation; their inclusion would have accentuated the reported survival benefit of hypoxia treatment, not diminished it.</w:t>
      </w:r>
      <w:r w:rsidRPr="00CE5EF8">
        <w:rPr>
          <w:rFonts w:ascii="Arial" w:hAnsi="Arial" w:cs="Arial"/>
          <w:sz w:val="20"/>
          <w:szCs w:val="20"/>
        </w:rPr>
        <w:t xml:space="preserve"> </w:t>
      </w:r>
      <w:r w:rsidR="00987101" w:rsidRPr="00CE5EF8">
        <w:rPr>
          <w:rFonts w:ascii="Arial" w:hAnsi="Arial" w:cs="Arial"/>
          <w:sz w:val="20"/>
          <w:szCs w:val="20"/>
        </w:rPr>
        <w:t xml:space="preserve">Although </w:t>
      </w:r>
      <w:r w:rsidR="00987101" w:rsidRPr="00CE5EF8">
        <w:rPr>
          <w:rFonts w:ascii="Arial" w:hAnsi="Arial" w:cs="Arial"/>
          <w:i/>
          <w:iCs/>
          <w:sz w:val="20"/>
          <w:szCs w:val="20"/>
        </w:rPr>
        <w:t>Ercc1 +/-</w:t>
      </w:r>
      <w:r w:rsidR="00987101" w:rsidRPr="00CE5EF8">
        <w:rPr>
          <w:rFonts w:ascii="Arial" w:hAnsi="Arial" w:cs="Arial"/>
          <w:sz w:val="20"/>
          <w:szCs w:val="20"/>
        </w:rPr>
        <w:t xml:space="preserve"> and </w:t>
      </w:r>
      <w:r w:rsidR="00987101" w:rsidRPr="00CE5EF8">
        <w:rPr>
          <w:rFonts w:ascii="Arial" w:hAnsi="Arial" w:cs="Arial"/>
          <w:i/>
          <w:iCs/>
          <w:sz w:val="20"/>
          <w:szCs w:val="20"/>
        </w:rPr>
        <w:t>Ercc1 +/∆</w:t>
      </w:r>
      <w:r w:rsidR="00987101" w:rsidRPr="00CE5EF8">
        <w:rPr>
          <w:rFonts w:ascii="Arial" w:hAnsi="Arial" w:cs="Arial"/>
          <w:sz w:val="20"/>
          <w:szCs w:val="20"/>
        </w:rPr>
        <w:t xml:space="preserve"> heterozygotes have no discernible phenotype, they were not included in any analyses presented here and thus all wildtype mice are hybrid C57B</w:t>
      </w:r>
      <w:r w:rsidR="00E413CC" w:rsidRPr="00CE5EF8">
        <w:rPr>
          <w:rFonts w:ascii="Arial" w:hAnsi="Arial" w:cs="Arial"/>
          <w:sz w:val="20"/>
          <w:szCs w:val="20"/>
        </w:rPr>
        <w:t>L</w:t>
      </w:r>
      <w:r w:rsidR="00987101" w:rsidRPr="00CE5EF8">
        <w:rPr>
          <w:rFonts w:ascii="Arial" w:hAnsi="Arial" w:cs="Arial"/>
          <w:sz w:val="20"/>
          <w:szCs w:val="20"/>
        </w:rPr>
        <w:t xml:space="preserve">/6 – FVB </w:t>
      </w:r>
      <w:r w:rsidR="00987101" w:rsidRPr="00CE5EF8">
        <w:rPr>
          <w:rFonts w:ascii="Arial" w:hAnsi="Arial" w:cs="Arial"/>
          <w:i/>
          <w:iCs/>
          <w:sz w:val="20"/>
          <w:szCs w:val="20"/>
        </w:rPr>
        <w:t>Ercc1 +/+</w:t>
      </w:r>
      <w:r w:rsidR="00987101" w:rsidRPr="00CE5EF8">
        <w:rPr>
          <w:rFonts w:ascii="Arial" w:hAnsi="Arial" w:cs="Arial"/>
          <w:sz w:val="20"/>
          <w:szCs w:val="20"/>
        </w:rPr>
        <w:t xml:space="preserve">. </w:t>
      </w:r>
      <w:bookmarkStart w:id="2" w:name="_Hlk130195758"/>
      <w:r w:rsidRPr="00CE5EF8">
        <w:rPr>
          <w:rFonts w:ascii="Arial" w:hAnsi="Arial" w:cs="Arial"/>
          <w:sz w:val="20"/>
          <w:szCs w:val="20"/>
        </w:rPr>
        <w:t>All mouse studies were approved by the Subcommittee on Research Animal Care and the Institutional Animal Care and Use Committee of Massachusetts General Hospital</w:t>
      </w:r>
      <w:r w:rsidR="00735E2C">
        <w:rPr>
          <w:rFonts w:ascii="Arial" w:hAnsi="Arial" w:cs="Arial"/>
          <w:sz w:val="20"/>
          <w:szCs w:val="20"/>
        </w:rPr>
        <w:t xml:space="preserve"> under Protocol #2011N000077.</w:t>
      </w:r>
    </w:p>
    <w:bookmarkEnd w:id="2"/>
    <w:p w14:paraId="2191177F" w14:textId="6C677BD7" w:rsidR="00CD221C" w:rsidRPr="00CE5EF8" w:rsidRDefault="00CD221C" w:rsidP="00A80D6C">
      <w:pPr>
        <w:pStyle w:val="NoSpacing"/>
        <w:spacing w:line="480" w:lineRule="auto"/>
        <w:rPr>
          <w:rFonts w:ascii="Arial" w:hAnsi="Arial" w:cs="Arial"/>
          <w:b/>
          <w:bCs/>
          <w:sz w:val="20"/>
          <w:szCs w:val="20"/>
        </w:rPr>
      </w:pPr>
    </w:p>
    <w:p w14:paraId="0A886756" w14:textId="32E0F45A" w:rsidR="00467B70" w:rsidRPr="00CE5EF8" w:rsidRDefault="00467B70" w:rsidP="00A80D6C">
      <w:pPr>
        <w:pStyle w:val="NoSpacing"/>
        <w:spacing w:line="480" w:lineRule="auto"/>
        <w:rPr>
          <w:rFonts w:ascii="Arial" w:hAnsi="Arial" w:cs="Arial"/>
          <w:sz w:val="20"/>
          <w:szCs w:val="20"/>
        </w:rPr>
      </w:pPr>
      <w:r w:rsidRPr="00CE5EF8">
        <w:rPr>
          <w:rFonts w:ascii="Arial" w:hAnsi="Arial" w:cs="Arial"/>
          <w:b/>
          <w:bCs/>
          <w:sz w:val="20"/>
          <w:szCs w:val="20"/>
        </w:rPr>
        <w:t>Hypoxia exposure</w:t>
      </w:r>
      <w:r w:rsidRPr="00CE5EF8">
        <w:rPr>
          <w:rFonts w:ascii="Arial" w:hAnsi="Arial" w:cs="Arial"/>
          <w:b/>
          <w:bCs/>
          <w:sz w:val="20"/>
          <w:szCs w:val="20"/>
        </w:rPr>
        <w:softHyphen/>
      </w:r>
      <w:r w:rsidR="008912D7" w:rsidRPr="00CE5EF8">
        <w:rPr>
          <w:rFonts w:ascii="Arial" w:hAnsi="Arial" w:cs="Arial"/>
          <w:b/>
          <w:bCs/>
          <w:sz w:val="20"/>
          <w:szCs w:val="20"/>
        </w:rPr>
        <w:t>:</w:t>
      </w:r>
      <w:r w:rsidRPr="00CE5EF8">
        <w:rPr>
          <w:rFonts w:ascii="Arial" w:hAnsi="Arial" w:cs="Arial"/>
          <w:b/>
          <w:bCs/>
          <w:sz w:val="20"/>
          <w:szCs w:val="20"/>
        </w:rPr>
        <w:t xml:space="preserve"> </w:t>
      </w:r>
      <w:r w:rsidRPr="00CE5EF8">
        <w:rPr>
          <w:rFonts w:ascii="Arial" w:hAnsi="Arial" w:cs="Arial"/>
          <w:sz w:val="20"/>
          <w:szCs w:val="20"/>
        </w:rPr>
        <w:t xml:space="preserve">All experiments were performed at sea-level. For hypoxia (11% oxygen), mice were placed in </w:t>
      </w:r>
      <w:proofErr w:type="spellStart"/>
      <w:r w:rsidR="008912D7" w:rsidRPr="00CE5EF8">
        <w:rPr>
          <w:rFonts w:ascii="Arial" w:hAnsi="Arial" w:cs="Arial"/>
          <w:sz w:val="20"/>
          <w:szCs w:val="20"/>
        </w:rPr>
        <w:t>BioSpherix</w:t>
      </w:r>
      <w:proofErr w:type="spellEnd"/>
      <w:r w:rsidR="008912D7" w:rsidRPr="00CE5EF8">
        <w:rPr>
          <w:rFonts w:ascii="Arial" w:hAnsi="Arial" w:cs="Arial"/>
          <w:sz w:val="20"/>
          <w:szCs w:val="20"/>
        </w:rPr>
        <w:t xml:space="preserve"> </w:t>
      </w:r>
      <w:proofErr w:type="spellStart"/>
      <w:r w:rsidR="008912D7" w:rsidRPr="00CE5EF8">
        <w:rPr>
          <w:rFonts w:ascii="Arial" w:hAnsi="Arial" w:cs="Arial"/>
          <w:sz w:val="20"/>
          <w:szCs w:val="20"/>
        </w:rPr>
        <w:t>OxyCycler</w:t>
      </w:r>
      <w:proofErr w:type="spellEnd"/>
      <w:r w:rsidR="008912D7" w:rsidRPr="00CE5EF8">
        <w:rPr>
          <w:rFonts w:ascii="Arial" w:hAnsi="Arial" w:cs="Arial"/>
          <w:sz w:val="20"/>
          <w:szCs w:val="20"/>
        </w:rPr>
        <w:t xml:space="preserve"> Model A84XOV</w:t>
      </w:r>
      <w:r w:rsidR="000C6338" w:rsidRPr="00CE5EF8">
        <w:rPr>
          <w:rFonts w:ascii="Arial" w:hAnsi="Arial" w:cs="Arial"/>
          <w:sz w:val="20"/>
          <w:szCs w:val="20"/>
        </w:rPr>
        <w:t xml:space="preserve"> (Parish, NY)</w:t>
      </w:r>
      <w:r w:rsidR="008912D7" w:rsidRPr="00CE5EF8">
        <w:rPr>
          <w:rFonts w:ascii="Arial" w:hAnsi="Arial" w:cs="Arial"/>
          <w:sz w:val="20"/>
          <w:szCs w:val="20"/>
        </w:rPr>
        <w:t xml:space="preserve">. This system enabled automated control and monitoring of the oxygen and carbon dioxide levels and allows us to house mice at the specified gas tension. </w:t>
      </w:r>
      <w:r w:rsidR="000C6338" w:rsidRPr="00CE5EF8">
        <w:rPr>
          <w:rFonts w:ascii="Arial" w:hAnsi="Arial" w:cs="Arial"/>
          <w:sz w:val="20"/>
          <w:szCs w:val="20"/>
        </w:rPr>
        <w:t xml:space="preserve">N2 for dilution of air was supplied by liquid nitrogen tanks at approximately 235 psi (Med-Tech Gases, Billerica, MA). </w:t>
      </w:r>
      <w:proofErr w:type="gramStart"/>
      <w:r w:rsidRPr="00CE5EF8">
        <w:rPr>
          <w:rFonts w:ascii="Arial" w:hAnsi="Arial" w:cs="Arial"/>
          <w:sz w:val="20"/>
          <w:szCs w:val="20"/>
        </w:rPr>
        <w:t>Soda lime (</w:t>
      </w:r>
      <w:proofErr w:type="spellStart"/>
      <w:r w:rsidRPr="00CE5EF8">
        <w:rPr>
          <w:rFonts w:ascii="Arial" w:hAnsi="Arial" w:cs="Arial"/>
          <w:sz w:val="20"/>
          <w:szCs w:val="20"/>
        </w:rPr>
        <w:t>Sodasorb</w:t>
      </w:r>
      <w:proofErr w:type="spellEnd"/>
      <w:r w:rsidRPr="00CE5EF8">
        <w:rPr>
          <w:rFonts w:ascii="Arial" w:hAnsi="Arial" w:cs="Arial"/>
          <w:sz w:val="20"/>
          <w:szCs w:val="20"/>
        </w:rPr>
        <w:t>, Smiths Medical) (approximately 250g),</w:t>
      </w:r>
      <w:proofErr w:type="gramEnd"/>
      <w:r w:rsidRPr="00CE5EF8">
        <w:rPr>
          <w:rFonts w:ascii="Arial" w:hAnsi="Arial" w:cs="Arial"/>
          <w:sz w:val="20"/>
          <w:szCs w:val="20"/>
        </w:rPr>
        <w:t xml:space="preserve"> was placed on the floor of each chamber to scavenge carbon dioxide (CO</w:t>
      </w:r>
      <w:r w:rsidRPr="00CE5EF8">
        <w:rPr>
          <w:rFonts w:ascii="Arial" w:hAnsi="Arial" w:cs="Arial"/>
          <w:sz w:val="20"/>
          <w:szCs w:val="20"/>
          <w:vertAlign w:val="subscript"/>
        </w:rPr>
        <w:t>2</w:t>
      </w:r>
      <w:r w:rsidRPr="00CE5EF8">
        <w:rPr>
          <w:rFonts w:ascii="Arial" w:hAnsi="Arial" w:cs="Arial"/>
          <w:sz w:val="20"/>
          <w:szCs w:val="20"/>
        </w:rPr>
        <w:t>) exhaled by the animals and replaced every 3 days. Temperature and humidity were maintained at 23–25°C and 30–70%, respectively. Mice were exposed to gas treatment continuously for 24 hours per day, 7 days a week. The chambers were briefly opened three times a week to weigh the mice, evaluate their neurological status, clean the cages</w:t>
      </w:r>
      <w:r w:rsidR="003D4C2D" w:rsidRPr="00CE5EF8">
        <w:rPr>
          <w:rFonts w:ascii="Arial" w:hAnsi="Arial" w:cs="Arial"/>
          <w:sz w:val="20"/>
          <w:szCs w:val="20"/>
        </w:rPr>
        <w:t>,</w:t>
      </w:r>
      <w:r w:rsidRPr="00CE5EF8">
        <w:rPr>
          <w:rFonts w:ascii="Arial" w:hAnsi="Arial" w:cs="Arial"/>
          <w:sz w:val="20"/>
          <w:szCs w:val="20"/>
        </w:rPr>
        <w:t xml:space="preserve"> and add water and food.</w:t>
      </w:r>
    </w:p>
    <w:p w14:paraId="2DF0F26F" w14:textId="77777777" w:rsidR="00467B70" w:rsidRPr="00CE5EF8" w:rsidRDefault="00467B70" w:rsidP="00A80D6C">
      <w:pPr>
        <w:pStyle w:val="NoSpacing"/>
        <w:spacing w:line="480" w:lineRule="auto"/>
        <w:rPr>
          <w:rFonts w:ascii="Arial" w:hAnsi="Arial" w:cs="Arial"/>
          <w:sz w:val="20"/>
          <w:szCs w:val="20"/>
        </w:rPr>
      </w:pPr>
    </w:p>
    <w:p w14:paraId="0F915BE7" w14:textId="7D705AFE" w:rsidR="00467B70" w:rsidRPr="00CE5EF8" w:rsidRDefault="00467B70" w:rsidP="00A80D6C">
      <w:pPr>
        <w:pStyle w:val="NoSpacing"/>
        <w:spacing w:line="480" w:lineRule="auto"/>
        <w:rPr>
          <w:rFonts w:ascii="Arial" w:hAnsi="Arial" w:cs="Arial"/>
          <w:sz w:val="20"/>
          <w:szCs w:val="20"/>
        </w:rPr>
      </w:pPr>
      <w:r w:rsidRPr="00CE5EF8">
        <w:rPr>
          <w:rFonts w:ascii="Arial" w:hAnsi="Arial" w:cs="Arial"/>
          <w:sz w:val="20"/>
          <w:szCs w:val="20"/>
        </w:rPr>
        <w:lastRenderedPageBreak/>
        <w:t xml:space="preserve">Due to a sensor malfunction between November 15, 2020 and November 19, 2020, 6 of the </w:t>
      </w:r>
      <w:r w:rsidRPr="00CE5EF8">
        <w:rPr>
          <w:rFonts w:ascii="Arial" w:hAnsi="Arial" w:cs="Arial"/>
          <w:i/>
          <w:iCs/>
          <w:sz w:val="20"/>
          <w:szCs w:val="20"/>
        </w:rPr>
        <w:t>E</w:t>
      </w:r>
      <w:r w:rsidR="00CD221C" w:rsidRPr="00CE5EF8">
        <w:rPr>
          <w:rFonts w:ascii="Arial" w:hAnsi="Arial" w:cs="Arial"/>
          <w:i/>
          <w:iCs/>
          <w:sz w:val="20"/>
          <w:szCs w:val="20"/>
        </w:rPr>
        <w:t>rcc</w:t>
      </w:r>
      <w:r w:rsidRPr="00CE5EF8">
        <w:rPr>
          <w:rFonts w:ascii="Arial" w:hAnsi="Arial" w:cs="Arial"/>
          <w:i/>
          <w:iCs/>
          <w:sz w:val="20"/>
          <w:szCs w:val="20"/>
        </w:rPr>
        <w:t>1</w:t>
      </w:r>
      <w:r w:rsidRPr="00CE5EF8">
        <w:rPr>
          <w:rFonts w:ascii="Arial" w:hAnsi="Arial" w:cs="Arial"/>
          <w:sz w:val="20"/>
          <w:szCs w:val="20"/>
        </w:rPr>
        <w:t xml:space="preserve"> </w:t>
      </w:r>
      <w:r w:rsidR="000C6338" w:rsidRPr="00CE5EF8">
        <w:rPr>
          <w:rFonts w:ascii="Arial" w:hAnsi="Arial" w:cs="Arial"/>
          <w:sz w:val="20"/>
          <w:szCs w:val="20"/>
        </w:rPr>
        <w:t>∆</w:t>
      </w:r>
      <w:r w:rsidRPr="00CE5EF8">
        <w:rPr>
          <w:rFonts w:ascii="Arial" w:hAnsi="Arial" w:cs="Arial"/>
          <w:sz w:val="20"/>
          <w:szCs w:val="20"/>
        </w:rPr>
        <w:t xml:space="preserve">/- mice assigned to continuous hypoxia and analyzed for survival and body weight were exposed to up to 4 days of </w:t>
      </w:r>
      <w:proofErr w:type="spellStart"/>
      <w:r w:rsidRPr="00CE5EF8">
        <w:rPr>
          <w:rFonts w:ascii="Arial" w:hAnsi="Arial" w:cs="Arial"/>
          <w:sz w:val="20"/>
          <w:szCs w:val="20"/>
        </w:rPr>
        <w:t>normoxia</w:t>
      </w:r>
      <w:proofErr w:type="spellEnd"/>
      <w:r w:rsidRPr="00CE5EF8">
        <w:rPr>
          <w:rFonts w:ascii="Arial" w:hAnsi="Arial" w:cs="Arial"/>
          <w:sz w:val="20"/>
          <w:szCs w:val="20"/>
        </w:rPr>
        <w:t xml:space="preserve"> between months 5 and 6 of life which might have had a detrimental effect on their survival (which would lead to underestimation of the reported survival benefit of continuous hypoxia).</w:t>
      </w:r>
    </w:p>
    <w:p w14:paraId="567F5CA5" w14:textId="7A7BAB63" w:rsidR="00467B70" w:rsidRPr="00CE5EF8" w:rsidRDefault="00467B70" w:rsidP="00A80D6C">
      <w:pPr>
        <w:pStyle w:val="NoSpacing"/>
        <w:spacing w:line="480" w:lineRule="auto"/>
        <w:rPr>
          <w:rFonts w:ascii="Arial" w:hAnsi="Arial" w:cs="Arial"/>
          <w:sz w:val="20"/>
          <w:szCs w:val="20"/>
        </w:rPr>
      </w:pPr>
    </w:p>
    <w:p w14:paraId="6F121AD4" w14:textId="7B0AF01E" w:rsidR="00467B70" w:rsidRPr="00CE5EF8" w:rsidRDefault="00467B70" w:rsidP="00A80D6C">
      <w:pPr>
        <w:pStyle w:val="NoSpacing"/>
        <w:spacing w:line="480" w:lineRule="auto"/>
        <w:rPr>
          <w:rFonts w:ascii="Arial" w:hAnsi="Arial" w:cs="Arial"/>
          <w:sz w:val="20"/>
          <w:szCs w:val="20"/>
        </w:rPr>
      </w:pPr>
      <w:r w:rsidRPr="00CE5EF8">
        <w:rPr>
          <w:rFonts w:ascii="Arial" w:hAnsi="Arial" w:cs="Arial"/>
          <w:b/>
          <w:bCs/>
          <w:sz w:val="20"/>
          <w:szCs w:val="20"/>
        </w:rPr>
        <w:t>Accelerating rotarod test</w:t>
      </w:r>
      <w:r w:rsidR="000C6338" w:rsidRPr="00CE5EF8">
        <w:rPr>
          <w:rFonts w:ascii="Arial" w:hAnsi="Arial" w:cs="Arial"/>
          <w:b/>
          <w:bCs/>
          <w:sz w:val="20"/>
          <w:szCs w:val="20"/>
        </w:rPr>
        <w:t>:</w:t>
      </w:r>
      <w:r w:rsidRPr="00CE5EF8">
        <w:rPr>
          <w:rFonts w:ascii="Arial" w:hAnsi="Arial" w:cs="Arial"/>
          <w:b/>
          <w:bCs/>
          <w:sz w:val="20"/>
          <w:szCs w:val="20"/>
        </w:rPr>
        <w:t xml:space="preserve"> </w:t>
      </w:r>
      <w:r w:rsidRPr="00CE5EF8">
        <w:rPr>
          <w:rFonts w:ascii="Arial" w:hAnsi="Arial" w:cs="Arial"/>
          <w:sz w:val="20"/>
          <w:szCs w:val="20"/>
        </w:rPr>
        <w:t>The amount of time mice were able to maintain their position on an accelerating rotating rod (Ugo Basile) was recorded. Mice were acclimated to the experimental room for at least 30 minutes before the start of the measurements. Rotarod parameters were as follows: acceleration of 5</w:t>
      </w:r>
      <w:r w:rsidR="000C6338" w:rsidRPr="00CE5EF8">
        <w:rPr>
          <w:rFonts w:ascii="Arial" w:hAnsi="Arial" w:cs="Arial"/>
          <w:sz w:val="20"/>
          <w:szCs w:val="20"/>
        </w:rPr>
        <w:t xml:space="preserve"> </w:t>
      </w:r>
      <w:r w:rsidRPr="00CE5EF8">
        <w:rPr>
          <w:rFonts w:ascii="Arial" w:hAnsi="Arial" w:cs="Arial"/>
          <w:sz w:val="20"/>
          <w:szCs w:val="20"/>
        </w:rPr>
        <w:t>rpm/m and a maximum speed of 40</w:t>
      </w:r>
      <w:r w:rsidR="000C6338" w:rsidRPr="00CE5EF8">
        <w:rPr>
          <w:rFonts w:ascii="Arial" w:hAnsi="Arial" w:cs="Arial"/>
          <w:sz w:val="20"/>
          <w:szCs w:val="20"/>
        </w:rPr>
        <w:t xml:space="preserve"> </w:t>
      </w:r>
      <w:r w:rsidRPr="00CE5EF8">
        <w:rPr>
          <w:rFonts w:ascii="Arial" w:hAnsi="Arial" w:cs="Arial"/>
          <w:sz w:val="20"/>
          <w:szCs w:val="20"/>
        </w:rPr>
        <w:t>rpm. If mice used their body to grasp the rod (rather than walking on it) for more than 10</w:t>
      </w:r>
      <w:r w:rsidR="003D4C2D" w:rsidRPr="00CE5EF8">
        <w:rPr>
          <w:rFonts w:ascii="Arial" w:hAnsi="Arial" w:cs="Arial"/>
          <w:sz w:val="20"/>
          <w:szCs w:val="20"/>
        </w:rPr>
        <w:t xml:space="preserve"> </w:t>
      </w:r>
      <w:r w:rsidRPr="00CE5EF8">
        <w:rPr>
          <w:rFonts w:ascii="Arial" w:hAnsi="Arial" w:cs="Arial"/>
          <w:sz w:val="20"/>
          <w:szCs w:val="20"/>
        </w:rPr>
        <w:t>s, this time was recorded as time of fall.</w:t>
      </w:r>
      <w:r w:rsidR="000B03CA" w:rsidRPr="00CE5EF8">
        <w:rPr>
          <w:rFonts w:ascii="Arial" w:hAnsi="Arial" w:cs="Arial"/>
          <w:sz w:val="20"/>
          <w:szCs w:val="20"/>
        </w:rPr>
        <w:t xml:space="preserve"> Each mouse was tested three times.</w:t>
      </w:r>
    </w:p>
    <w:p w14:paraId="69D37393" w14:textId="77777777" w:rsidR="00467B70" w:rsidRPr="00CE5EF8" w:rsidRDefault="00467B70" w:rsidP="00A80D6C">
      <w:pPr>
        <w:pStyle w:val="NoSpacing"/>
        <w:spacing w:line="480" w:lineRule="auto"/>
        <w:rPr>
          <w:rFonts w:ascii="Arial" w:hAnsi="Arial" w:cs="Arial"/>
          <w:sz w:val="20"/>
          <w:szCs w:val="20"/>
        </w:rPr>
      </w:pPr>
    </w:p>
    <w:p w14:paraId="4A2F2FF5" w14:textId="10193A5E" w:rsidR="00AD2C06" w:rsidRPr="00CE5EF8" w:rsidRDefault="00AD2C06" w:rsidP="00A80D6C">
      <w:pPr>
        <w:pStyle w:val="NoSpacing"/>
        <w:spacing w:line="480" w:lineRule="auto"/>
        <w:rPr>
          <w:rFonts w:ascii="Arial" w:hAnsi="Arial" w:cs="Arial"/>
          <w:sz w:val="20"/>
          <w:szCs w:val="20"/>
        </w:rPr>
      </w:pPr>
      <w:r w:rsidRPr="00CE5EF8">
        <w:rPr>
          <w:rFonts w:ascii="Arial" w:hAnsi="Arial" w:cs="Arial"/>
          <w:b/>
          <w:bCs/>
          <w:sz w:val="20"/>
          <w:szCs w:val="20"/>
        </w:rPr>
        <w:t>Hematocrit:</w:t>
      </w:r>
      <w:r w:rsidR="00987101" w:rsidRPr="00CE5EF8">
        <w:rPr>
          <w:rFonts w:ascii="Arial" w:hAnsi="Arial" w:cs="Arial"/>
          <w:b/>
          <w:bCs/>
          <w:sz w:val="20"/>
          <w:szCs w:val="20"/>
        </w:rPr>
        <w:t xml:space="preserve"> </w:t>
      </w:r>
      <w:r w:rsidR="00987101" w:rsidRPr="00CE5EF8">
        <w:rPr>
          <w:rFonts w:ascii="Arial" w:hAnsi="Arial" w:cs="Arial"/>
          <w:sz w:val="20"/>
          <w:szCs w:val="20"/>
        </w:rPr>
        <w:t>30</w:t>
      </w:r>
      <w:r w:rsidR="003D4C2D" w:rsidRPr="00CE5EF8">
        <w:rPr>
          <w:rFonts w:ascii="Arial" w:hAnsi="Arial" w:cs="Arial"/>
          <w:sz w:val="20"/>
          <w:szCs w:val="20"/>
        </w:rPr>
        <w:t xml:space="preserve"> to </w:t>
      </w:r>
      <w:r w:rsidR="00987101" w:rsidRPr="00CE5EF8">
        <w:rPr>
          <w:rFonts w:ascii="Arial" w:hAnsi="Arial" w:cs="Arial"/>
          <w:sz w:val="20"/>
          <w:szCs w:val="20"/>
        </w:rPr>
        <w:t xml:space="preserve">50 </w:t>
      </w:r>
      <w:proofErr w:type="spellStart"/>
      <w:r w:rsidR="00987101" w:rsidRPr="00CE5EF8">
        <w:rPr>
          <w:rFonts w:ascii="Arial" w:hAnsi="Arial" w:cs="Arial"/>
          <w:sz w:val="20"/>
          <w:szCs w:val="20"/>
        </w:rPr>
        <w:t>u</w:t>
      </w:r>
      <w:r w:rsidR="003D4C2D" w:rsidRPr="00CE5EF8">
        <w:rPr>
          <w:rFonts w:ascii="Arial" w:hAnsi="Arial" w:cs="Arial"/>
          <w:sz w:val="20"/>
          <w:szCs w:val="20"/>
        </w:rPr>
        <w:t>L</w:t>
      </w:r>
      <w:proofErr w:type="spellEnd"/>
      <w:r w:rsidR="00987101" w:rsidRPr="00CE5EF8">
        <w:rPr>
          <w:rFonts w:ascii="Arial" w:hAnsi="Arial" w:cs="Arial"/>
          <w:sz w:val="20"/>
          <w:szCs w:val="20"/>
        </w:rPr>
        <w:t xml:space="preserve"> of blood was removed from the tail vein and hematocrit was measured using the ABL800</w:t>
      </w:r>
      <w:r w:rsidR="00DD5C3E" w:rsidRPr="00CE5EF8">
        <w:rPr>
          <w:rFonts w:ascii="Arial" w:hAnsi="Arial" w:cs="Arial"/>
          <w:sz w:val="20"/>
          <w:szCs w:val="20"/>
        </w:rPr>
        <w:t xml:space="preserve"> </w:t>
      </w:r>
      <w:r w:rsidR="00987101" w:rsidRPr="00CE5EF8">
        <w:rPr>
          <w:rFonts w:ascii="Arial" w:hAnsi="Arial" w:cs="Arial"/>
          <w:sz w:val="20"/>
          <w:szCs w:val="20"/>
        </w:rPr>
        <w:t>Flex (</w:t>
      </w:r>
      <w:r w:rsidR="00DD5C3E" w:rsidRPr="00CE5EF8">
        <w:rPr>
          <w:rFonts w:ascii="Arial" w:hAnsi="Arial" w:cs="Arial"/>
          <w:sz w:val="20"/>
          <w:szCs w:val="20"/>
        </w:rPr>
        <w:t>Fisher Scientific, Waltham, MA).</w:t>
      </w:r>
    </w:p>
    <w:p w14:paraId="15579821" w14:textId="77777777" w:rsidR="009F49AF" w:rsidRPr="00CE5EF8" w:rsidRDefault="009F49AF" w:rsidP="00A80D6C">
      <w:pPr>
        <w:pStyle w:val="NoSpacing"/>
        <w:spacing w:line="480" w:lineRule="auto"/>
        <w:rPr>
          <w:rFonts w:ascii="Arial" w:hAnsi="Arial" w:cs="Arial"/>
          <w:b/>
          <w:bCs/>
          <w:sz w:val="20"/>
          <w:szCs w:val="20"/>
        </w:rPr>
      </w:pPr>
    </w:p>
    <w:p w14:paraId="405E5B7F" w14:textId="7EE8F5EB" w:rsidR="00AD2C06" w:rsidRPr="00CE5EF8" w:rsidRDefault="00AD2C06" w:rsidP="00A80D6C">
      <w:pPr>
        <w:pStyle w:val="NoSpacing"/>
        <w:spacing w:line="480" w:lineRule="auto"/>
        <w:rPr>
          <w:rFonts w:ascii="Arial" w:hAnsi="Arial" w:cs="Arial"/>
          <w:sz w:val="20"/>
          <w:szCs w:val="20"/>
        </w:rPr>
      </w:pPr>
      <w:r w:rsidRPr="00CE5EF8">
        <w:rPr>
          <w:rFonts w:ascii="Arial" w:hAnsi="Arial" w:cs="Arial"/>
          <w:b/>
          <w:bCs/>
          <w:sz w:val="20"/>
          <w:szCs w:val="20"/>
        </w:rPr>
        <w:t xml:space="preserve">Peripheral smears for reticulocyte quantification: </w:t>
      </w:r>
      <w:r w:rsidRPr="00CE5EF8">
        <w:rPr>
          <w:rFonts w:ascii="Arial" w:hAnsi="Arial" w:cs="Arial"/>
          <w:sz w:val="20"/>
          <w:szCs w:val="20"/>
        </w:rPr>
        <w:t xml:space="preserve">Prior to sacrifice for histological studies as above, a small puncture was made in the mouse jugular vein and 35 </w:t>
      </w:r>
      <w:proofErr w:type="spellStart"/>
      <w:r w:rsidRPr="00CE5EF8">
        <w:rPr>
          <w:rFonts w:ascii="Arial" w:hAnsi="Arial" w:cs="Arial"/>
          <w:sz w:val="20"/>
          <w:szCs w:val="20"/>
        </w:rPr>
        <w:t>uL</w:t>
      </w:r>
      <w:proofErr w:type="spellEnd"/>
      <w:r w:rsidRPr="00CE5EF8">
        <w:rPr>
          <w:rFonts w:ascii="Arial" w:hAnsi="Arial" w:cs="Arial"/>
          <w:sz w:val="20"/>
          <w:szCs w:val="20"/>
        </w:rPr>
        <w:t xml:space="preserve"> of venous blood was collected into a 1.5 mL Eppendorf tube with 35 </w:t>
      </w:r>
      <w:proofErr w:type="spellStart"/>
      <w:r w:rsidRPr="00CE5EF8">
        <w:rPr>
          <w:rFonts w:ascii="Arial" w:hAnsi="Arial" w:cs="Arial"/>
          <w:sz w:val="20"/>
          <w:szCs w:val="20"/>
        </w:rPr>
        <w:t>uL</w:t>
      </w:r>
      <w:proofErr w:type="spellEnd"/>
      <w:r w:rsidRPr="00CE5EF8">
        <w:rPr>
          <w:rFonts w:ascii="Arial" w:hAnsi="Arial" w:cs="Arial"/>
          <w:sz w:val="20"/>
          <w:szCs w:val="20"/>
        </w:rPr>
        <w:t xml:space="preserve"> of 500 mM EDTA. The tubes were mixed by gentle inversion, and then 50 </w:t>
      </w:r>
      <w:proofErr w:type="spellStart"/>
      <w:r w:rsidRPr="00CE5EF8">
        <w:rPr>
          <w:rFonts w:ascii="Arial" w:hAnsi="Arial" w:cs="Arial"/>
          <w:sz w:val="20"/>
          <w:szCs w:val="20"/>
        </w:rPr>
        <w:t>uL</w:t>
      </w:r>
      <w:proofErr w:type="spellEnd"/>
      <w:r w:rsidRPr="00CE5EF8">
        <w:rPr>
          <w:rFonts w:ascii="Arial" w:hAnsi="Arial" w:cs="Arial"/>
          <w:sz w:val="20"/>
          <w:szCs w:val="20"/>
        </w:rPr>
        <w:t xml:space="preserve"> of the blood mixture was mixed with 50 </w:t>
      </w:r>
      <w:proofErr w:type="spellStart"/>
      <w:r w:rsidRPr="00CE5EF8">
        <w:rPr>
          <w:rFonts w:ascii="Arial" w:hAnsi="Arial" w:cs="Arial"/>
          <w:sz w:val="20"/>
          <w:szCs w:val="20"/>
        </w:rPr>
        <w:t>uL</w:t>
      </w:r>
      <w:proofErr w:type="spellEnd"/>
      <w:r w:rsidRPr="00CE5EF8">
        <w:rPr>
          <w:rFonts w:ascii="Arial" w:hAnsi="Arial" w:cs="Arial"/>
          <w:sz w:val="20"/>
          <w:szCs w:val="20"/>
        </w:rPr>
        <w:t xml:space="preserve"> of new methylene blue stain (</w:t>
      </w:r>
      <w:proofErr w:type="spellStart"/>
      <w:r w:rsidRPr="00CE5EF8">
        <w:rPr>
          <w:rFonts w:ascii="Arial" w:hAnsi="Arial" w:cs="Arial"/>
          <w:sz w:val="20"/>
          <w:szCs w:val="20"/>
        </w:rPr>
        <w:t>Volu</w:t>
      </w:r>
      <w:proofErr w:type="spellEnd"/>
      <w:r w:rsidRPr="00CE5EF8">
        <w:rPr>
          <w:rFonts w:ascii="Arial" w:hAnsi="Arial" w:cs="Arial"/>
          <w:sz w:val="20"/>
          <w:szCs w:val="20"/>
        </w:rPr>
        <w:t xml:space="preserve">-Sol, Amazon). After mixing with gentle inversion, the tubes were incubated (room temperature, 15 min) and then peripheral blood smears were applied to glass slides per standard technique. A region of the peripheral blood smear with an appropriate (moderate) density of cells was identified (near the feathered edge, relatively high density of cells but without many overlapping or clumped cells, which would preclude accurate counting). Erythroid cells were identified based on their characteristic morphology. Reticulocytes were identified as erythroid cells with blue granules or filaments stained by the new methylene blue stain. Mature red blood cells (RBCs) were identified as erythroid cells without blue granules. A region with appropriate new methylene blue staining was identified (at least one reticulocyte was typically seen in a given 100x high-powered field). After a region with appropriate cell density and adequate staining was identified, a new </w:t>
      </w:r>
      <w:r w:rsidRPr="00CE5EF8">
        <w:rPr>
          <w:rFonts w:ascii="Arial" w:hAnsi="Arial" w:cs="Arial"/>
          <w:sz w:val="20"/>
          <w:szCs w:val="20"/>
        </w:rPr>
        <w:lastRenderedPageBreak/>
        <w:t>100x field for quantitation was randomly selected in order to reduce the risk of field selection bias. This random field was selected by blindly moving the field of view (100x, "high-power") 2-5 fields away from the field identified as an adequate region and then counting this new field. Both mature RBCs and reticulocytes were manually counted by 100x oil-immersion light microscopy. At least 1000 cells were counted for each slide. The total number of cells counted and the % reticulocytes were recorded.</w:t>
      </w:r>
    </w:p>
    <w:p w14:paraId="7D2B7F02" w14:textId="77777777" w:rsidR="00AD2C06" w:rsidRPr="00CE5EF8" w:rsidRDefault="00AD2C06" w:rsidP="00A80D6C">
      <w:pPr>
        <w:pStyle w:val="NoSpacing"/>
        <w:spacing w:line="480" w:lineRule="auto"/>
        <w:rPr>
          <w:rFonts w:ascii="Arial" w:hAnsi="Arial" w:cs="Arial"/>
          <w:b/>
          <w:bCs/>
          <w:sz w:val="20"/>
          <w:szCs w:val="20"/>
        </w:rPr>
      </w:pPr>
    </w:p>
    <w:p w14:paraId="13E248D1" w14:textId="74B80B63" w:rsidR="00467B70" w:rsidRPr="00CE5EF8" w:rsidRDefault="00467B70" w:rsidP="00A80D6C">
      <w:pPr>
        <w:pStyle w:val="NoSpacing"/>
        <w:spacing w:line="480" w:lineRule="auto"/>
        <w:rPr>
          <w:rFonts w:ascii="Arial" w:hAnsi="Arial" w:cs="Arial"/>
          <w:sz w:val="20"/>
          <w:szCs w:val="20"/>
        </w:rPr>
      </w:pPr>
      <w:r w:rsidRPr="00CE5EF8">
        <w:rPr>
          <w:rFonts w:ascii="Arial" w:hAnsi="Arial" w:cs="Arial"/>
          <w:b/>
          <w:bCs/>
          <w:sz w:val="20"/>
          <w:szCs w:val="20"/>
        </w:rPr>
        <w:t>Histology</w:t>
      </w:r>
      <w:r w:rsidR="003C6750" w:rsidRPr="00CE5EF8">
        <w:rPr>
          <w:rFonts w:ascii="Arial" w:hAnsi="Arial" w:cs="Arial"/>
          <w:b/>
          <w:bCs/>
          <w:sz w:val="20"/>
          <w:szCs w:val="20"/>
        </w:rPr>
        <w:t xml:space="preserve">: </w:t>
      </w:r>
      <w:r w:rsidRPr="00CE5EF8">
        <w:rPr>
          <w:rFonts w:ascii="Arial" w:hAnsi="Arial" w:cs="Arial"/>
          <w:sz w:val="20"/>
          <w:szCs w:val="20"/>
        </w:rPr>
        <w:t xml:space="preserve">Mice were placed and maintained under deep anesthesia with 5% isoflurane in oxygen for the extent of the perfusion. The chest cavity was opened and a catheter was placed in the left ventricle, after which the right atrium was cut. Mice were perfused with </w:t>
      </w:r>
      <w:r w:rsidR="00BC37F9" w:rsidRPr="00CE5EF8">
        <w:rPr>
          <w:rFonts w:ascii="Arial" w:hAnsi="Arial" w:cs="Arial"/>
          <w:sz w:val="20"/>
          <w:szCs w:val="20"/>
        </w:rPr>
        <w:t>heparin in PBS, followed by 20</w:t>
      </w:r>
      <w:r w:rsidR="003D4C2D" w:rsidRPr="00CE5EF8">
        <w:rPr>
          <w:rFonts w:ascii="Arial" w:hAnsi="Arial" w:cs="Arial"/>
          <w:sz w:val="20"/>
          <w:szCs w:val="20"/>
        </w:rPr>
        <w:t xml:space="preserve"> to </w:t>
      </w:r>
      <w:r w:rsidR="00BC37F9" w:rsidRPr="00CE5EF8">
        <w:rPr>
          <w:rFonts w:ascii="Arial" w:hAnsi="Arial" w:cs="Arial"/>
          <w:sz w:val="20"/>
          <w:szCs w:val="20"/>
        </w:rPr>
        <w:t>30 m</w:t>
      </w:r>
      <w:r w:rsidR="003D4C2D" w:rsidRPr="00CE5EF8">
        <w:rPr>
          <w:rFonts w:ascii="Arial" w:hAnsi="Arial" w:cs="Arial"/>
          <w:sz w:val="20"/>
          <w:szCs w:val="20"/>
        </w:rPr>
        <w:t>L</w:t>
      </w:r>
      <w:r w:rsidR="00BC37F9" w:rsidRPr="00CE5EF8">
        <w:rPr>
          <w:rFonts w:ascii="Arial" w:hAnsi="Arial" w:cs="Arial"/>
          <w:sz w:val="20"/>
          <w:szCs w:val="20"/>
        </w:rPr>
        <w:t xml:space="preserve"> </w:t>
      </w:r>
      <w:r w:rsidRPr="00CE5EF8">
        <w:rPr>
          <w:rFonts w:ascii="Arial" w:hAnsi="Arial" w:cs="Arial"/>
          <w:sz w:val="20"/>
          <w:szCs w:val="20"/>
        </w:rPr>
        <w:t>of 10% neutral buffered formalin (NBF) at room temperature. Organs were dissected from perfused mice in the following order: brain, liver, spleen, kidney, heart</w:t>
      </w:r>
      <w:r w:rsidR="0024463B" w:rsidRPr="00CE5EF8">
        <w:rPr>
          <w:rFonts w:ascii="Arial" w:hAnsi="Arial" w:cs="Arial"/>
          <w:sz w:val="20"/>
          <w:szCs w:val="20"/>
        </w:rPr>
        <w:t xml:space="preserve">. </w:t>
      </w:r>
      <w:r w:rsidRPr="00CE5EF8">
        <w:rPr>
          <w:rFonts w:ascii="Arial" w:hAnsi="Arial" w:cs="Arial"/>
          <w:sz w:val="20"/>
          <w:szCs w:val="20"/>
        </w:rPr>
        <w:t>Organs were immediately post-fixed in 10% NBF for 24 hours and then delivered to the Specialized Histopathology core lab of Dana Farber/Harvard Cancer Center (Longwood).</w:t>
      </w:r>
    </w:p>
    <w:p w14:paraId="6B103B69" w14:textId="09167B82" w:rsidR="00467B70" w:rsidRPr="00CE5EF8" w:rsidRDefault="00467B70" w:rsidP="00A80D6C">
      <w:pPr>
        <w:pStyle w:val="NoSpacing"/>
        <w:spacing w:line="480" w:lineRule="auto"/>
        <w:rPr>
          <w:rFonts w:ascii="Arial" w:hAnsi="Arial" w:cs="Arial"/>
          <w:sz w:val="20"/>
          <w:szCs w:val="20"/>
        </w:rPr>
      </w:pPr>
    </w:p>
    <w:p w14:paraId="538C8A7E" w14:textId="1BD431CD" w:rsidR="00BC37F9" w:rsidRPr="00CE5EF8" w:rsidRDefault="00BC37F9" w:rsidP="00A80D6C">
      <w:pPr>
        <w:pStyle w:val="NoSpacing"/>
        <w:spacing w:line="480" w:lineRule="auto"/>
        <w:rPr>
          <w:rFonts w:ascii="Arial" w:hAnsi="Arial" w:cs="Arial"/>
          <w:sz w:val="20"/>
          <w:szCs w:val="20"/>
        </w:rPr>
      </w:pPr>
      <w:r w:rsidRPr="00CE5EF8">
        <w:rPr>
          <w:rFonts w:ascii="Arial" w:hAnsi="Arial" w:cs="Arial"/>
          <w:sz w:val="20"/>
          <w:szCs w:val="20"/>
        </w:rPr>
        <w:t>For histology, tissue was processed (Leica ASP300 S automated vacuum tissue processor; Small Program), embedded (Leica EG1150), and sectioned (Leica 2255 microtome) at 5 microns. Hematoxylin &amp; eosin (H&amp;E) staining was performed with a Leica Spectra ST. Immunohistochemistry (IHC) was performed on a Leica Bond III automated staining platform using a Leica Biosystems Refine Detection Kit (#DS9800). Antibodies were used as follows (all antigen retrieval was in citrate for 30 minutes): phospho-histone H2A.X (Cell Signaling Technology, #9718, dilution 1:750</w:t>
      </w:r>
      <w:r w:rsidR="000B03CA" w:rsidRPr="00CE5EF8">
        <w:rPr>
          <w:rFonts w:ascii="Arial" w:hAnsi="Arial" w:cs="Arial"/>
          <w:sz w:val="20"/>
          <w:szCs w:val="20"/>
        </w:rPr>
        <w:t xml:space="preserve">). </w:t>
      </w:r>
      <w:r w:rsidRPr="00CE5EF8">
        <w:rPr>
          <w:rFonts w:ascii="Arial" w:hAnsi="Arial" w:cs="Arial"/>
          <w:sz w:val="20"/>
          <w:szCs w:val="20"/>
        </w:rPr>
        <w:t>Images were scanned at 40X into the Aperio electronic slide management system and analyzed.</w:t>
      </w:r>
    </w:p>
    <w:p w14:paraId="7F8CBDD3" w14:textId="77777777" w:rsidR="005F4310" w:rsidRPr="00CE5EF8" w:rsidRDefault="005F4310" w:rsidP="00A80D6C">
      <w:pPr>
        <w:pStyle w:val="NoSpacing"/>
        <w:spacing w:line="480" w:lineRule="auto"/>
        <w:rPr>
          <w:rFonts w:ascii="Arial" w:hAnsi="Arial" w:cs="Arial"/>
          <w:sz w:val="20"/>
          <w:szCs w:val="20"/>
        </w:rPr>
      </w:pPr>
    </w:p>
    <w:p w14:paraId="555B56EA" w14:textId="5DFBAACC" w:rsidR="005F4310" w:rsidRPr="00CE5EF8" w:rsidRDefault="00B86C80" w:rsidP="00A80D6C">
      <w:pPr>
        <w:pStyle w:val="NoSpacing"/>
        <w:spacing w:line="480" w:lineRule="auto"/>
        <w:rPr>
          <w:rFonts w:ascii="Arial" w:hAnsi="Arial" w:cs="Arial"/>
          <w:sz w:val="20"/>
          <w:szCs w:val="20"/>
        </w:rPr>
      </w:pPr>
      <w:r w:rsidRPr="00CE5EF8">
        <w:rPr>
          <w:rFonts w:ascii="Arial" w:hAnsi="Arial" w:cs="Arial"/>
          <w:b/>
          <w:bCs/>
          <w:sz w:val="20"/>
          <w:szCs w:val="20"/>
        </w:rPr>
        <w:t>γ</w:t>
      </w:r>
      <w:r w:rsidR="005F4310" w:rsidRPr="00CE5EF8">
        <w:rPr>
          <w:rFonts w:ascii="Arial" w:hAnsi="Arial" w:cs="Arial"/>
          <w:b/>
          <w:bCs/>
          <w:sz w:val="20"/>
          <w:szCs w:val="20"/>
        </w:rPr>
        <w:t>H2</w:t>
      </w:r>
      <w:r w:rsidR="004A3E2C">
        <w:rPr>
          <w:rFonts w:ascii="Arial" w:hAnsi="Arial" w:cs="Arial"/>
          <w:b/>
          <w:bCs/>
          <w:sz w:val="20"/>
          <w:szCs w:val="20"/>
        </w:rPr>
        <w:t>A</w:t>
      </w:r>
      <w:r w:rsidR="005F4310" w:rsidRPr="00CE5EF8">
        <w:rPr>
          <w:rFonts w:ascii="Arial" w:hAnsi="Arial" w:cs="Arial"/>
          <w:b/>
          <w:bCs/>
          <w:sz w:val="20"/>
          <w:szCs w:val="20"/>
        </w:rPr>
        <w:t xml:space="preserve">x quantification: </w:t>
      </w:r>
      <w:r w:rsidR="005F4310" w:rsidRPr="00CE5EF8">
        <w:rPr>
          <w:rFonts w:ascii="Arial" w:hAnsi="Arial" w:cs="Arial"/>
          <w:sz w:val="20"/>
          <w:szCs w:val="20"/>
        </w:rPr>
        <w:t xml:space="preserve">Tissue was processed for IHC as described above. For each tissue, a cell was counted as positive for </w:t>
      </w:r>
      <w:r w:rsidRPr="00CE5EF8">
        <w:rPr>
          <w:rFonts w:ascii="Arial" w:hAnsi="Arial" w:cs="Arial"/>
          <w:sz w:val="20"/>
          <w:szCs w:val="20"/>
        </w:rPr>
        <w:t>γ</w:t>
      </w:r>
      <w:r w:rsidR="005F4310" w:rsidRPr="00CE5EF8">
        <w:rPr>
          <w:rFonts w:ascii="Arial" w:hAnsi="Arial" w:cs="Arial"/>
          <w:sz w:val="20"/>
          <w:szCs w:val="20"/>
        </w:rPr>
        <w:t>H2</w:t>
      </w:r>
      <w:r w:rsidR="004A3E2C">
        <w:rPr>
          <w:rFonts w:ascii="Arial" w:hAnsi="Arial" w:cs="Arial"/>
          <w:sz w:val="20"/>
          <w:szCs w:val="20"/>
        </w:rPr>
        <w:t>A</w:t>
      </w:r>
      <w:r w:rsidR="005F4310" w:rsidRPr="00CE5EF8">
        <w:rPr>
          <w:rFonts w:ascii="Arial" w:hAnsi="Arial" w:cs="Arial"/>
          <w:sz w:val="20"/>
          <w:szCs w:val="20"/>
        </w:rPr>
        <w:t xml:space="preserve">x if its nucleus was stained with at least moderate intensity (brown) signal. </w:t>
      </w:r>
      <w:r w:rsidRPr="00CE5EF8">
        <w:rPr>
          <w:rFonts w:ascii="Arial" w:hAnsi="Arial" w:cs="Arial"/>
          <w:sz w:val="20"/>
          <w:szCs w:val="20"/>
        </w:rPr>
        <w:t>γ</w:t>
      </w:r>
      <w:r w:rsidR="005F4310" w:rsidRPr="00CE5EF8">
        <w:rPr>
          <w:rFonts w:ascii="Arial" w:hAnsi="Arial" w:cs="Arial"/>
          <w:sz w:val="20"/>
          <w:szCs w:val="20"/>
        </w:rPr>
        <w:t>H2</w:t>
      </w:r>
      <w:r w:rsidR="004A3E2C">
        <w:rPr>
          <w:rFonts w:ascii="Arial" w:hAnsi="Arial" w:cs="Arial"/>
          <w:sz w:val="20"/>
          <w:szCs w:val="20"/>
        </w:rPr>
        <w:t>A</w:t>
      </w:r>
      <w:r w:rsidR="005F4310" w:rsidRPr="00CE5EF8">
        <w:rPr>
          <w:rFonts w:ascii="Arial" w:hAnsi="Arial" w:cs="Arial"/>
          <w:sz w:val="20"/>
          <w:szCs w:val="20"/>
        </w:rPr>
        <w:t>x-positive cells were counted in twelve different medium power (500 x 500 micron, 20X) fields, sampling all available areas of the tissue section. Counts were normalized to a square millimeter of tissue. Representative images were captured.</w:t>
      </w:r>
    </w:p>
    <w:p w14:paraId="2C22343D" w14:textId="77777777" w:rsidR="005F4310" w:rsidRPr="00CE5EF8" w:rsidRDefault="005F4310" w:rsidP="00A80D6C">
      <w:pPr>
        <w:pStyle w:val="NoSpacing"/>
        <w:spacing w:line="480" w:lineRule="auto"/>
        <w:rPr>
          <w:rFonts w:ascii="Arial" w:hAnsi="Arial" w:cs="Arial"/>
          <w:sz w:val="20"/>
          <w:szCs w:val="20"/>
        </w:rPr>
      </w:pPr>
    </w:p>
    <w:p w14:paraId="46D0E6D2" w14:textId="6F35E460" w:rsidR="00467B70" w:rsidRPr="00CE5EF8" w:rsidRDefault="00467B70" w:rsidP="00A80D6C">
      <w:pPr>
        <w:pStyle w:val="NoSpacing"/>
        <w:spacing w:line="480" w:lineRule="auto"/>
        <w:rPr>
          <w:rFonts w:ascii="Arial" w:hAnsi="Arial" w:cs="Arial"/>
          <w:sz w:val="20"/>
          <w:szCs w:val="20"/>
        </w:rPr>
      </w:pPr>
      <w:r w:rsidRPr="00CE5EF8">
        <w:rPr>
          <w:rFonts w:ascii="Arial" w:hAnsi="Arial" w:cs="Arial"/>
          <w:b/>
          <w:bCs/>
          <w:sz w:val="20"/>
          <w:szCs w:val="20"/>
        </w:rPr>
        <w:lastRenderedPageBreak/>
        <w:t xml:space="preserve">Bulk </w:t>
      </w:r>
      <w:proofErr w:type="spellStart"/>
      <w:r w:rsidRPr="00CE5EF8">
        <w:rPr>
          <w:rFonts w:ascii="Arial" w:hAnsi="Arial" w:cs="Arial"/>
          <w:b/>
          <w:bCs/>
          <w:sz w:val="20"/>
          <w:szCs w:val="20"/>
        </w:rPr>
        <w:t>RNAseq</w:t>
      </w:r>
      <w:proofErr w:type="spellEnd"/>
      <w:r w:rsidRPr="00CE5EF8">
        <w:rPr>
          <w:rFonts w:ascii="Arial" w:hAnsi="Arial" w:cs="Arial"/>
          <w:b/>
          <w:bCs/>
          <w:sz w:val="20"/>
          <w:szCs w:val="20"/>
        </w:rPr>
        <w:t xml:space="preserve"> of the cerebellum</w:t>
      </w:r>
      <w:r w:rsidR="00571B5D" w:rsidRPr="00CE5EF8">
        <w:rPr>
          <w:rFonts w:ascii="Arial" w:hAnsi="Arial" w:cs="Arial"/>
          <w:b/>
          <w:bCs/>
          <w:sz w:val="20"/>
          <w:szCs w:val="20"/>
        </w:rPr>
        <w:t>:</w:t>
      </w:r>
      <w:r w:rsidRPr="00CE5EF8">
        <w:rPr>
          <w:rFonts w:ascii="Arial" w:hAnsi="Arial" w:cs="Arial"/>
          <w:b/>
          <w:bCs/>
          <w:sz w:val="20"/>
          <w:szCs w:val="20"/>
        </w:rPr>
        <w:t xml:space="preserve"> </w:t>
      </w:r>
      <w:r w:rsidRPr="00CE5EF8">
        <w:rPr>
          <w:rFonts w:ascii="Arial" w:hAnsi="Arial" w:cs="Arial"/>
          <w:sz w:val="20"/>
          <w:szCs w:val="20"/>
        </w:rPr>
        <w:t xml:space="preserve">Birth cohorts of mice were euthanized as described above at the time when the </w:t>
      </w:r>
      <w:r w:rsidR="00AD2C06" w:rsidRPr="00CE5EF8">
        <w:rPr>
          <w:rFonts w:ascii="Arial" w:hAnsi="Arial" w:cs="Arial"/>
          <w:i/>
          <w:iCs/>
          <w:sz w:val="20"/>
          <w:szCs w:val="20"/>
        </w:rPr>
        <w:t>Ercc1 ∆/-</w:t>
      </w:r>
      <w:r w:rsidRPr="00CE5EF8">
        <w:rPr>
          <w:rFonts w:ascii="Arial" w:hAnsi="Arial" w:cs="Arial"/>
          <w:sz w:val="20"/>
          <w:szCs w:val="20"/>
        </w:rPr>
        <w:t xml:space="preserve"> </w:t>
      </w:r>
      <w:proofErr w:type="spellStart"/>
      <w:r w:rsidRPr="00CE5EF8">
        <w:rPr>
          <w:rFonts w:ascii="Arial" w:hAnsi="Arial" w:cs="Arial"/>
          <w:sz w:val="20"/>
          <w:szCs w:val="20"/>
        </w:rPr>
        <w:t>normoxic</w:t>
      </w:r>
      <w:proofErr w:type="spellEnd"/>
      <w:r w:rsidRPr="00CE5EF8">
        <w:rPr>
          <w:rFonts w:ascii="Arial" w:hAnsi="Arial" w:cs="Arial"/>
          <w:sz w:val="20"/>
          <w:szCs w:val="20"/>
        </w:rPr>
        <w:t xml:space="preserve"> mice of that cohort reached euthanasia criteria, between 15 and 19 weeks. The cerebellum was carefully dissected from the remainder of the brain and snap frozen at </w:t>
      </w:r>
      <w:r w:rsidR="003D4C2D" w:rsidRPr="00CE5EF8">
        <w:rPr>
          <w:rFonts w:ascii="Arial" w:hAnsi="Arial" w:cs="Arial"/>
          <w:sz w:val="20"/>
          <w:szCs w:val="20"/>
        </w:rPr>
        <w:t>-</w:t>
      </w:r>
      <w:r w:rsidRPr="00CE5EF8">
        <w:rPr>
          <w:rFonts w:ascii="Arial" w:hAnsi="Arial" w:cs="Arial"/>
          <w:sz w:val="20"/>
          <w:szCs w:val="20"/>
        </w:rPr>
        <w:t>80</w:t>
      </w:r>
      <w:r w:rsidR="003D4C2D" w:rsidRPr="00CE5EF8">
        <w:rPr>
          <w:rFonts w:ascii="Arial" w:hAnsi="Arial" w:cs="Arial"/>
          <w:sz w:val="20"/>
          <w:szCs w:val="20"/>
          <w:vertAlign w:val="superscript"/>
        </w:rPr>
        <w:t>o</w:t>
      </w:r>
      <w:r w:rsidRPr="00CE5EF8">
        <w:rPr>
          <w:rFonts w:ascii="Arial" w:hAnsi="Arial" w:cs="Arial"/>
          <w:sz w:val="20"/>
          <w:szCs w:val="20"/>
        </w:rPr>
        <w:t xml:space="preserve">C until further processing. RNA extraction, library preparation and sequencing were performed by </w:t>
      </w:r>
      <w:proofErr w:type="spellStart"/>
      <w:r w:rsidRPr="00CE5EF8">
        <w:rPr>
          <w:rFonts w:ascii="Arial" w:hAnsi="Arial" w:cs="Arial"/>
          <w:sz w:val="20"/>
          <w:szCs w:val="20"/>
        </w:rPr>
        <w:t>Genewiz</w:t>
      </w:r>
      <w:proofErr w:type="spellEnd"/>
      <w:r w:rsidRPr="00CE5EF8">
        <w:rPr>
          <w:rFonts w:ascii="Arial" w:hAnsi="Arial" w:cs="Arial"/>
          <w:sz w:val="20"/>
          <w:szCs w:val="20"/>
        </w:rPr>
        <w:t xml:space="preserve"> (</w:t>
      </w:r>
      <w:r w:rsidR="00174F78" w:rsidRPr="00CE5EF8">
        <w:rPr>
          <w:rFonts w:ascii="Arial" w:hAnsi="Arial" w:cs="Arial"/>
          <w:sz w:val="20"/>
          <w:szCs w:val="20"/>
        </w:rPr>
        <w:t xml:space="preserve">now </w:t>
      </w:r>
      <w:proofErr w:type="spellStart"/>
      <w:r w:rsidR="00174F78" w:rsidRPr="00CE5EF8">
        <w:rPr>
          <w:rFonts w:ascii="Arial" w:hAnsi="Arial" w:cs="Arial"/>
          <w:sz w:val="20"/>
          <w:szCs w:val="20"/>
        </w:rPr>
        <w:t>Azenta</w:t>
      </w:r>
      <w:proofErr w:type="spellEnd"/>
      <w:r w:rsidR="00174F78" w:rsidRPr="00CE5EF8">
        <w:rPr>
          <w:rFonts w:ascii="Arial" w:hAnsi="Arial" w:cs="Arial"/>
          <w:sz w:val="20"/>
          <w:szCs w:val="20"/>
        </w:rPr>
        <w:t xml:space="preserve">, </w:t>
      </w:r>
      <w:r w:rsidRPr="00CE5EF8">
        <w:rPr>
          <w:rFonts w:ascii="Arial" w:hAnsi="Arial" w:cs="Arial"/>
          <w:sz w:val="20"/>
          <w:szCs w:val="20"/>
        </w:rPr>
        <w:t xml:space="preserve">South Plainfield, NJ). 27 cerebella were submitted for sequencing; 1 of the 5 wildtype </w:t>
      </w:r>
      <w:proofErr w:type="spellStart"/>
      <w:r w:rsidRPr="00CE5EF8">
        <w:rPr>
          <w:rFonts w:ascii="Arial" w:hAnsi="Arial" w:cs="Arial"/>
          <w:sz w:val="20"/>
          <w:szCs w:val="20"/>
        </w:rPr>
        <w:t>normoxic</w:t>
      </w:r>
      <w:proofErr w:type="spellEnd"/>
      <w:r w:rsidRPr="00CE5EF8">
        <w:rPr>
          <w:rFonts w:ascii="Arial" w:hAnsi="Arial" w:cs="Arial"/>
          <w:sz w:val="20"/>
          <w:szCs w:val="20"/>
        </w:rPr>
        <w:t xml:space="preserve"> samples was a distinct outlier on principal component analysis and the calculated Cook’s distance of several genes and so was excluded from downstream analysis.</w:t>
      </w:r>
    </w:p>
    <w:p w14:paraId="39627466" w14:textId="11183570" w:rsidR="00527B9D" w:rsidRPr="00CE5EF8" w:rsidRDefault="00527B9D" w:rsidP="00A80D6C">
      <w:pPr>
        <w:pStyle w:val="NoSpacing"/>
        <w:spacing w:line="480" w:lineRule="auto"/>
        <w:rPr>
          <w:rFonts w:ascii="Arial" w:hAnsi="Arial" w:cs="Arial"/>
          <w:sz w:val="20"/>
          <w:szCs w:val="20"/>
        </w:rPr>
      </w:pPr>
    </w:p>
    <w:p w14:paraId="679AE41D" w14:textId="506B5388" w:rsidR="00527B9D" w:rsidRPr="00CE5EF8" w:rsidRDefault="00527B9D" w:rsidP="00A80D6C">
      <w:pPr>
        <w:pStyle w:val="NoSpacing"/>
        <w:spacing w:line="480" w:lineRule="auto"/>
        <w:rPr>
          <w:rFonts w:ascii="Arial" w:hAnsi="Arial" w:cs="Arial"/>
          <w:sz w:val="20"/>
          <w:szCs w:val="20"/>
        </w:rPr>
      </w:pPr>
      <w:r w:rsidRPr="00CE5EF8">
        <w:rPr>
          <w:rFonts w:ascii="Arial" w:hAnsi="Arial" w:cs="Arial"/>
          <w:sz w:val="20"/>
          <w:szCs w:val="20"/>
        </w:rPr>
        <w:t xml:space="preserve">After RNA extraction with </w:t>
      </w:r>
      <w:proofErr w:type="spellStart"/>
      <w:r w:rsidRPr="00CE5EF8">
        <w:rPr>
          <w:rFonts w:ascii="Arial" w:hAnsi="Arial" w:cs="Arial"/>
          <w:sz w:val="20"/>
          <w:szCs w:val="20"/>
        </w:rPr>
        <w:t>polyA</w:t>
      </w:r>
      <w:proofErr w:type="spellEnd"/>
      <w:r w:rsidRPr="00CE5EF8">
        <w:rPr>
          <w:rFonts w:ascii="Arial" w:hAnsi="Arial" w:cs="Arial"/>
          <w:sz w:val="20"/>
          <w:szCs w:val="20"/>
        </w:rPr>
        <w:t xml:space="preserve"> selection, </w:t>
      </w:r>
      <w:proofErr w:type="spellStart"/>
      <w:r w:rsidRPr="00CE5EF8">
        <w:rPr>
          <w:rFonts w:ascii="Arial" w:hAnsi="Arial" w:cs="Arial"/>
          <w:sz w:val="20"/>
          <w:szCs w:val="20"/>
        </w:rPr>
        <w:t>unstranded</w:t>
      </w:r>
      <w:proofErr w:type="spellEnd"/>
      <w:r w:rsidRPr="00CE5EF8">
        <w:rPr>
          <w:rFonts w:ascii="Arial" w:hAnsi="Arial" w:cs="Arial"/>
          <w:sz w:val="20"/>
          <w:szCs w:val="20"/>
        </w:rPr>
        <w:t xml:space="preserve"> library preparation was performed for 150 bp sequencing. Samples were distributed across 2 lanes with 350 million raw paired-end reads per lane and sequencing was performed on Illumina </w:t>
      </w:r>
      <w:proofErr w:type="spellStart"/>
      <w:r w:rsidRPr="00CE5EF8">
        <w:rPr>
          <w:rFonts w:ascii="Arial" w:hAnsi="Arial" w:cs="Arial"/>
          <w:sz w:val="20"/>
          <w:szCs w:val="20"/>
        </w:rPr>
        <w:t>HiSeq</w:t>
      </w:r>
      <w:proofErr w:type="spellEnd"/>
      <w:r w:rsidRPr="00CE5EF8">
        <w:rPr>
          <w:rFonts w:ascii="Arial" w:hAnsi="Arial" w:cs="Arial"/>
          <w:sz w:val="20"/>
          <w:szCs w:val="20"/>
        </w:rPr>
        <w:t xml:space="preserve"> platform. Data was provided in FASTQ format and initial quality control was run through FASTQC</w:t>
      </w:r>
      <w:r w:rsidR="0002657A"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&lt;EndNote&gt;&lt;Cite&gt;&lt;Author&gt;Andrews&lt;/Author&gt;&lt;Year&gt;2010&lt;/Year&gt;&lt;RecNum&gt;306&lt;/RecNum&gt;&lt;DisplayText&gt;&lt;style face="superscript"&gt;2&lt;/style&gt;&lt;/DisplayText&gt;&lt;record&gt;&lt;rec-number&gt;306&lt;/rec-number&gt;&lt;foreign-keys&gt;&lt;key app="EN" db-id="v0vv9zeptxr2tge0e0qpvrpb25xp09adx29r" timestamp="1639850267" guid="bbe077d9-48a8-4d17-8004-a86d555c77c2"&gt;306&lt;/key&gt;&lt;/foreign-keys&gt;&lt;ref-type name="Web Page"&gt;12&lt;/ref-type&gt;&lt;contributors&gt;&lt;authors&gt;&lt;author&gt;Andrews, S.&lt;/author&gt;&lt;/authors&gt;&lt;/contributors&gt;&lt;titles&gt;&lt;title&gt;A Quality Control Tool for High Throughput Sequence Data [Online]&lt;/title&gt;&lt;/titles&gt;&lt;dates&gt;&lt;year&gt;2010&lt;/year&gt;&lt;/dates&gt;&lt;urls&gt;&lt;related-urls&gt;&lt;url&gt;http://www.bioinformatics.babraham.ac.uk/projects/fastqc/&lt;/url&gt;&lt;/related-urls&gt;&lt;/urls&gt;&lt;/record&gt;&lt;/Cite&gt;&lt;/EndNote&gt;</w:instrText>
      </w:r>
      <w:r w:rsidR="0002657A" w:rsidRPr="00CE5EF8">
        <w:rPr>
          <w:rFonts w:ascii="Arial" w:hAnsi="Arial" w:cs="Arial"/>
          <w:sz w:val="20"/>
          <w:szCs w:val="20"/>
        </w:rPr>
        <w:fldChar w:fldCharType="separate"/>
      </w:r>
      <w:r w:rsidR="00B34F6E" w:rsidRPr="00CE5EF8">
        <w:rPr>
          <w:rFonts w:ascii="Arial" w:hAnsi="Arial" w:cs="Arial"/>
          <w:noProof/>
          <w:sz w:val="20"/>
          <w:szCs w:val="20"/>
          <w:vertAlign w:val="superscript"/>
        </w:rPr>
        <w:t>2</w:t>
      </w:r>
      <w:r w:rsidR="0002657A" w:rsidRPr="00CE5EF8">
        <w:rPr>
          <w:rFonts w:ascii="Arial" w:hAnsi="Arial" w:cs="Arial"/>
          <w:sz w:val="20"/>
          <w:szCs w:val="20"/>
        </w:rPr>
        <w:fldChar w:fldCharType="end"/>
      </w:r>
      <w:r w:rsidR="003E5103" w:rsidRPr="00CE5EF8">
        <w:rPr>
          <w:rFonts w:ascii="Arial" w:hAnsi="Arial" w:cs="Arial"/>
          <w:sz w:val="20"/>
          <w:szCs w:val="20"/>
        </w:rPr>
        <w:t>,</w:t>
      </w:r>
      <w:r w:rsidRPr="00CE5EF8">
        <w:rPr>
          <w:rFonts w:ascii="Arial" w:hAnsi="Arial" w:cs="Arial"/>
          <w:sz w:val="20"/>
          <w:szCs w:val="20"/>
        </w:rPr>
        <w:t xml:space="preserve"> demonstrating high sequence quality scores across all samples. Gene expression estimates were calculated using the following pipeline:</w:t>
      </w:r>
    </w:p>
    <w:p w14:paraId="0663E608" w14:textId="77777777" w:rsidR="00527B9D" w:rsidRPr="00CE5EF8" w:rsidRDefault="00527B9D" w:rsidP="00A80D6C">
      <w:pPr>
        <w:pStyle w:val="NoSpacing"/>
        <w:spacing w:line="480" w:lineRule="auto"/>
        <w:rPr>
          <w:rFonts w:ascii="Arial" w:hAnsi="Arial" w:cs="Arial"/>
          <w:sz w:val="20"/>
          <w:szCs w:val="20"/>
        </w:rPr>
      </w:pPr>
    </w:p>
    <w:p w14:paraId="5D1F7591" w14:textId="7B162081" w:rsidR="00527B9D" w:rsidRPr="00CE5EF8" w:rsidRDefault="00527B9D" w:rsidP="00A80D6C">
      <w:pPr>
        <w:pStyle w:val="NoSpacing"/>
        <w:spacing w:line="480" w:lineRule="auto"/>
        <w:rPr>
          <w:rFonts w:ascii="Arial" w:hAnsi="Arial" w:cs="Arial"/>
          <w:sz w:val="20"/>
          <w:szCs w:val="20"/>
        </w:rPr>
      </w:pPr>
      <w:r w:rsidRPr="00CE5EF8">
        <w:rPr>
          <w:rFonts w:ascii="Arial" w:hAnsi="Arial" w:cs="Arial"/>
          <w:sz w:val="20"/>
          <w:szCs w:val="20"/>
        </w:rPr>
        <w:t>Read alignment was performed with the STAR aligner version 2.7.5a</w:t>
      </w:r>
      <w:r w:rsidR="0002657A"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&lt;EndNote&gt;&lt;Cite&gt;&lt;Author&gt;Dobin&lt;/Author&gt;&lt;Year&gt;2013&lt;/Year&gt;&lt;RecNum&gt;307&lt;/RecNum&gt;&lt;DisplayText&gt;&lt;style face="superscript"&gt;3&lt;/style&gt;&lt;/DisplayText&gt;&lt;record&gt;&lt;rec-number&gt;307&lt;/rec-number&gt;&lt;foreign-keys&gt;&lt;key app="EN" db-id="v0vv9zeptxr2tge0e0qpvrpb25xp09adx29r" timestamp="1639850439" guid="bd9882de-3e05-41e2-b662-08cf4038e13d"&gt;307&lt;/key&gt;&lt;/foreign-keys&gt;&lt;ref-type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0002657A" w:rsidRPr="00CE5EF8">
        <w:rPr>
          <w:rFonts w:ascii="Arial" w:hAnsi="Arial" w:cs="Arial"/>
          <w:sz w:val="20"/>
          <w:szCs w:val="20"/>
        </w:rPr>
        <w:fldChar w:fldCharType="separate"/>
      </w:r>
      <w:r w:rsidR="00B34F6E" w:rsidRPr="00CE5EF8">
        <w:rPr>
          <w:rFonts w:ascii="Arial" w:hAnsi="Arial" w:cs="Arial"/>
          <w:noProof/>
          <w:sz w:val="20"/>
          <w:szCs w:val="20"/>
          <w:vertAlign w:val="superscript"/>
        </w:rPr>
        <w:t>3</w:t>
      </w:r>
      <w:r w:rsidR="0002657A" w:rsidRPr="00CE5EF8">
        <w:rPr>
          <w:rFonts w:ascii="Arial" w:hAnsi="Arial" w:cs="Arial"/>
          <w:sz w:val="20"/>
          <w:szCs w:val="20"/>
        </w:rPr>
        <w:fldChar w:fldCharType="end"/>
      </w:r>
      <w:r w:rsidR="0002657A" w:rsidRPr="00CE5EF8">
        <w:rPr>
          <w:rFonts w:ascii="Arial" w:hAnsi="Arial" w:cs="Arial"/>
          <w:sz w:val="20"/>
          <w:szCs w:val="20"/>
        </w:rPr>
        <w:t xml:space="preserve"> </w:t>
      </w:r>
      <w:r w:rsidRPr="00CE5EF8">
        <w:rPr>
          <w:rFonts w:ascii="Arial" w:hAnsi="Arial" w:cs="Arial"/>
          <w:sz w:val="20"/>
          <w:szCs w:val="20"/>
        </w:rPr>
        <w:t>using ‘—</w:t>
      </w:r>
      <w:proofErr w:type="spellStart"/>
      <w:r w:rsidRPr="00CE5EF8">
        <w:rPr>
          <w:rFonts w:ascii="Arial" w:hAnsi="Arial" w:cs="Arial"/>
          <w:sz w:val="20"/>
          <w:szCs w:val="20"/>
        </w:rPr>
        <w:t>twopassMode</w:t>
      </w:r>
      <w:proofErr w:type="spellEnd"/>
      <w:r w:rsidRPr="00CE5EF8">
        <w:rPr>
          <w:rFonts w:ascii="Arial" w:hAnsi="Arial" w:cs="Arial"/>
          <w:sz w:val="20"/>
          <w:szCs w:val="20"/>
        </w:rPr>
        <w:t xml:space="preserve"> Basic’ with the mm10 genome downloaded from the UCSC Genome Browser website (https://hgdownload.soe.ucsc.edu/goldenPath/mm10/bigZips/chromFa.tar.gz). Any reads aligning with equal mapping quality to a NUMT region on a nuclear chromosome and </w:t>
      </w:r>
      <w:proofErr w:type="spellStart"/>
      <w:r w:rsidRPr="00CE5EF8">
        <w:rPr>
          <w:rFonts w:ascii="Arial" w:hAnsi="Arial" w:cs="Arial"/>
          <w:sz w:val="20"/>
          <w:szCs w:val="20"/>
        </w:rPr>
        <w:t>chrM</w:t>
      </w:r>
      <w:proofErr w:type="spellEnd"/>
      <w:r w:rsidRPr="00CE5EF8">
        <w:rPr>
          <w:rFonts w:ascii="Arial" w:hAnsi="Arial" w:cs="Arial"/>
          <w:sz w:val="20"/>
          <w:szCs w:val="20"/>
        </w:rPr>
        <w:t xml:space="preserve"> were assigned to </w:t>
      </w:r>
      <w:proofErr w:type="spellStart"/>
      <w:r w:rsidRPr="00CE5EF8">
        <w:rPr>
          <w:rFonts w:ascii="Arial" w:hAnsi="Arial" w:cs="Arial"/>
          <w:sz w:val="20"/>
          <w:szCs w:val="20"/>
        </w:rPr>
        <w:t>chrM</w:t>
      </w:r>
      <w:proofErr w:type="spellEnd"/>
      <w:r w:rsidRPr="00CE5EF8">
        <w:rPr>
          <w:rFonts w:ascii="Arial" w:hAnsi="Arial" w:cs="Arial"/>
          <w:sz w:val="20"/>
          <w:szCs w:val="20"/>
        </w:rPr>
        <w:t xml:space="preserve"> using a custom script (prioritize_chrM_over_NUMTS.py). Duplicate reads were removed using the Picard </w:t>
      </w:r>
      <w:proofErr w:type="spellStart"/>
      <w:r w:rsidRPr="00CE5EF8">
        <w:rPr>
          <w:rFonts w:ascii="Arial" w:hAnsi="Arial" w:cs="Arial"/>
          <w:sz w:val="20"/>
          <w:szCs w:val="20"/>
        </w:rPr>
        <w:t>MarkDuplicates</w:t>
      </w:r>
      <w:proofErr w:type="spellEnd"/>
      <w:r w:rsidRPr="00CE5EF8">
        <w:rPr>
          <w:rFonts w:ascii="Arial" w:hAnsi="Arial" w:cs="Arial"/>
          <w:sz w:val="20"/>
          <w:szCs w:val="20"/>
        </w:rPr>
        <w:t xml:space="preserve"> utility (version 2.21.9)</w:t>
      </w:r>
      <w:r w:rsidR="0002657A"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&lt;EndNote&gt;&lt;Cite&gt;&lt;Author&gt;Repository&lt;/Author&gt;&lt;Year&gt;Picard Toolkit&lt;/Year&gt;&lt;RecNum&gt;308&lt;/RecNum&gt;&lt;DisplayText&gt;&lt;style face="superscript"&gt;4&lt;/style&gt;&lt;/DisplayText&gt;&lt;record&gt;&lt;rec-number&gt;308&lt;/rec-number&gt;&lt;foreign-keys&gt;&lt;key app="EN" db-id="v0vv9zeptxr2tge0e0qpvrpb25xp09adx29r" timestamp="1639850568" guid="2559c450-74ec-43e1-aee3-9f360012792f"&gt;308&lt;/key&gt;&lt;/foreign-keys&gt;&lt;ref-type name="Web Page"&gt;12&lt;/ref-type&gt;&lt;contributors&gt;&lt;authors&gt;&lt;author&gt;Broad Institute GitHub Repository&lt;/author&gt;&lt;/authors&gt;&lt;/contributors&gt;&lt;titles&gt;&lt;title&gt;2019&lt;/title&gt;&lt;/titles&gt;&lt;dates&gt;&lt;year&gt;Picard Toolkit&lt;/year&gt;&lt;/dates&gt;&lt;urls&gt;&lt;related-urls&gt;&lt;url&gt;https://broadinstitute.github.io/picard/&lt;/url&gt;&lt;/related-urls&gt;&lt;/urls&gt;&lt;/record&gt;&lt;/Cite&gt;&lt;/EndNote&gt;</w:instrText>
      </w:r>
      <w:r w:rsidR="0002657A" w:rsidRPr="00CE5EF8">
        <w:rPr>
          <w:rFonts w:ascii="Arial" w:hAnsi="Arial" w:cs="Arial"/>
          <w:sz w:val="20"/>
          <w:szCs w:val="20"/>
        </w:rPr>
        <w:fldChar w:fldCharType="separate"/>
      </w:r>
      <w:r w:rsidR="00B34F6E" w:rsidRPr="00CE5EF8">
        <w:rPr>
          <w:rFonts w:ascii="Arial" w:hAnsi="Arial" w:cs="Arial"/>
          <w:noProof/>
          <w:sz w:val="20"/>
          <w:szCs w:val="20"/>
          <w:vertAlign w:val="superscript"/>
        </w:rPr>
        <w:t>4</w:t>
      </w:r>
      <w:r w:rsidR="0002657A" w:rsidRPr="00CE5EF8">
        <w:rPr>
          <w:rFonts w:ascii="Arial" w:hAnsi="Arial" w:cs="Arial"/>
          <w:sz w:val="20"/>
          <w:szCs w:val="20"/>
        </w:rPr>
        <w:fldChar w:fldCharType="end"/>
      </w:r>
      <w:r w:rsidRPr="00CE5EF8">
        <w:rPr>
          <w:rFonts w:ascii="Arial" w:hAnsi="Arial" w:cs="Arial"/>
          <w:sz w:val="20"/>
          <w:szCs w:val="20"/>
        </w:rPr>
        <w:t xml:space="preserve"> included in the Genome Analysis Toolkit (GATK, version 4.1.5.0)</w:t>
      </w:r>
      <w:r w:rsidR="0002657A"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&lt;EndNote&gt;&lt;Cite&gt;&lt;Author&gt;McKenna&lt;/Author&gt;&lt;Year&gt;2010&lt;/Year&gt;&lt;RecNum&gt;309&lt;/RecNum&gt;&lt;DisplayText&gt;&lt;style face="superscript"&gt;5&lt;/style&gt;&lt;/DisplayText&gt;&lt;record&gt;&lt;rec-number&gt;309&lt;/rec-number&gt;&lt;foreign-keys&gt;&lt;key app="EN" db-id="v0vv9zeptxr2tge0e0qpvrpb25xp09adx29r" timestamp="1639850624" guid="a2c4a91a-14c4-468b-8821-5f91c22a6319"&gt;309&lt;/key&gt;&lt;/foreign-keys&gt;&lt;ref-type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Res&lt;/full-title&gt;&lt;/periodical&gt;&lt;pages&gt;1297-303&lt;/pages&gt;&lt;volume&gt;20&lt;/volume&gt;&lt;number&gt;9&lt;/number&gt;&lt;edition&gt;2010/07/21&lt;/edition&gt;&lt;keywords&gt;&lt;keyword&gt;Base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s://www.ncbi.nlm.nih.gov/pubmed/20644199&lt;/url&gt;&lt;/related-urls&gt;&lt;/urls&gt;&lt;custom2&gt;PMC2928508&lt;/custom2&gt;&lt;electronic-resource-num&gt;10.1101/gr.107524.110&lt;/electronic-resource-num&gt;&lt;/record&gt;&lt;/Cite&gt;&lt;/EndNote&gt;</w:instrText>
      </w:r>
      <w:r w:rsidR="0002657A" w:rsidRPr="00CE5EF8">
        <w:rPr>
          <w:rFonts w:ascii="Arial" w:hAnsi="Arial" w:cs="Arial"/>
          <w:sz w:val="20"/>
          <w:szCs w:val="20"/>
        </w:rPr>
        <w:fldChar w:fldCharType="separate"/>
      </w:r>
      <w:r w:rsidR="00B34F6E" w:rsidRPr="00CE5EF8">
        <w:rPr>
          <w:rFonts w:ascii="Arial" w:hAnsi="Arial" w:cs="Arial"/>
          <w:noProof/>
          <w:sz w:val="20"/>
          <w:szCs w:val="20"/>
          <w:vertAlign w:val="superscript"/>
        </w:rPr>
        <w:t>5</w:t>
      </w:r>
      <w:r w:rsidR="0002657A" w:rsidRPr="00CE5EF8">
        <w:rPr>
          <w:rFonts w:ascii="Arial" w:hAnsi="Arial" w:cs="Arial"/>
          <w:sz w:val="20"/>
          <w:szCs w:val="20"/>
        </w:rPr>
        <w:fldChar w:fldCharType="end"/>
      </w:r>
      <w:r w:rsidR="003E5103" w:rsidRPr="00CE5EF8">
        <w:rPr>
          <w:rFonts w:ascii="Arial" w:hAnsi="Arial" w:cs="Arial"/>
          <w:sz w:val="20"/>
          <w:szCs w:val="20"/>
        </w:rPr>
        <w:t>.</w:t>
      </w:r>
      <w:r w:rsidRPr="00CE5EF8">
        <w:rPr>
          <w:rFonts w:ascii="Arial" w:hAnsi="Arial" w:cs="Arial"/>
          <w:sz w:val="20"/>
          <w:szCs w:val="20"/>
        </w:rPr>
        <w:t xml:space="preserve"> Finally, reads were assigned to genes in the mouse GENCODE version M24 genome annotation using the </w:t>
      </w:r>
      <w:proofErr w:type="spellStart"/>
      <w:r w:rsidRPr="00CE5EF8">
        <w:rPr>
          <w:rFonts w:ascii="Arial" w:hAnsi="Arial" w:cs="Arial"/>
          <w:sz w:val="20"/>
          <w:szCs w:val="20"/>
        </w:rPr>
        <w:t>featureCounts</w:t>
      </w:r>
      <w:proofErr w:type="spellEnd"/>
      <w:r w:rsidRPr="00CE5EF8">
        <w:rPr>
          <w:rFonts w:ascii="Arial" w:hAnsi="Arial" w:cs="Arial"/>
          <w:sz w:val="20"/>
          <w:szCs w:val="20"/>
        </w:rPr>
        <w:t xml:space="preserve"> program included in the Subread package (version 2.0.1)</w:t>
      </w:r>
      <w:r w:rsidR="00BC3ABA"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&lt;EndNote&gt;&lt;Cite&gt;&lt;Author&gt;Liao&lt;/Author&gt;&lt;Year&gt;2014&lt;/Year&gt;&lt;RecNum&gt;310&lt;/RecNum&gt;&lt;DisplayText&gt;&lt;style face="superscript"&gt;6&lt;/style&gt;&lt;/DisplayText&gt;&lt;record&gt;&lt;rec-number&gt;310&lt;/rec-number&gt;&lt;foreign-keys&gt;&lt;key app="EN" db-id="v0vv9zeptxr2tge0e0qpvrpb25xp09adx29r" timestamp="1639850692" guid="b205bf86-e35e-4f2a-b687-d2b0f56311ba"&gt;310&lt;/key&gt;&lt;/foreign-keys&gt;&lt;ref-type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periodical&gt;&lt;pages&gt;923-30&lt;/pages&gt;&lt;volume&gt;30&lt;/volume&gt;&lt;number&gt;7&lt;/number&gt;&lt;edition&gt;2013/11/15&lt;/edition&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1&lt;/date&gt;&lt;/pub-dates&gt;&lt;/dates&gt;&lt;isbn&gt;1367-4811 (Electronic)&amp;#xD;1367-4803 (Linking)&lt;/isbn&gt;&lt;accession-num&gt;24227677&lt;/accession-num&gt;&lt;urls&gt;&lt;related-urls&gt;&lt;url&gt;https://www.ncbi.nlm.nih.gov/pubmed/24227677&lt;/url&gt;&lt;/related-urls&gt;&lt;/urls&gt;&lt;electronic-resource-num&gt;10.1093/bioinformatics/btt656&lt;/electronic-resource-num&gt;&lt;/record&gt;&lt;/Cite&gt;&lt;/EndNote&gt;</w:instrText>
      </w:r>
      <w:r w:rsidR="00BC3ABA" w:rsidRPr="00CE5EF8">
        <w:rPr>
          <w:rFonts w:ascii="Arial" w:hAnsi="Arial" w:cs="Arial"/>
          <w:sz w:val="20"/>
          <w:szCs w:val="20"/>
        </w:rPr>
        <w:fldChar w:fldCharType="separate"/>
      </w:r>
      <w:r w:rsidR="00B34F6E" w:rsidRPr="00CE5EF8">
        <w:rPr>
          <w:rFonts w:ascii="Arial" w:hAnsi="Arial" w:cs="Arial"/>
          <w:noProof/>
          <w:sz w:val="20"/>
          <w:szCs w:val="20"/>
          <w:vertAlign w:val="superscript"/>
        </w:rPr>
        <w:t>6</w:t>
      </w:r>
      <w:r w:rsidR="00BC3ABA" w:rsidRPr="00CE5EF8">
        <w:rPr>
          <w:rFonts w:ascii="Arial" w:hAnsi="Arial" w:cs="Arial"/>
          <w:sz w:val="20"/>
          <w:szCs w:val="20"/>
        </w:rPr>
        <w:fldChar w:fldCharType="end"/>
      </w:r>
      <w:r w:rsidRPr="00CE5EF8">
        <w:rPr>
          <w:rFonts w:ascii="Arial" w:hAnsi="Arial" w:cs="Arial"/>
          <w:sz w:val="20"/>
          <w:szCs w:val="20"/>
        </w:rPr>
        <w:t xml:space="preserve"> with the options: -t exon -p -M --primary. The </w:t>
      </w:r>
      <w:proofErr w:type="spellStart"/>
      <w:r w:rsidRPr="00CE5EF8">
        <w:rPr>
          <w:rFonts w:ascii="Arial" w:hAnsi="Arial" w:cs="Arial"/>
          <w:sz w:val="20"/>
          <w:szCs w:val="20"/>
        </w:rPr>
        <w:t>featureCounts</w:t>
      </w:r>
      <w:proofErr w:type="spellEnd"/>
      <w:r w:rsidRPr="00CE5EF8">
        <w:rPr>
          <w:rFonts w:ascii="Arial" w:hAnsi="Arial" w:cs="Arial"/>
          <w:sz w:val="20"/>
          <w:szCs w:val="20"/>
        </w:rPr>
        <w:t xml:space="preserve"> output for each sample was used to assemble an </w:t>
      </w:r>
      <w:proofErr w:type="spellStart"/>
      <w:r w:rsidRPr="00CE5EF8">
        <w:rPr>
          <w:rFonts w:ascii="Arial" w:hAnsi="Arial" w:cs="Arial"/>
          <w:sz w:val="20"/>
          <w:szCs w:val="20"/>
        </w:rPr>
        <w:t>AnnData</w:t>
      </w:r>
      <w:proofErr w:type="spellEnd"/>
      <w:r w:rsidRPr="00CE5EF8">
        <w:rPr>
          <w:rFonts w:ascii="Arial" w:hAnsi="Arial" w:cs="Arial"/>
          <w:sz w:val="20"/>
          <w:szCs w:val="20"/>
        </w:rPr>
        <w:t xml:space="preserve"> object (version 0.7.5), part of the </w:t>
      </w:r>
      <w:proofErr w:type="spellStart"/>
      <w:r w:rsidRPr="00CE5EF8">
        <w:rPr>
          <w:rFonts w:ascii="Arial" w:hAnsi="Arial" w:cs="Arial"/>
          <w:sz w:val="20"/>
          <w:szCs w:val="20"/>
        </w:rPr>
        <w:t>Scanpy</w:t>
      </w:r>
      <w:proofErr w:type="spellEnd"/>
      <w:r w:rsidRPr="00CE5EF8">
        <w:rPr>
          <w:rFonts w:ascii="Arial" w:hAnsi="Arial" w:cs="Arial"/>
          <w:sz w:val="20"/>
          <w:szCs w:val="20"/>
        </w:rPr>
        <w:t xml:space="preserve"> ecosystem (version 1.8.1)</w:t>
      </w:r>
      <w:r w:rsidR="00BC3ABA" w:rsidRPr="00CE5EF8">
        <w:rPr>
          <w:rFonts w:ascii="Arial" w:hAnsi="Arial" w:cs="Arial"/>
          <w:sz w:val="20"/>
          <w:szCs w:val="20"/>
        </w:rPr>
        <w:fldChar w:fldCharType="begin">
          <w:fldData xml:space="preserve">PEVuZE5vdGU+PENpdGU+PEF1dGhvcj5Xb2xmPC9BdXRob3I+PFllYXI+MjAxODwvWWVhcj48UmVj
TnVtPjMxMTwvUmVjTnVtPjxEaXNwbGF5VGV4dD48c3R5bGUgZmFjZT0ic3VwZXJzY3JpcHQiPjc8
L3N0eWxlPjwvRGlzcGxheVRleHQ+PHJlY29yZD48cmVjLW51bWJlcj4zMTE8L3JlYy1udW1iZXI+
PGZvcmVpZ24ta2V5cz48a2V5IGFwcD0iRU4iIGRiLWlkPSJ2MHZ2OXplcHR4cjJ0Z2UwZTBxcHZy
cGIyNXhwMDlhZHgyOXIiIHRpbWVzdGFtcD0iMTYzOTg1MDc3NyIgZ3VpZD0iZWIzZDA5N2YtNTAz
NS00OGQ4LTliNTAtYmU4MzY5MzVkODY5Ij4zMTE8L2tleT48L2ZvcmVpZ24ta2V5cz48cmVmLXR5
cGUgbmFtZT0iSm91cm5hbCBBcnRpY2xlIj4xNzwvcmVmLXR5cGU+PGNvbnRyaWJ1dG9ycz48YXV0
aG9ycz48YXV0aG9yPldvbGYsIEYuIEEuPC9hdXRob3I+PGF1dGhvcj5BbmdlcmVyLCBQLjwvYXV0
aG9yPjxhdXRob3I+VGhlaXMsIEYuIEouPC9hdXRob3I+PC9hdXRob3JzPjwvY29udHJpYnV0b3Jz
PjxhdXRoLWFkZHJlc3M+SGVsbWhvbHR6IFplbnRydW0gTXVuY2hlbiAtIEdlcm1hbiBSZXNlYXJj
aCBDZW50ZXIgZm9yIEVudmlyb25tZW50YWwgSGVhbHRoLCBJbnN0aXR1dGUgb2YgQ29tcHV0YXRp
b25hbCBCaW9sb2d5LCBNdW5pY2gsIE5ldWhlcmJlcmcsIEdlcm1hbnkuIGFsZXgud29sZkBoZWxt
aG9sdHotbXVlbmNoZW4uZGUuJiN4RDtIZWxtaG9sdHogWmVudHJ1bSBNdW5jaGVuIC0gR2VybWFu
IFJlc2VhcmNoIENlbnRlciBmb3IgRW52aXJvbm1lbnRhbCBIZWFsdGgsIEluc3RpdHV0ZSBvZiBD
b21wdXRhdGlvbmFsIEJpb2xvZ3ksIE11bmljaCwgTmV1aGVyYmVyZywgR2VybWFueS4mI3hEO0hl
bG1ob2x0eiBaZW50cnVtIE11bmNoZW4gLSBHZXJtYW4gUmVzZWFyY2ggQ2VudGVyIGZvciBFbnZp
cm9ubWVudGFsIEhlYWx0aCwgSW5zdGl0dXRlIG9mIENvbXB1dGF0aW9uYWwgQmlvbG9neSwgTXVu
aWNoLCBOZXVoZXJiZXJnLCBHZXJtYW55LiBmYWJpYW4udGhlaXNAaGVsbWhvbHR6LW11ZW5jaGVu
LmRlLiYjeEQ7RGVwYXJ0bWVudCBvZiBNYXRoZW1hdGljcywgVGVjaG5pc2NoZSBVbml2ZXJzaXRh
dCBNdW5jaGVuLCBNdW5pY2gsIEdlcm1hbnkuIGZhYmlhbi50aGVpc0BoZWxtaG9sdHotbXVlbmNo
ZW4uZGUuPC9hdXRoLWFkZHJlc3M+PHRpdGxlcz48dGl0bGU+U0NBTlBZOiBsYXJnZS1zY2FsZSBz
aW5nbGUtY2VsbCBnZW5lIGV4cHJlc3Npb24gZGF0YSBhbmFseXNpczwvdGl0bGU+PHNlY29uZGFy
eS10aXRsZT5HZW5vbWUgQmlvbDwvc2Vjb25kYXJ5LXRpdGxlPjwvdGl0bGVzPjxwZXJpb2RpY2Fs
PjxmdWxsLXRpdGxlPkdlbm9tZSBCaW9sPC9mdWxsLXRpdGxlPjwvcGVyaW9kaWNhbD48cGFnZXM+
MTU8L3BhZ2VzPjx2b2x1bWU+MTk8L3ZvbHVtZT48bnVtYmVyPjE8L251bWJlcj48ZWRpdGlvbj4y
MDE4LzAyLzA4PC9lZGl0aW9uPjxrZXl3b3Jkcz48a2V5d29yZD5HZW5lIEV4cHJlc3Npb24gUHJv
ZmlsaW5nLyptZXRob2RzPC9rZXl3b3JkPjxrZXl3b3JkPkdlbmUgUmVndWxhdG9yeSBOZXR3b3Jr
czwva2V5d29yZD48a2V5d29yZD5TaW5nbGUtQ2VsbCBBbmFseXNpczwva2V5d29yZD48a2V5d29y
ZD4qU29mdHdhcmU8L2tleXdvcmQ+PGtleXdvcmQ+KkJpb2luZm9ybWF0aWNzPC9rZXl3b3JkPjxr
ZXl3b3JkPipDbHVzdGVyaW5nPC9rZXl3b3JkPjxrZXl3b3JkPipEaWZmZXJlbnRpYWwgZXhwcmVz
c2lvbiB0ZXN0aW5nPC9rZXl3b3JkPjxrZXl3b3JkPipHcmFwaCBhbmFseXNpczwva2V5d29yZD48
a2V5d29yZD4qTWFjaGluZSBsZWFybmluZzwva2V5d29yZD48a2V5d29yZD4qUHNldWRvdGVtcG9y
YWwgb3JkZXJpbmc8L2tleXdvcmQ+PGtleXdvcmQ+KlNjYWxhYmlsaXR5PC9rZXl3b3JkPjxrZXl3
b3JkPipTaW5nbGUtY2VsbCB0cmFuc2NyaXB0b21pY3M8L2tleXdvcmQ+PGtleXdvcmQ+KlRyYWpl
Y3RvcnkgaW5mZXJlbmNlPC9rZXl3b3JkPjxrZXl3b3JkPipWaXN1YWxpemF0aW9uPC9rZXl3b3Jk
Pjwva2V5d29yZHM+PGRhdGVzPjx5ZWFyPjIwMTg8L3llYXI+PHB1Yi1kYXRlcz48ZGF0ZT5GZWIg
NjwvZGF0ZT48L3B1Yi1kYXRlcz48L2RhdGVzPjxpc2JuPjE0NzQtNzYwWCAoRWxlY3Ryb25pYykm
I3hEOzE0NzQtNzU5NiAoTGlua2luZyk8L2lzYm4+PGFjY2Vzc2lvbi1udW0+Mjk0MDk1MzI8L2Fj
Y2Vzc2lvbi1udW0+PHVybHM+PHJlbGF0ZWQtdXJscz48dXJsPmh0dHBzOi8vd3d3Lm5jYmkubmxt
Lm5paC5nb3YvcHVibWVkLzI5NDA5NTMyPC91cmw+PC9yZWxhdGVkLXVybHM+PC91cmxzPjxjdXN0
b20yPlBNQzU4MDIwNTQ8L2N1c3RvbTI+PGVsZWN0cm9uaWMtcmVzb3VyY2UtbnVtPjEwLjExODYv
czEzMDU5LTAxNy0xMzgyLTA8L2VsZWN0cm9uaWMtcmVzb3VyY2UtbnVtPjwvcmVjb3JkPjwvQ2l0
ZT48L0VuZE5vdGU+
</w:fldData>
        </w:fldChar>
      </w:r>
      <w:r w:rsidR="00B34F6E" w:rsidRPr="00CE5EF8">
        <w:rPr>
          <w:rFonts w:ascii="Arial" w:hAnsi="Arial" w:cs="Arial"/>
          <w:sz w:val="20"/>
          <w:szCs w:val="20"/>
        </w:rPr>
        <w:instrText xml:space="preserve"> ADDIN EN.CITE </w:instrText>
      </w:r>
      <w:r w:rsidR="00B34F6E" w:rsidRPr="00CE5EF8">
        <w:rPr>
          <w:rFonts w:ascii="Arial" w:hAnsi="Arial" w:cs="Arial"/>
          <w:sz w:val="20"/>
          <w:szCs w:val="20"/>
        </w:rPr>
        <w:fldChar w:fldCharType="begin">
          <w:fldData xml:space="preserve">PEVuZE5vdGU+PENpdGU+PEF1dGhvcj5Xb2xmPC9BdXRob3I+PFllYXI+MjAxODwvWWVhcj48UmVj
TnVtPjMxMTwvUmVjTnVtPjxEaXNwbGF5VGV4dD48c3R5bGUgZmFjZT0ic3VwZXJzY3JpcHQiPjc8
L3N0eWxlPjwvRGlzcGxheVRleHQ+PHJlY29yZD48cmVjLW51bWJlcj4zMTE8L3JlYy1udW1iZXI+
PGZvcmVpZ24ta2V5cz48a2V5IGFwcD0iRU4iIGRiLWlkPSJ2MHZ2OXplcHR4cjJ0Z2UwZTBxcHZy
cGIyNXhwMDlhZHgyOXIiIHRpbWVzdGFtcD0iMTYzOTg1MDc3NyIgZ3VpZD0iZWIzZDA5N2YtNTAz
NS00OGQ4LTliNTAtYmU4MzY5MzVkODY5Ij4zMTE8L2tleT48L2ZvcmVpZ24ta2V5cz48cmVmLXR5
cGUgbmFtZT0iSm91cm5hbCBBcnRpY2xlIj4xNzwvcmVmLXR5cGU+PGNvbnRyaWJ1dG9ycz48YXV0
aG9ycz48YXV0aG9yPldvbGYsIEYuIEEuPC9hdXRob3I+PGF1dGhvcj5BbmdlcmVyLCBQLjwvYXV0
aG9yPjxhdXRob3I+VGhlaXMsIEYuIEouPC9hdXRob3I+PC9hdXRob3JzPjwvY29udHJpYnV0b3Jz
PjxhdXRoLWFkZHJlc3M+SGVsbWhvbHR6IFplbnRydW0gTXVuY2hlbiAtIEdlcm1hbiBSZXNlYXJj
aCBDZW50ZXIgZm9yIEVudmlyb25tZW50YWwgSGVhbHRoLCBJbnN0aXR1dGUgb2YgQ29tcHV0YXRp
b25hbCBCaW9sb2d5LCBNdW5pY2gsIE5ldWhlcmJlcmcsIEdlcm1hbnkuIGFsZXgud29sZkBoZWxt
aG9sdHotbXVlbmNoZW4uZGUuJiN4RDtIZWxtaG9sdHogWmVudHJ1bSBNdW5jaGVuIC0gR2VybWFu
IFJlc2VhcmNoIENlbnRlciBmb3IgRW52aXJvbm1lbnRhbCBIZWFsdGgsIEluc3RpdHV0ZSBvZiBD
b21wdXRhdGlvbmFsIEJpb2xvZ3ksIE11bmljaCwgTmV1aGVyYmVyZywgR2VybWFueS4mI3hEO0hl
bG1ob2x0eiBaZW50cnVtIE11bmNoZW4gLSBHZXJtYW4gUmVzZWFyY2ggQ2VudGVyIGZvciBFbnZp
cm9ubWVudGFsIEhlYWx0aCwgSW5zdGl0dXRlIG9mIENvbXB1dGF0aW9uYWwgQmlvbG9neSwgTXVu
aWNoLCBOZXVoZXJiZXJnLCBHZXJtYW55LiBmYWJpYW4udGhlaXNAaGVsbWhvbHR6LW11ZW5jaGVu
LmRlLiYjeEQ7RGVwYXJ0bWVudCBvZiBNYXRoZW1hdGljcywgVGVjaG5pc2NoZSBVbml2ZXJzaXRh
dCBNdW5jaGVuLCBNdW5pY2gsIEdlcm1hbnkuIGZhYmlhbi50aGVpc0BoZWxtaG9sdHotbXVlbmNo
ZW4uZGUuPC9hdXRoLWFkZHJlc3M+PHRpdGxlcz48dGl0bGU+U0NBTlBZOiBsYXJnZS1zY2FsZSBz
aW5nbGUtY2VsbCBnZW5lIGV4cHJlc3Npb24gZGF0YSBhbmFseXNpczwvdGl0bGU+PHNlY29uZGFy
eS10aXRsZT5HZW5vbWUgQmlvbDwvc2Vjb25kYXJ5LXRpdGxlPjwvdGl0bGVzPjxwZXJpb2RpY2Fs
PjxmdWxsLXRpdGxlPkdlbm9tZSBCaW9sPC9mdWxsLXRpdGxlPjwvcGVyaW9kaWNhbD48cGFnZXM+
MTU8L3BhZ2VzPjx2b2x1bWU+MTk8L3ZvbHVtZT48bnVtYmVyPjE8L251bWJlcj48ZWRpdGlvbj4y
MDE4LzAyLzA4PC9lZGl0aW9uPjxrZXl3b3Jkcz48a2V5d29yZD5HZW5lIEV4cHJlc3Npb24gUHJv
ZmlsaW5nLyptZXRob2RzPC9rZXl3b3JkPjxrZXl3b3JkPkdlbmUgUmVndWxhdG9yeSBOZXR3b3Jr
czwva2V5d29yZD48a2V5d29yZD5TaW5nbGUtQ2VsbCBBbmFseXNpczwva2V5d29yZD48a2V5d29y
ZD4qU29mdHdhcmU8L2tleXdvcmQ+PGtleXdvcmQ+KkJpb2luZm9ybWF0aWNzPC9rZXl3b3JkPjxr
ZXl3b3JkPipDbHVzdGVyaW5nPC9rZXl3b3JkPjxrZXl3b3JkPipEaWZmZXJlbnRpYWwgZXhwcmVz
c2lvbiB0ZXN0aW5nPC9rZXl3b3JkPjxrZXl3b3JkPipHcmFwaCBhbmFseXNpczwva2V5d29yZD48
a2V5d29yZD4qTWFjaGluZSBsZWFybmluZzwva2V5d29yZD48a2V5d29yZD4qUHNldWRvdGVtcG9y
YWwgb3JkZXJpbmc8L2tleXdvcmQ+PGtleXdvcmQ+KlNjYWxhYmlsaXR5PC9rZXl3b3JkPjxrZXl3
b3JkPipTaW5nbGUtY2VsbCB0cmFuc2NyaXB0b21pY3M8L2tleXdvcmQ+PGtleXdvcmQ+KlRyYWpl
Y3RvcnkgaW5mZXJlbmNlPC9rZXl3b3JkPjxrZXl3b3JkPipWaXN1YWxpemF0aW9uPC9rZXl3b3Jk
Pjwva2V5d29yZHM+PGRhdGVzPjx5ZWFyPjIwMTg8L3llYXI+PHB1Yi1kYXRlcz48ZGF0ZT5GZWIg
NjwvZGF0ZT48L3B1Yi1kYXRlcz48L2RhdGVzPjxpc2JuPjE0NzQtNzYwWCAoRWxlY3Ryb25pYykm
I3hEOzE0NzQtNzU5NiAoTGlua2luZyk8L2lzYm4+PGFjY2Vzc2lvbi1udW0+Mjk0MDk1MzI8L2Fj
Y2Vzc2lvbi1udW0+PHVybHM+PHJlbGF0ZWQtdXJscz48dXJsPmh0dHBzOi8vd3d3Lm5jYmkubmxt
Lm5paC5nb3YvcHVibWVkLzI5NDA5NTMyPC91cmw+PC9yZWxhdGVkLXVybHM+PC91cmxzPjxjdXN0
b20yPlBNQzU4MDIwNTQ8L2N1c3RvbTI+PGVsZWN0cm9uaWMtcmVzb3VyY2UtbnVtPjEwLjExODYv
czEzMDU5LTAxNy0xMzgyLTA8L2VsZWN0cm9uaWMtcmVzb3VyY2UtbnVtPjwvcmVjb3JkPjwvQ2l0
ZT48L0VuZE5vdGU+
</w:fldData>
        </w:fldChar>
      </w:r>
      <w:r w:rsidR="00B34F6E" w:rsidRPr="00CE5EF8">
        <w:rPr>
          <w:rFonts w:ascii="Arial" w:hAnsi="Arial" w:cs="Arial"/>
          <w:sz w:val="20"/>
          <w:szCs w:val="20"/>
        </w:rPr>
        <w:instrText xml:space="preserve"> ADDIN EN.CITE.DATA </w:instrText>
      </w:r>
      <w:r w:rsidR="00B34F6E" w:rsidRPr="00CE5EF8">
        <w:rPr>
          <w:rFonts w:ascii="Arial" w:hAnsi="Arial" w:cs="Arial"/>
          <w:sz w:val="20"/>
          <w:szCs w:val="20"/>
        </w:rPr>
      </w:r>
      <w:r w:rsidR="00B34F6E" w:rsidRPr="00CE5EF8">
        <w:rPr>
          <w:rFonts w:ascii="Arial" w:hAnsi="Arial" w:cs="Arial"/>
          <w:sz w:val="20"/>
          <w:szCs w:val="20"/>
        </w:rPr>
        <w:fldChar w:fldCharType="end"/>
      </w:r>
      <w:r w:rsidR="00BC3ABA" w:rsidRPr="00CE5EF8">
        <w:rPr>
          <w:rFonts w:ascii="Arial" w:hAnsi="Arial" w:cs="Arial"/>
          <w:sz w:val="20"/>
          <w:szCs w:val="20"/>
        </w:rPr>
      </w:r>
      <w:r w:rsidR="00BC3ABA" w:rsidRPr="00CE5EF8">
        <w:rPr>
          <w:rFonts w:ascii="Arial" w:hAnsi="Arial" w:cs="Arial"/>
          <w:sz w:val="20"/>
          <w:szCs w:val="20"/>
        </w:rPr>
        <w:fldChar w:fldCharType="separate"/>
      </w:r>
      <w:r w:rsidR="00B34F6E" w:rsidRPr="00CE5EF8">
        <w:rPr>
          <w:rFonts w:ascii="Arial" w:hAnsi="Arial" w:cs="Arial"/>
          <w:noProof/>
          <w:sz w:val="20"/>
          <w:szCs w:val="20"/>
          <w:vertAlign w:val="superscript"/>
        </w:rPr>
        <w:t>7</w:t>
      </w:r>
      <w:r w:rsidR="00BC3ABA" w:rsidRPr="00CE5EF8">
        <w:rPr>
          <w:rFonts w:ascii="Arial" w:hAnsi="Arial" w:cs="Arial"/>
          <w:sz w:val="20"/>
          <w:szCs w:val="20"/>
        </w:rPr>
        <w:fldChar w:fldCharType="end"/>
      </w:r>
      <w:r w:rsidR="003E5103" w:rsidRPr="00CE5EF8">
        <w:rPr>
          <w:rFonts w:ascii="Arial" w:hAnsi="Arial" w:cs="Arial"/>
          <w:sz w:val="20"/>
          <w:szCs w:val="20"/>
        </w:rPr>
        <w:t>,</w:t>
      </w:r>
      <w:r w:rsidRPr="00CE5EF8">
        <w:rPr>
          <w:rFonts w:ascii="Arial" w:hAnsi="Arial" w:cs="Arial"/>
          <w:sz w:val="20"/>
          <w:szCs w:val="20"/>
        </w:rPr>
        <w:t xml:space="preserve"> in Python (version 3.7.12) for downstream analysis. The raw counts were converted into units of transcripts per million (TPM) using the length values provided in the </w:t>
      </w:r>
      <w:proofErr w:type="spellStart"/>
      <w:r w:rsidRPr="00CE5EF8">
        <w:rPr>
          <w:rFonts w:ascii="Arial" w:hAnsi="Arial" w:cs="Arial"/>
          <w:sz w:val="20"/>
          <w:szCs w:val="20"/>
        </w:rPr>
        <w:t>featureCounts</w:t>
      </w:r>
      <w:proofErr w:type="spellEnd"/>
      <w:r w:rsidRPr="00CE5EF8">
        <w:rPr>
          <w:rFonts w:ascii="Arial" w:hAnsi="Arial" w:cs="Arial"/>
          <w:sz w:val="20"/>
          <w:szCs w:val="20"/>
        </w:rPr>
        <w:t xml:space="preserve"> output, which are computed as the number of </w:t>
      </w:r>
      <w:proofErr w:type="spellStart"/>
      <w:r w:rsidRPr="00CE5EF8">
        <w:rPr>
          <w:rFonts w:ascii="Arial" w:hAnsi="Arial" w:cs="Arial"/>
          <w:sz w:val="20"/>
          <w:szCs w:val="20"/>
        </w:rPr>
        <w:t>exonic</w:t>
      </w:r>
      <w:proofErr w:type="spellEnd"/>
      <w:r w:rsidRPr="00CE5EF8">
        <w:rPr>
          <w:rFonts w:ascii="Arial" w:hAnsi="Arial" w:cs="Arial"/>
          <w:sz w:val="20"/>
          <w:szCs w:val="20"/>
        </w:rPr>
        <w:t xml:space="preserve"> DNA bases in each gene. </w:t>
      </w:r>
    </w:p>
    <w:p w14:paraId="3DBE97F7" w14:textId="77777777" w:rsidR="00527B9D" w:rsidRPr="00CE5EF8" w:rsidRDefault="00527B9D" w:rsidP="00A80D6C">
      <w:pPr>
        <w:pStyle w:val="NoSpacing"/>
        <w:spacing w:line="480" w:lineRule="auto"/>
        <w:rPr>
          <w:rFonts w:ascii="Arial" w:hAnsi="Arial" w:cs="Arial"/>
          <w:sz w:val="20"/>
          <w:szCs w:val="20"/>
        </w:rPr>
      </w:pPr>
    </w:p>
    <w:p w14:paraId="2DFFE727" w14:textId="3D398098" w:rsidR="00527B9D" w:rsidRPr="00CE5EF8" w:rsidRDefault="00527B9D" w:rsidP="00A80D6C">
      <w:pPr>
        <w:pStyle w:val="NoSpacing"/>
        <w:spacing w:line="480" w:lineRule="auto"/>
        <w:rPr>
          <w:rFonts w:ascii="Arial" w:hAnsi="Arial" w:cs="Arial"/>
          <w:sz w:val="20"/>
          <w:szCs w:val="20"/>
        </w:rPr>
      </w:pPr>
      <w:r w:rsidRPr="00CE5EF8">
        <w:rPr>
          <w:rFonts w:ascii="Arial" w:hAnsi="Arial" w:cs="Arial"/>
          <w:sz w:val="20"/>
          <w:szCs w:val="20"/>
        </w:rPr>
        <w:lastRenderedPageBreak/>
        <w:t xml:space="preserve">The log(TPM + 1) values were used as input to the </w:t>
      </w:r>
      <w:proofErr w:type="spellStart"/>
      <w:r w:rsidRPr="00CE5EF8">
        <w:rPr>
          <w:rFonts w:ascii="Arial" w:hAnsi="Arial" w:cs="Arial"/>
          <w:sz w:val="20"/>
          <w:szCs w:val="20"/>
        </w:rPr>
        <w:t>scanpy.pp.highly_variable_genes</w:t>
      </w:r>
      <w:proofErr w:type="spellEnd"/>
      <w:r w:rsidRPr="00CE5EF8">
        <w:rPr>
          <w:rFonts w:ascii="Arial" w:hAnsi="Arial" w:cs="Arial"/>
          <w:sz w:val="20"/>
          <w:szCs w:val="20"/>
        </w:rPr>
        <w:t xml:space="preserve"> function. We selected genes with mean log(TPM + 1) values greater than 0.5 and less than 7, and with normalized dispersion greater than 0.75, yielding a set of 4</w:t>
      </w:r>
      <w:r w:rsidR="00F975C1" w:rsidRPr="00CE5EF8">
        <w:rPr>
          <w:rFonts w:ascii="Arial" w:hAnsi="Arial" w:cs="Arial"/>
          <w:sz w:val="20"/>
          <w:szCs w:val="20"/>
        </w:rPr>
        <w:t>,</w:t>
      </w:r>
      <w:r w:rsidRPr="00CE5EF8">
        <w:rPr>
          <w:rFonts w:ascii="Arial" w:hAnsi="Arial" w:cs="Arial"/>
          <w:sz w:val="20"/>
          <w:szCs w:val="20"/>
        </w:rPr>
        <w:t xml:space="preserve">798 genes that contain most of the variable signal in the data. Mindful that the global mean used in this selection is an average of gene expression across all of our experimental conditions and also across all cell types in the mouse cerebellum, we set our minimum gene expression threshold high enough to exclude genes that are off or expressed at vanishingly low levels, but low enough to still capture genes that might be robustly expressed in a cell type- or condition-specific manner. We chose our dispersion threshold to include all genes that met the gene expression criteria that also have dispersion across our samples that is about the same as </w:t>
      </w:r>
      <w:r w:rsidRPr="00CE5EF8">
        <w:rPr>
          <w:rFonts w:ascii="Arial" w:hAnsi="Arial" w:cs="Arial"/>
          <w:i/>
          <w:iCs/>
          <w:sz w:val="20"/>
          <w:szCs w:val="20"/>
        </w:rPr>
        <w:t>Ercc1</w:t>
      </w:r>
      <w:r w:rsidRPr="00CE5EF8">
        <w:rPr>
          <w:rFonts w:ascii="Arial" w:hAnsi="Arial" w:cs="Arial"/>
          <w:sz w:val="20"/>
          <w:szCs w:val="20"/>
        </w:rPr>
        <w:t xml:space="preserve"> or greater. We z-score scaled the log(TPM) values for each gene using the </w:t>
      </w:r>
      <w:proofErr w:type="spellStart"/>
      <w:r w:rsidRPr="00CE5EF8">
        <w:rPr>
          <w:rFonts w:ascii="Arial" w:hAnsi="Arial" w:cs="Arial"/>
          <w:sz w:val="20"/>
          <w:szCs w:val="20"/>
        </w:rPr>
        <w:t>scanpy.pp.scale</w:t>
      </w:r>
      <w:proofErr w:type="spellEnd"/>
      <w:r w:rsidRPr="00CE5EF8">
        <w:rPr>
          <w:rFonts w:ascii="Arial" w:hAnsi="Arial" w:cs="Arial"/>
          <w:sz w:val="20"/>
          <w:szCs w:val="20"/>
        </w:rPr>
        <w:t xml:space="preserve"> function with </w:t>
      </w:r>
      <w:proofErr w:type="spellStart"/>
      <w:r w:rsidRPr="00CE5EF8">
        <w:rPr>
          <w:rFonts w:ascii="Arial" w:hAnsi="Arial" w:cs="Arial"/>
          <w:sz w:val="20"/>
          <w:szCs w:val="20"/>
        </w:rPr>
        <w:t>max_value</w:t>
      </w:r>
      <w:proofErr w:type="spellEnd"/>
      <w:r w:rsidRPr="00CE5EF8">
        <w:rPr>
          <w:rFonts w:ascii="Arial" w:hAnsi="Arial" w:cs="Arial"/>
          <w:sz w:val="20"/>
          <w:szCs w:val="20"/>
        </w:rPr>
        <w:t xml:space="preserve">=10. These scaled values were used as input to PCA, using </w:t>
      </w:r>
      <w:proofErr w:type="spellStart"/>
      <w:r w:rsidRPr="00CE5EF8">
        <w:rPr>
          <w:rFonts w:ascii="Arial" w:hAnsi="Arial" w:cs="Arial"/>
          <w:sz w:val="20"/>
          <w:szCs w:val="20"/>
        </w:rPr>
        <w:t>scanpy.tl.pca</w:t>
      </w:r>
      <w:proofErr w:type="spellEnd"/>
      <w:r w:rsidRPr="00CE5EF8">
        <w:rPr>
          <w:rFonts w:ascii="Arial" w:hAnsi="Arial" w:cs="Arial"/>
          <w:sz w:val="20"/>
          <w:szCs w:val="20"/>
        </w:rPr>
        <w:t xml:space="preserve"> with solver=’</w:t>
      </w:r>
      <w:proofErr w:type="spellStart"/>
      <w:r w:rsidRPr="00CE5EF8">
        <w:rPr>
          <w:rFonts w:ascii="Arial" w:hAnsi="Arial" w:cs="Arial"/>
          <w:sz w:val="20"/>
          <w:szCs w:val="20"/>
        </w:rPr>
        <w:t>arpack</w:t>
      </w:r>
      <w:proofErr w:type="spellEnd"/>
      <w:r w:rsidRPr="00CE5EF8">
        <w:rPr>
          <w:rFonts w:ascii="Arial" w:hAnsi="Arial" w:cs="Arial"/>
          <w:sz w:val="20"/>
          <w:szCs w:val="20"/>
        </w:rPr>
        <w:t>’.</w:t>
      </w:r>
    </w:p>
    <w:p w14:paraId="4D5386D4" w14:textId="77777777" w:rsidR="00527B9D" w:rsidRPr="00CE5EF8" w:rsidRDefault="00527B9D" w:rsidP="00A80D6C">
      <w:pPr>
        <w:pStyle w:val="NoSpacing"/>
        <w:spacing w:line="480" w:lineRule="auto"/>
        <w:rPr>
          <w:rFonts w:ascii="Arial" w:hAnsi="Arial" w:cs="Arial"/>
          <w:sz w:val="20"/>
          <w:szCs w:val="20"/>
        </w:rPr>
      </w:pPr>
    </w:p>
    <w:p w14:paraId="5BE2209E" w14:textId="267E59A9" w:rsidR="00527B9D" w:rsidRPr="00CE5EF8" w:rsidRDefault="00527B9D" w:rsidP="00A80D6C">
      <w:pPr>
        <w:pStyle w:val="NoSpacing"/>
        <w:spacing w:line="480" w:lineRule="auto"/>
        <w:rPr>
          <w:rFonts w:ascii="Arial" w:hAnsi="Arial" w:cs="Arial"/>
          <w:sz w:val="20"/>
          <w:szCs w:val="20"/>
        </w:rPr>
      </w:pPr>
      <w:r w:rsidRPr="00CE5EF8">
        <w:rPr>
          <w:rFonts w:ascii="Arial" w:hAnsi="Arial" w:cs="Arial"/>
          <w:b/>
          <w:bCs/>
          <w:sz w:val="20"/>
          <w:szCs w:val="20"/>
        </w:rPr>
        <w:t>Differential gene expression testing</w:t>
      </w:r>
      <w:r w:rsidRPr="00CE5EF8">
        <w:rPr>
          <w:rFonts w:ascii="Arial" w:hAnsi="Arial" w:cs="Arial"/>
          <w:sz w:val="20"/>
          <w:szCs w:val="20"/>
        </w:rPr>
        <w:t>: Differential gene expression</w:t>
      </w:r>
      <w:r w:rsidR="00C41913" w:rsidRPr="00CE5EF8">
        <w:rPr>
          <w:rFonts w:ascii="Arial" w:hAnsi="Arial" w:cs="Arial"/>
          <w:sz w:val="20"/>
          <w:szCs w:val="20"/>
        </w:rPr>
        <w:t xml:space="preserve"> (DE)</w:t>
      </w:r>
      <w:r w:rsidRPr="00CE5EF8">
        <w:rPr>
          <w:rFonts w:ascii="Arial" w:hAnsi="Arial" w:cs="Arial"/>
          <w:sz w:val="20"/>
          <w:szCs w:val="20"/>
        </w:rPr>
        <w:t xml:space="preserve"> was performed on the raw count data for our set of 4</w:t>
      </w:r>
      <w:r w:rsidR="00F975C1" w:rsidRPr="00CE5EF8">
        <w:rPr>
          <w:rFonts w:ascii="Arial" w:hAnsi="Arial" w:cs="Arial"/>
          <w:sz w:val="20"/>
          <w:szCs w:val="20"/>
        </w:rPr>
        <w:t>,</w:t>
      </w:r>
      <w:r w:rsidRPr="00CE5EF8">
        <w:rPr>
          <w:rFonts w:ascii="Arial" w:hAnsi="Arial" w:cs="Arial"/>
          <w:sz w:val="20"/>
          <w:szCs w:val="20"/>
        </w:rPr>
        <w:t>798 highly variable genes with the DESeq2 package (version 1.30.1)</w:t>
      </w:r>
      <w:r w:rsidR="00BC3ABA"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&lt;EndNote&gt;&lt;Cite&gt;&lt;Author&gt;Love&lt;/Author&gt;&lt;Year&gt;2014&lt;/Year&gt;&lt;RecNum&gt;312&lt;/RecNum&gt;&lt;DisplayText&gt;&lt;style face="superscript"&gt;8&lt;/style&gt;&lt;/DisplayText&gt;&lt;record&gt;&lt;rec-number&gt;312&lt;/rec-number&gt;&lt;foreign-keys&gt;&lt;key app="EN" db-id="v0vv9zeptxr2tge0e0qpvrpb25xp09adx29r" timestamp="1639850869" guid="ad3cd8be-36be-42ed-b088-6262bba5b503"&gt;312&lt;/key&gt;&lt;/foreign-keys&gt;&lt;ref-type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25516281&lt;/accession-num&gt;&lt;urls&gt;&lt;related-urls&gt;&lt;url&gt;https://www.ncbi.nlm.nih.gov/pubmed/25516281&lt;/url&gt;&lt;/related-urls&gt;&lt;/urls&gt;&lt;custom2&gt;PMC4302049&lt;/custom2&gt;&lt;electronic-resource-num&gt;10.1186/s13059-014-0550-8&lt;/electronic-resource-num&gt;&lt;/record&gt;&lt;/Cite&gt;&lt;/EndNote&gt;</w:instrText>
      </w:r>
      <w:r w:rsidR="00BC3ABA" w:rsidRPr="00CE5EF8">
        <w:rPr>
          <w:rFonts w:ascii="Arial" w:hAnsi="Arial" w:cs="Arial"/>
          <w:sz w:val="20"/>
          <w:szCs w:val="20"/>
        </w:rPr>
        <w:fldChar w:fldCharType="separate"/>
      </w:r>
      <w:r w:rsidR="00B34F6E" w:rsidRPr="00CE5EF8">
        <w:rPr>
          <w:rFonts w:ascii="Arial" w:hAnsi="Arial" w:cs="Arial"/>
          <w:noProof/>
          <w:sz w:val="20"/>
          <w:szCs w:val="20"/>
          <w:vertAlign w:val="superscript"/>
        </w:rPr>
        <w:t>8</w:t>
      </w:r>
      <w:r w:rsidR="00BC3ABA" w:rsidRPr="00CE5EF8">
        <w:rPr>
          <w:rFonts w:ascii="Arial" w:hAnsi="Arial" w:cs="Arial"/>
          <w:sz w:val="20"/>
          <w:szCs w:val="20"/>
        </w:rPr>
        <w:fldChar w:fldCharType="end"/>
      </w:r>
      <w:r w:rsidR="00BC3ABA" w:rsidRPr="00CE5EF8">
        <w:rPr>
          <w:rFonts w:ascii="Arial" w:hAnsi="Arial" w:cs="Arial"/>
          <w:sz w:val="20"/>
          <w:szCs w:val="20"/>
        </w:rPr>
        <w:t xml:space="preserve"> </w:t>
      </w:r>
      <w:r w:rsidRPr="00CE5EF8">
        <w:rPr>
          <w:rFonts w:ascii="Arial" w:hAnsi="Arial" w:cs="Arial"/>
          <w:sz w:val="20"/>
          <w:szCs w:val="20"/>
        </w:rPr>
        <w:t xml:space="preserve">for </w:t>
      </w:r>
      <w:r w:rsidRPr="00CE5EF8">
        <w:rPr>
          <w:rFonts w:ascii="Arial" w:hAnsi="Arial" w:cs="Arial"/>
          <w:i/>
          <w:iCs/>
          <w:sz w:val="20"/>
          <w:szCs w:val="20"/>
        </w:rPr>
        <w:t>Ercc1 Δ/-</w:t>
      </w:r>
      <w:r w:rsidRPr="00CE5EF8">
        <w:rPr>
          <w:rFonts w:ascii="Arial" w:hAnsi="Arial" w:cs="Arial"/>
          <w:sz w:val="20"/>
          <w:szCs w:val="20"/>
        </w:rPr>
        <w:t xml:space="preserve"> in </w:t>
      </w:r>
      <w:proofErr w:type="spellStart"/>
      <w:r w:rsidRPr="00CE5EF8">
        <w:rPr>
          <w:rFonts w:ascii="Arial" w:hAnsi="Arial" w:cs="Arial"/>
          <w:sz w:val="20"/>
          <w:szCs w:val="20"/>
        </w:rPr>
        <w:t>normoxia</w:t>
      </w:r>
      <w:proofErr w:type="spellEnd"/>
      <w:r w:rsidRPr="00CE5EF8">
        <w:rPr>
          <w:rFonts w:ascii="Arial" w:hAnsi="Arial" w:cs="Arial"/>
          <w:sz w:val="20"/>
          <w:szCs w:val="20"/>
        </w:rPr>
        <w:t xml:space="preserve"> vs wildtype in </w:t>
      </w:r>
      <w:proofErr w:type="spellStart"/>
      <w:r w:rsidRPr="00CE5EF8">
        <w:rPr>
          <w:rFonts w:ascii="Arial" w:hAnsi="Arial" w:cs="Arial"/>
          <w:sz w:val="20"/>
          <w:szCs w:val="20"/>
        </w:rPr>
        <w:t>normoxia</w:t>
      </w:r>
      <w:proofErr w:type="spellEnd"/>
      <w:r w:rsidR="00AD2C06" w:rsidRPr="00CE5EF8">
        <w:rPr>
          <w:rFonts w:ascii="Arial" w:hAnsi="Arial" w:cs="Arial"/>
          <w:sz w:val="20"/>
          <w:szCs w:val="20"/>
        </w:rPr>
        <w:t xml:space="preserve"> and</w:t>
      </w:r>
      <w:r w:rsidRPr="00CE5EF8">
        <w:rPr>
          <w:rFonts w:ascii="Arial" w:hAnsi="Arial" w:cs="Arial"/>
          <w:sz w:val="20"/>
          <w:szCs w:val="20"/>
        </w:rPr>
        <w:t xml:space="preserve"> </w:t>
      </w:r>
      <w:r w:rsidRPr="00CE5EF8">
        <w:rPr>
          <w:rFonts w:ascii="Arial" w:hAnsi="Arial" w:cs="Arial"/>
          <w:i/>
          <w:iCs/>
          <w:sz w:val="20"/>
          <w:szCs w:val="20"/>
        </w:rPr>
        <w:t>Ercc1 Δ/-</w:t>
      </w:r>
      <w:r w:rsidRPr="00CE5EF8">
        <w:rPr>
          <w:rFonts w:ascii="Arial" w:hAnsi="Arial" w:cs="Arial"/>
          <w:sz w:val="20"/>
          <w:szCs w:val="20"/>
        </w:rPr>
        <w:t xml:space="preserve"> in </w:t>
      </w:r>
      <w:r w:rsidR="00AD2C06" w:rsidRPr="00CE5EF8">
        <w:rPr>
          <w:rFonts w:ascii="Arial" w:hAnsi="Arial" w:cs="Arial"/>
          <w:sz w:val="20"/>
          <w:szCs w:val="20"/>
        </w:rPr>
        <w:t>hypoxia</w:t>
      </w:r>
      <w:r w:rsidRPr="00CE5EF8">
        <w:rPr>
          <w:rFonts w:ascii="Arial" w:hAnsi="Arial" w:cs="Arial"/>
          <w:sz w:val="20"/>
          <w:szCs w:val="20"/>
        </w:rPr>
        <w:t xml:space="preserve"> vs </w:t>
      </w:r>
      <w:r w:rsidRPr="00CE5EF8">
        <w:rPr>
          <w:rFonts w:ascii="Arial" w:hAnsi="Arial" w:cs="Arial"/>
          <w:i/>
          <w:iCs/>
          <w:sz w:val="20"/>
          <w:szCs w:val="20"/>
        </w:rPr>
        <w:t>Ercc1 Δ/-</w:t>
      </w:r>
      <w:r w:rsidRPr="00CE5EF8">
        <w:rPr>
          <w:rFonts w:ascii="Arial" w:hAnsi="Arial" w:cs="Arial"/>
          <w:sz w:val="20"/>
          <w:szCs w:val="20"/>
        </w:rPr>
        <w:t xml:space="preserve"> in </w:t>
      </w:r>
      <w:proofErr w:type="spellStart"/>
      <w:r w:rsidR="00AD2C06" w:rsidRPr="00CE5EF8">
        <w:rPr>
          <w:rFonts w:ascii="Arial" w:hAnsi="Arial" w:cs="Arial"/>
          <w:sz w:val="20"/>
          <w:szCs w:val="20"/>
        </w:rPr>
        <w:t>normoxia</w:t>
      </w:r>
      <w:proofErr w:type="spellEnd"/>
      <w:r w:rsidRPr="00CE5EF8">
        <w:rPr>
          <w:rFonts w:ascii="Arial" w:hAnsi="Arial" w:cs="Arial"/>
          <w:sz w:val="20"/>
          <w:szCs w:val="20"/>
        </w:rPr>
        <w:t>. A false discovery rate of 0.01 and an absolute value of the log2 fold change of 1.25 was used to identify differentially expressed genes in pairwise comparisons.  We used Enrichr</w:t>
      </w:r>
      <w:r w:rsidR="00BC3ABA" w:rsidRPr="00CE5EF8">
        <w:rPr>
          <w:rFonts w:ascii="Arial" w:hAnsi="Arial" w:cs="Arial"/>
          <w:sz w:val="20"/>
          <w:szCs w:val="20"/>
        </w:rPr>
        <w:fldChar w:fldCharType="begin">
          <w:fldData xml:space="preserve">PEVuZE5vdGU+PENpdGU+PEF1dGhvcj5LdWxlc2hvdjwvQXV0aG9yPjxZZWFyPjIwMTY8L1llYXI+
PFJlY051bT4yOTI8L1JlY051bT48RGlzcGxheVRleHQ+PHN0eWxlIGZhY2U9InN1cGVyc2NyaXB0
Ij45PC9zdHlsZT48L0Rpc3BsYXlUZXh0PjxyZWNvcmQ+PHJlYy1udW1iZXI+MjkyPC9yZWMtbnVt
YmVyPjxmb3JlaWduLWtleXM+PGtleSBhcHA9IkVOIiBkYi1pZD0idjB2djl6ZXB0eHIydGdlMGUw
cXB2cnBiMjV4cDA5YWR4MjlyIiB0aW1lc3RhbXA9IjE2Mzg1NTg5NTQiIGd1aWQ9IjQ3N2FlN2Ez
LWE4NTEtNGRiMC1iNWQwLTk2MGZlY2NhMzY3ZCI+MjkyPC9rZXk+PC9mb3JlaWduLWtleXM+PHJl
Zi10eXBlIG5hbWU9IkpvdXJuYWwgQXJ0aWNsZSI+MTc8L3JlZi10eXBlPjxjb250cmlidXRvcnM+
PGF1dGhvcnM+PGF1dGhvcj5LdWxlc2hvdiwgTS4gVi48L2F1dGhvcj48YXV0aG9yPkpvbmVzLCBN
LiBSLjwvYXV0aG9yPjxhdXRob3I+Um91aWxsYXJkLCBBLiBELjwvYXV0aG9yPjxhdXRob3I+RmVy
bmFuZGV6LCBOLiBGLjwvYXV0aG9yPjxhdXRob3I+RHVhbiwgUS48L2F1dGhvcj48YXV0aG9yPldh
bmcsIFouPC9hdXRob3I+PGF1dGhvcj5Lb3BsZXYsIFMuPC9hdXRob3I+PGF1dGhvcj5KZW5raW5z
LCBTLiBMLjwvYXV0aG9yPjxhdXRob3I+SmFnb2RuaWssIEsuIE0uPC9hdXRob3I+PGF1dGhvcj5M
YWNobWFubiwgQS48L2F1dGhvcj48YXV0aG9yPk1jRGVybW90dCwgTS4gRy48L2F1dGhvcj48YXV0
aG9yPk1vbnRlaXJvLCBDLiBELjwvYXV0aG9yPjxhdXRob3I+R3VuZGVyc2VuLCBHLiBXLjwvYXV0
aG9yPjxhdXRob3I+TWEmYXBvcztheWFuLCBBLjwvYXV0aG9yPjwvYXV0aG9ycz48L2NvbnRyaWJ1
dG9ycz48YXV0aC1hZGRyZXNzPkRlcGFydG1lbnQgb2YgUGhhcm1hY29sb2d5IGFuZCBTeXN0ZW1z
IFRoZXJhcGV1dGljcywgQkQySy1MSU5DUyBEYXRhIENvb3JkaW5hdGlvbiBhbmQgSW50ZWdyYXRp
b24gQ2VudGVyLCBJY2FobiBTY2hvb2wgb2YgTWVkaWNpbmUgYXQgTW91bnQgU2luYWksIE9uZSBH
dXN0YXZlIEwuIExldnkgUGxhY2UgQm94IDEyMTUsIE5ldyBZb3JrLCBOWSAxMDAyOSwgVVNBLiYj
eEQ7Rmx1aWQgUGh5c2ljcyBhbmQgVHJhbnNwb3J0IFByb2Nlc3NlcyBCcmFuY2gsIE5BU0EgR2xl
bm4gUmVzZWFyY2ggQ2VudGVyLCAyMTAwMCBCcm9va3BhcmsgUmQuLCBDbGV2ZWxhbmQsIE9IIDQ0
MTM1LCBVU0EuJiN4RDtEZXBhcnRtZW50IG9mIFBoYXJtYWNvbG9neSBhbmQgU3lzdGVtcyBUaGVy
YXBldXRpY3MsIEJEMkstTElOQ1MgRGF0YSBDb29yZGluYXRpb24gYW5kIEludGVncmF0aW9uIENl
bnRlciwgSWNhaG4gU2Nob29sIG9mIE1lZGljaW5lIGF0IE1vdW50IFNpbmFpLCBPbmUgR3VzdGF2
ZSBMLiBMZXZ5IFBsYWNlIEJveCAxMjE1LCBOZXcgWW9yaywgTlkgMTAwMjksIFVTQSBhdmkubWFh
eWFuQG1zc20uZWR1LjwvYXV0aC1hZGRyZXNzPjx0aXRsZXM+PHRpdGxlPkVucmljaHI6IGEgY29t
cHJlaGVuc2l2ZSBnZW5lIHNldCBlbnJpY2htZW50IGFuYWx5c2lzIHdlYiBzZXJ2ZXIgMjAxNiB1
cGRhdGU8L3RpdGxlPjxzZWNvbmRhcnktdGl0bGU+TnVjbGVpYyBBY2lkcyBSZXM8L3NlY29uZGFy
eS10aXRsZT48L3RpdGxlcz48cGVyaW9kaWNhbD48ZnVsbC10aXRsZT5OdWNsZWljIEFjaWRzIFJl
czwvZnVsbC10aXRsZT48L3BlcmlvZGljYWw+PHBhZ2VzPlc5MC03PC9wYWdlcz48dm9sdW1lPjQ0
PC92b2x1bWU+PG51bWJlcj5XMTwvbnVtYmVyPjxlZGl0aW9uPjIwMTYvMDUvMDU8L2VkaXRpb24+
PGtleXdvcmRzPjxrZXl3b3JkPkJlbmNobWFya2luZzwva2V5d29yZD48a2V5d29yZD5Db21wdXRh
dGlvbmFsIEJpb2xvZ3kvKm1ldGhvZHMvc3RhdGlzdGljcyAmYW1wOyBudW1lcmljYWwgZGF0YTwv
a2V5d29yZD48a2V5d29yZD5EYXRhYmFzZXMsIEdlbmV0aWM8L2tleXdvcmQ+PGtleXdvcmQ+R2Vu
ZSBFeHByZXNzaW9uIFByb2ZpbGluZzwva2V5d29yZD48a2V5d29yZD4qR2VuZSBMaWJyYXJ5PC9r
ZXl3b3JkPjxrZXl3b3JkPipHZW5lIE9udG9sb2d5PC9rZXl3b3JkPjxrZXl3b3JkPkdlbm9tZSwg
SHVtYW48L2tleXdvcmQ+PGtleXdvcmQ+SHVtYW5zPC9rZXl3b3JkPjxrZXl3b3JkPkludGVybmV0
PC9rZXl3b3JkPjxrZXl3b3JkPk1vbGVjdWxhciBTZXF1ZW5jZSBBbm5vdGF0aW9uPC9rZXl3b3Jk
PjxrZXl3b3JkPipVc2VyLUNvbXB1dGVyIEludGVyZmFjZTwva2V5d29yZD48L2tleXdvcmRzPjxk
YXRlcz48eWVhcj4yMDE2PC95ZWFyPjxwdWItZGF0ZXM+PGRhdGU+SnVsIDg8L2RhdGU+PC9wdWIt
ZGF0ZXM+PC9kYXRlcz48aXNibj4xMzYyLTQ5NjIgKEVsZWN0cm9uaWMpJiN4RDswMzA1LTEwNDgg
KExpbmtpbmcpPC9pc2JuPjxhY2Nlc3Npb24tbnVtPjI3MTQxOTYxPC9hY2Nlc3Npb24tbnVtPjx1
cmxzPjxyZWxhdGVkLXVybHM+PHVybD5odHRwczovL3d3dy5uY2JpLm5sbS5uaWguZ292L3B1Ym1l
ZC8yNzE0MTk2MTwvdXJsPjwvcmVsYXRlZC11cmxzPjwvdXJscz48Y3VzdG9tMj5QTUM0OTg3OTI0
PC9jdXN0b20yPjxlbGVjdHJvbmljLXJlc291cmNlLW51bT4xMC4xMDkzL25hci9na3czNzc8L2Vs
ZWN0cm9uaWMtcmVzb3VyY2UtbnVtPjwvcmVjb3JkPjwvQ2l0ZT48L0VuZE5vdGU+AG==
</w:fldData>
        </w:fldChar>
      </w:r>
      <w:r w:rsidR="00B34F6E" w:rsidRPr="00CE5EF8">
        <w:rPr>
          <w:rFonts w:ascii="Arial" w:hAnsi="Arial" w:cs="Arial"/>
          <w:sz w:val="20"/>
          <w:szCs w:val="20"/>
        </w:rPr>
        <w:instrText xml:space="preserve"> ADDIN EN.CITE </w:instrText>
      </w:r>
      <w:r w:rsidR="00B34F6E" w:rsidRPr="00CE5EF8">
        <w:rPr>
          <w:rFonts w:ascii="Arial" w:hAnsi="Arial" w:cs="Arial"/>
          <w:sz w:val="20"/>
          <w:szCs w:val="20"/>
        </w:rPr>
        <w:fldChar w:fldCharType="begin">
          <w:fldData xml:space="preserve">PEVuZE5vdGU+PENpdGU+PEF1dGhvcj5LdWxlc2hvdjwvQXV0aG9yPjxZZWFyPjIwMTY8L1llYXI+
PFJlY051bT4yOTI8L1JlY051bT48RGlzcGxheVRleHQ+PHN0eWxlIGZhY2U9InN1cGVyc2NyaXB0
Ij45PC9zdHlsZT48L0Rpc3BsYXlUZXh0PjxyZWNvcmQ+PHJlYy1udW1iZXI+MjkyPC9yZWMtbnVt
YmVyPjxmb3JlaWduLWtleXM+PGtleSBhcHA9IkVOIiBkYi1pZD0idjB2djl6ZXB0eHIydGdlMGUw
cXB2cnBiMjV4cDA5YWR4MjlyIiB0aW1lc3RhbXA9IjE2Mzg1NTg5NTQiIGd1aWQ9IjQ3N2FlN2Ez
LWE4NTEtNGRiMC1iNWQwLTk2MGZlY2NhMzY3ZCI+MjkyPC9rZXk+PC9mb3JlaWduLWtleXM+PHJl
Zi10eXBlIG5hbWU9IkpvdXJuYWwgQXJ0aWNsZSI+MTc8L3JlZi10eXBlPjxjb250cmlidXRvcnM+
PGF1dGhvcnM+PGF1dGhvcj5LdWxlc2hvdiwgTS4gVi48L2F1dGhvcj48YXV0aG9yPkpvbmVzLCBN
LiBSLjwvYXV0aG9yPjxhdXRob3I+Um91aWxsYXJkLCBBLiBELjwvYXV0aG9yPjxhdXRob3I+RmVy
bmFuZGV6LCBOLiBGLjwvYXV0aG9yPjxhdXRob3I+RHVhbiwgUS48L2F1dGhvcj48YXV0aG9yPldh
bmcsIFouPC9hdXRob3I+PGF1dGhvcj5Lb3BsZXYsIFMuPC9hdXRob3I+PGF1dGhvcj5KZW5raW5z
LCBTLiBMLjwvYXV0aG9yPjxhdXRob3I+SmFnb2RuaWssIEsuIE0uPC9hdXRob3I+PGF1dGhvcj5M
YWNobWFubiwgQS48L2F1dGhvcj48YXV0aG9yPk1jRGVybW90dCwgTS4gRy48L2F1dGhvcj48YXV0
aG9yPk1vbnRlaXJvLCBDLiBELjwvYXV0aG9yPjxhdXRob3I+R3VuZGVyc2VuLCBHLiBXLjwvYXV0
aG9yPjxhdXRob3I+TWEmYXBvcztheWFuLCBBLjwvYXV0aG9yPjwvYXV0aG9ycz48L2NvbnRyaWJ1
dG9ycz48YXV0aC1hZGRyZXNzPkRlcGFydG1lbnQgb2YgUGhhcm1hY29sb2d5IGFuZCBTeXN0ZW1z
IFRoZXJhcGV1dGljcywgQkQySy1MSU5DUyBEYXRhIENvb3JkaW5hdGlvbiBhbmQgSW50ZWdyYXRp
b24gQ2VudGVyLCBJY2FobiBTY2hvb2wgb2YgTWVkaWNpbmUgYXQgTW91bnQgU2luYWksIE9uZSBH
dXN0YXZlIEwuIExldnkgUGxhY2UgQm94IDEyMTUsIE5ldyBZb3JrLCBOWSAxMDAyOSwgVVNBLiYj
eEQ7Rmx1aWQgUGh5c2ljcyBhbmQgVHJhbnNwb3J0IFByb2Nlc3NlcyBCcmFuY2gsIE5BU0EgR2xl
bm4gUmVzZWFyY2ggQ2VudGVyLCAyMTAwMCBCcm9va3BhcmsgUmQuLCBDbGV2ZWxhbmQsIE9IIDQ0
MTM1LCBVU0EuJiN4RDtEZXBhcnRtZW50IG9mIFBoYXJtYWNvbG9neSBhbmQgU3lzdGVtcyBUaGVy
YXBldXRpY3MsIEJEMkstTElOQ1MgRGF0YSBDb29yZGluYXRpb24gYW5kIEludGVncmF0aW9uIENl
bnRlciwgSWNhaG4gU2Nob29sIG9mIE1lZGljaW5lIGF0IE1vdW50IFNpbmFpLCBPbmUgR3VzdGF2
ZSBMLiBMZXZ5IFBsYWNlIEJveCAxMjE1LCBOZXcgWW9yaywgTlkgMTAwMjksIFVTQSBhdmkubWFh
eWFuQG1zc20uZWR1LjwvYXV0aC1hZGRyZXNzPjx0aXRsZXM+PHRpdGxlPkVucmljaHI6IGEgY29t
cHJlaGVuc2l2ZSBnZW5lIHNldCBlbnJpY2htZW50IGFuYWx5c2lzIHdlYiBzZXJ2ZXIgMjAxNiB1
cGRhdGU8L3RpdGxlPjxzZWNvbmRhcnktdGl0bGU+TnVjbGVpYyBBY2lkcyBSZXM8L3NlY29uZGFy
eS10aXRsZT48L3RpdGxlcz48cGVyaW9kaWNhbD48ZnVsbC10aXRsZT5OdWNsZWljIEFjaWRzIFJl
czwvZnVsbC10aXRsZT48L3BlcmlvZGljYWw+PHBhZ2VzPlc5MC03PC9wYWdlcz48dm9sdW1lPjQ0
PC92b2x1bWU+PG51bWJlcj5XMTwvbnVtYmVyPjxlZGl0aW9uPjIwMTYvMDUvMDU8L2VkaXRpb24+
PGtleXdvcmRzPjxrZXl3b3JkPkJlbmNobWFya2luZzwva2V5d29yZD48a2V5d29yZD5Db21wdXRh
dGlvbmFsIEJpb2xvZ3kvKm1ldGhvZHMvc3RhdGlzdGljcyAmYW1wOyBudW1lcmljYWwgZGF0YTwv
a2V5d29yZD48a2V5d29yZD5EYXRhYmFzZXMsIEdlbmV0aWM8L2tleXdvcmQ+PGtleXdvcmQ+R2Vu
ZSBFeHByZXNzaW9uIFByb2ZpbGluZzwva2V5d29yZD48a2V5d29yZD4qR2VuZSBMaWJyYXJ5PC9r
ZXl3b3JkPjxrZXl3b3JkPipHZW5lIE9udG9sb2d5PC9rZXl3b3JkPjxrZXl3b3JkPkdlbm9tZSwg
SHVtYW48L2tleXdvcmQ+PGtleXdvcmQ+SHVtYW5zPC9rZXl3b3JkPjxrZXl3b3JkPkludGVybmV0
PC9rZXl3b3JkPjxrZXl3b3JkPk1vbGVjdWxhciBTZXF1ZW5jZSBBbm5vdGF0aW9uPC9rZXl3b3Jk
PjxrZXl3b3JkPipVc2VyLUNvbXB1dGVyIEludGVyZmFjZTwva2V5d29yZD48L2tleXdvcmRzPjxk
YXRlcz48eWVhcj4yMDE2PC95ZWFyPjxwdWItZGF0ZXM+PGRhdGU+SnVsIDg8L2RhdGU+PC9wdWIt
ZGF0ZXM+PC9kYXRlcz48aXNibj4xMzYyLTQ5NjIgKEVsZWN0cm9uaWMpJiN4RDswMzA1LTEwNDgg
KExpbmtpbmcpPC9pc2JuPjxhY2Nlc3Npb24tbnVtPjI3MTQxOTYxPC9hY2Nlc3Npb24tbnVtPjx1
cmxzPjxyZWxhdGVkLXVybHM+PHVybD5odHRwczovL3d3dy5uY2JpLm5sbS5uaWguZ292L3B1Ym1l
ZC8yNzE0MTk2MTwvdXJsPjwvcmVsYXRlZC11cmxzPjwvdXJscz48Y3VzdG9tMj5QTUM0OTg3OTI0
PC9jdXN0b20yPjxlbGVjdHJvbmljLXJlc291cmNlLW51bT4xMC4xMDkzL25hci9na3czNzc8L2Vs
ZWN0cm9uaWMtcmVzb3VyY2UtbnVtPjwvcmVjb3JkPjwvQ2l0ZT48L0VuZE5vdGU+AG==
</w:fldData>
        </w:fldChar>
      </w:r>
      <w:r w:rsidR="00B34F6E" w:rsidRPr="00CE5EF8">
        <w:rPr>
          <w:rFonts w:ascii="Arial" w:hAnsi="Arial" w:cs="Arial"/>
          <w:sz w:val="20"/>
          <w:szCs w:val="20"/>
        </w:rPr>
        <w:instrText xml:space="preserve"> ADDIN EN.CITE.DATA </w:instrText>
      </w:r>
      <w:r w:rsidR="00B34F6E" w:rsidRPr="00CE5EF8">
        <w:rPr>
          <w:rFonts w:ascii="Arial" w:hAnsi="Arial" w:cs="Arial"/>
          <w:sz w:val="20"/>
          <w:szCs w:val="20"/>
        </w:rPr>
      </w:r>
      <w:r w:rsidR="00B34F6E" w:rsidRPr="00CE5EF8">
        <w:rPr>
          <w:rFonts w:ascii="Arial" w:hAnsi="Arial" w:cs="Arial"/>
          <w:sz w:val="20"/>
          <w:szCs w:val="20"/>
        </w:rPr>
        <w:fldChar w:fldCharType="end"/>
      </w:r>
      <w:r w:rsidR="00BC3ABA" w:rsidRPr="00CE5EF8">
        <w:rPr>
          <w:rFonts w:ascii="Arial" w:hAnsi="Arial" w:cs="Arial"/>
          <w:sz w:val="20"/>
          <w:szCs w:val="20"/>
        </w:rPr>
      </w:r>
      <w:r w:rsidR="00BC3ABA" w:rsidRPr="00CE5EF8">
        <w:rPr>
          <w:rFonts w:ascii="Arial" w:hAnsi="Arial" w:cs="Arial"/>
          <w:sz w:val="20"/>
          <w:szCs w:val="20"/>
        </w:rPr>
        <w:fldChar w:fldCharType="separate"/>
      </w:r>
      <w:r w:rsidR="00B34F6E" w:rsidRPr="00CE5EF8">
        <w:rPr>
          <w:rFonts w:ascii="Arial" w:hAnsi="Arial" w:cs="Arial"/>
          <w:noProof/>
          <w:sz w:val="20"/>
          <w:szCs w:val="20"/>
          <w:vertAlign w:val="superscript"/>
        </w:rPr>
        <w:t>9</w:t>
      </w:r>
      <w:r w:rsidR="00BC3ABA" w:rsidRPr="00CE5EF8">
        <w:rPr>
          <w:rFonts w:ascii="Arial" w:hAnsi="Arial" w:cs="Arial"/>
          <w:sz w:val="20"/>
          <w:szCs w:val="20"/>
        </w:rPr>
        <w:fldChar w:fldCharType="end"/>
      </w:r>
      <w:r w:rsidRPr="00CE5EF8">
        <w:rPr>
          <w:rFonts w:ascii="Arial" w:hAnsi="Arial" w:cs="Arial"/>
          <w:sz w:val="20"/>
          <w:szCs w:val="20"/>
        </w:rPr>
        <w:t xml:space="preserve"> through the GSEAPY package (version 0.10.3)</w:t>
      </w:r>
      <w:r w:rsidR="00625B10"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&lt;EndNote&gt;&lt;Cite&gt;&lt;Author&gt;Fang&lt;/Author&gt;&lt;Year&gt;2021&lt;/Year&gt;&lt;RecNum&gt;313&lt;/RecNum&gt;&lt;DisplayText&gt;&lt;style face="superscript"&gt;10&lt;/style&gt;&lt;/DisplayText&gt;&lt;record&gt;&lt;rec-number&gt;313&lt;/rec-number&gt;&lt;foreign-keys&gt;&lt;key app="EN" db-id="v0vv9zeptxr2tge0e0qpvrpb25xp09adx29r" timestamp="1639851041" guid="b353991f-a6f3-4c21-873b-57328c46abad"&gt;313&lt;/key&gt;&lt;/foreign-keys&gt;&lt;ref-type name="Journal Article"&gt;17&lt;/ref-type&gt;&lt;contributors&gt;&lt;authors&gt;&lt;author&gt;Fang, Zhuoqing&lt;/author&gt;&lt;/authors&gt;&lt;/contributors&gt;&lt;titles&gt;&lt;title&gt;GSEApy. GitHub Repository.&lt;/title&gt;&lt;/titles&gt;&lt;dates&gt;&lt;year&gt;2021&lt;/year&gt;&lt;/dates&gt;&lt;urls&gt;&lt;related-urls&gt;&lt;url&gt;https://github.com/zqfang/GSEApy&lt;/url&gt;&lt;/related-urls&gt;&lt;/urls&gt;&lt;/record&gt;&lt;/Cite&gt;&lt;/EndNote&gt;</w:instrText>
      </w:r>
      <w:r w:rsidR="00625B10" w:rsidRPr="00CE5EF8">
        <w:rPr>
          <w:rFonts w:ascii="Arial" w:hAnsi="Arial" w:cs="Arial"/>
          <w:sz w:val="20"/>
          <w:szCs w:val="20"/>
        </w:rPr>
        <w:fldChar w:fldCharType="separate"/>
      </w:r>
      <w:r w:rsidR="00B34F6E" w:rsidRPr="00CE5EF8">
        <w:rPr>
          <w:rFonts w:ascii="Arial" w:hAnsi="Arial" w:cs="Arial"/>
          <w:noProof/>
          <w:sz w:val="20"/>
          <w:szCs w:val="20"/>
          <w:vertAlign w:val="superscript"/>
        </w:rPr>
        <w:t>10</w:t>
      </w:r>
      <w:r w:rsidR="00625B10" w:rsidRPr="00CE5EF8">
        <w:rPr>
          <w:rFonts w:ascii="Arial" w:hAnsi="Arial" w:cs="Arial"/>
          <w:sz w:val="20"/>
          <w:szCs w:val="20"/>
        </w:rPr>
        <w:fldChar w:fldCharType="end"/>
      </w:r>
      <w:r w:rsidRPr="00CE5EF8">
        <w:rPr>
          <w:rFonts w:ascii="Arial" w:hAnsi="Arial" w:cs="Arial"/>
          <w:sz w:val="20"/>
          <w:szCs w:val="20"/>
        </w:rPr>
        <w:t xml:space="preserve"> to test our DE gene lists against the GO_Biological_Process_2018, KEGG_2019_Mouse, and MGI_Mammalian_Phenotype_Level_4_2019 gene set databases.</w:t>
      </w:r>
      <w:r w:rsidR="00241796" w:rsidRPr="00CE5EF8">
        <w:rPr>
          <w:rFonts w:ascii="Arial" w:hAnsi="Arial" w:cs="Arial"/>
          <w:sz w:val="20"/>
          <w:szCs w:val="20"/>
        </w:rPr>
        <w:t xml:space="preserve"> We highlight a set of 305 innate immune genes, defined as the set of genes associated with the top three most significant GO terms from our </w:t>
      </w:r>
      <w:proofErr w:type="spellStart"/>
      <w:r w:rsidR="00241796" w:rsidRPr="00CE5EF8">
        <w:rPr>
          <w:rFonts w:ascii="Arial" w:hAnsi="Arial" w:cs="Arial"/>
          <w:sz w:val="20"/>
          <w:szCs w:val="20"/>
        </w:rPr>
        <w:t>Enrichr</w:t>
      </w:r>
      <w:proofErr w:type="spellEnd"/>
      <w:r w:rsidR="00241796" w:rsidRPr="00CE5EF8">
        <w:rPr>
          <w:rFonts w:ascii="Arial" w:hAnsi="Arial" w:cs="Arial"/>
          <w:sz w:val="20"/>
          <w:szCs w:val="20"/>
        </w:rPr>
        <w:t xml:space="preserve"> analysis of the upgoing differentially expressed genes in the </w:t>
      </w:r>
      <w:r w:rsidR="00241796" w:rsidRPr="00CE5EF8">
        <w:rPr>
          <w:rFonts w:ascii="Arial" w:hAnsi="Arial" w:cs="Arial"/>
          <w:i/>
          <w:iCs/>
          <w:sz w:val="20"/>
          <w:szCs w:val="20"/>
        </w:rPr>
        <w:t>Ercc1 ∆/-</w:t>
      </w:r>
      <w:r w:rsidR="00241796" w:rsidRPr="00CE5EF8">
        <w:rPr>
          <w:rFonts w:ascii="Arial" w:hAnsi="Arial" w:cs="Arial"/>
          <w:sz w:val="20"/>
          <w:szCs w:val="20"/>
        </w:rPr>
        <w:t xml:space="preserve"> vs WT </w:t>
      </w:r>
      <w:proofErr w:type="spellStart"/>
      <w:r w:rsidR="00241796" w:rsidRPr="00CE5EF8">
        <w:rPr>
          <w:rFonts w:ascii="Arial" w:hAnsi="Arial" w:cs="Arial"/>
          <w:sz w:val="20"/>
          <w:szCs w:val="20"/>
        </w:rPr>
        <w:t>normoxia</w:t>
      </w:r>
      <w:proofErr w:type="spellEnd"/>
      <w:r w:rsidR="00241796" w:rsidRPr="00CE5EF8">
        <w:rPr>
          <w:rFonts w:ascii="Arial" w:hAnsi="Arial" w:cs="Arial"/>
          <w:sz w:val="20"/>
          <w:szCs w:val="20"/>
        </w:rPr>
        <w:t xml:space="preserve"> comparison (i.e. GO:0019221, GO:0071357, and GO:0060337).</w:t>
      </w:r>
    </w:p>
    <w:p w14:paraId="0D0A461D" w14:textId="77777777" w:rsidR="00527B9D" w:rsidRPr="00CE5EF8" w:rsidRDefault="00527B9D" w:rsidP="00A80D6C">
      <w:pPr>
        <w:pStyle w:val="NoSpacing"/>
        <w:spacing w:line="480" w:lineRule="auto"/>
        <w:rPr>
          <w:rFonts w:ascii="Arial" w:hAnsi="Arial" w:cs="Arial"/>
          <w:sz w:val="20"/>
          <w:szCs w:val="20"/>
        </w:rPr>
      </w:pPr>
    </w:p>
    <w:p w14:paraId="081FBB56" w14:textId="54F6F626" w:rsidR="00527B9D" w:rsidRPr="00CE5EF8" w:rsidRDefault="00527B9D" w:rsidP="00A80D6C">
      <w:pPr>
        <w:pStyle w:val="NoSpacing"/>
        <w:spacing w:line="480" w:lineRule="auto"/>
        <w:rPr>
          <w:rFonts w:ascii="Arial" w:hAnsi="Arial" w:cs="Arial"/>
          <w:sz w:val="20"/>
          <w:szCs w:val="20"/>
        </w:rPr>
      </w:pPr>
      <w:r w:rsidRPr="00CE5EF8">
        <w:rPr>
          <w:rFonts w:ascii="Arial" w:hAnsi="Arial" w:cs="Arial"/>
          <w:b/>
          <w:bCs/>
          <w:sz w:val="20"/>
          <w:szCs w:val="20"/>
        </w:rPr>
        <w:t>Computational detection of DNA damage signature in RNA-seq data:</w:t>
      </w:r>
      <w:r w:rsidRPr="00CE5EF8">
        <w:rPr>
          <w:rFonts w:ascii="Arial" w:hAnsi="Arial" w:cs="Arial"/>
          <w:sz w:val="20"/>
          <w:szCs w:val="20"/>
        </w:rPr>
        <w:t xml:space="preserve"> We tested whether there was a difference in the distribution of gene length for differentially expressed genes going up or going down in </w:t>
      </w:r>
      <w:r w:rsidRPr="00CE5EF8">
        <w:rPr>
          <w:rFonts w:ascii="Arial" w:hAnsi="Arial" w:cs="Arial"/>
          <w:i/>
          <w:iCs/>
          <w:sz w:val="20"/>
          <w:szCs w:val="20"/>
        </w:rPr>
        <w:t>Ercc1 Δ/-</w:t>
      </w:r>
      <w:r w:rsidRPr="00CE5EF8">
        <w:rPr>
          <w:rFonts w:ascii="Arial" w:hAnsi="Arial" w:cs="Arial"/>
          <w:sz w:val="20"/>
          <w:szCs w:val="20"/>
        </w:rPr>
        <w:t xml:space="preserve"> compared to wild type. For two DE comparisons,</w:t>
      </w:r>
      <w:r w:rsidR="00C41913" w:rsidRPr="00CE5EF8">
        <w:rPr>
          <w:rFonts w:ascii="Arial" w:hAnsi="Arial" w:cs="Arial"/>
          <w:sz w:val="20"/>
          <w:szCs w:val="20"/>
        </w:rPr>
        <w:t xml:space="preserve"> </w:t>
      </w:r>
      <w:r w:rsidR="00C41913" w:rsidRPr="00CE5EF8">
        <w:rPr>
          <w:rFonts w:ascii="Arial" w:hAnsi="Arial" w:cs="Arial"/>
          <w:i/>
          <w:iCs/>
          <w:sz w:val="20"/>
          <w:szCs w:val="20"/>
        </w:rPr>
        <w:t>Ercc1 Δ/-</w:t>
      </w:r>
      <w:r w:rsidR="00C41913" w:rsidRPr="00CE5EF8">
        <w:rPr>
          <w:rFonts w:ascii="Arial" w:hAnsi="Arial" w:cs="Arial"/>
          <w:sz w:val="20"/>
          <w:szCs w:val="20"/>
        </w:rPr>
        <w:t xml:space="preserve"> </w:t>
      </w:r>
      <w:r w:rsidRPr="00CE5EF8">
        <w:rPr>
          <w:rFonts w:ascii="Arial" w:hAnsi="Arial" w:cs="Arial"/>
          <w:sz w:val="20"/>
          <w:szCs w:val="20"/>
        </w:rPr>
        <w:t xml:space="preserve"> in </w:t>
      </w:r>
      <w:proofErr w:type="spellStart"/>
      <w:r w:rsidRPr="00CE5EF8">
        <w:rPr>
          <w:rFonts w:ascii="Arial" w:hAnsi="Arial" w:cs="Arial"/>
          <w:sz w:val="20"/>
          <w:szCs w:val="20"/>
        </w:rPr>
        <w:t>normoxia</w:t>
      </w:r>
      <w:proofErr w:type="spellEnd"/>
      <w:r w:rsidRPr="00CE5EF8">
        <w:rPr>
          <w:rFonts w:ascii="Arial" w:hAnsi="Arial" w:cs="Arial"/>
          <w:sz w:val="20"/>
          <w:szCs w:val="20"/>
        </w:rPr>
        <w:t xml:space="preserve"> vs wildtype in </w:t>
      </w:r>
      <w:proofErr w:type="spellStart"/>
      <w:r w:rsidRPr="00CE5EF8">
        <w:rPr>
          <w:rFonts w:ascii="Arial" w:hAnsi="Arial" w:cs="Arial"/>
          <w:sz w:val="20"/>
          <w:szCs w:val="20"/>
        </w:rPr>
        <w:t>normoxia</w:t>
      </w:r>
      <w:proofErr w:type="spellEnd"/>
      <w:r w:rsidRPr="00CE5EF8">
        <w:rPr>
          <w:rFonts w:ascii="Arial" w:hAnsi="Arial" w:cs="Arial"/>
          <w:sz w:val="20"/>
          <w:szCs w:val="20"/>
        </w:rPr>
        <w:t xml:space="preserve"> and </w:t>
      </w:r>
      <w:r w:rsidR="00C41913" w:rsidRPr="00CE5EF8">
        <w:rPr>
          <w:rFonts w:ascii="Arial" w:hAnsi="Arial" w:cs="Arial"/>
          <w:i/>
          <w:iCs/>
          <w:sz w:val="20"/>
          <w:szCs w:val="20"/>
        </w:rPr>
        <w:t>Ercc1 Δ/-</w:t>
      </w:r>
      <w:r w:rsidR="00C41913" w:rsidRPr="00CE5EF8">
        <w:rPr>
          <w:rFonts w:ascii="Arial" w:hAnsi="Arial" w:cs="Arial"/>
          <w:sz w:val="20"/>
          <w:szCs w:val="20"/>
        </w:rPr>
        <w:t xml:space="preserve">  </w:t>
      </w:r>
      <w:r w:rsidRPr="00CE5EF8">
        <w:rPr>
          <w:rFonts w:ascii="Arial" w:hAnsi="Arial" w:cs="Arial"/>
          <w:sz w:val="20"/>
          <w:szCs w:val="20"/>
        </w:rPr>
        <w:t xml:space="preserve">in hypoxia vs wildtype in </w:t>
      </w:r>
      <w:proofErr w:type="spellStart"/>
      <w:r w:rsidR="00B86C80" w:rsidRPr="00CE5EF8">
        <w:rPr>
          <w:rFonts w:ascii="Arial" w:hAnsi="Arial" w:cs="Arial"/>
          <w:sz w:val="20"/>
          <w:szCs w:val="20"/>
        </w:rPr>
        <w:t>normoxia</w:t>
      </w:r>
      <w:proofErr w:type="spellEnd"/>
      <w:r w:rsidRPr="00CE5EF8">
        <w:rPr>
          <w:rFonts w:ascii="Arial" w:hAnsi="Arial" w:cs="Arial"/>
          <w:sz w:val="20"/>
          <w:szCs w:val="20"/>
        </w:rPr>
        <w:t>, we split the 4</w:t>
      </w:r>
      <w:r w:rsidR="00CE41F4" w:rsidRPr="00CE5EF8">
        <w:rPr>
          <w:rFonts w:ascii="Arial" w:hAnsi="Arial" w:cs="Arial"/>
          <w:sz w:val="20"/>
          <w:szCs w:val="20"/>
        </w:rPr>
        <w:t>,</w:t>
      </w:r>
      <w:r w:rsidRPr="00CE5EF8">
        <w:rPr>
          <w:rFonts w:ascii="Arial" w:hAnsi="Arial" w:cs="Arial"/>
          <w:sz w:val="20"/>
          <w:szCs w:val="20"/>
        </w:rPr>
        <w:t xml:space="preserve">798 genes included in the DE analysis into three categories: DE genes going up in the </w:t>
      </w:r>
      <w:r w:rsidR="00C41913" w:rsidRPr="00CE5EF8">
        <w:rPr>
          <w:rFonts w:ascii="Arial" w:hAnsi="Arial" w:cs="Arial"/>
          <w:i/>
          <w:iCs/>
          <w:sz w:val="20"/>
          <w:szCs w:val="20"/>
        </w:rPr>
        <w:t>Ercc1 Δ/-</w:t>
      </w:r>
      <w:r w:rsidR="00C41913" w:rsidRPr="00CE5EF8">
        <w:rPr>
          <w:rFonts w:ascii="Arial" w:hAnsi="Arial" w:cs="Arial"/>
          <w:sz w:val="20"/>
          <w:szCs w:val="20"/>
        </w:rPr>
        <w:t xml:space="preserve"> </w:t>
      </w:r>
      <w:r w:rsidRPr="00CE5EF8">
        <w:rPr>
          <w:rFonts w:ascii="Arial" w:hAnsi="Arial" w:cs="Arial"/>
          <w:sz w:val="20"/>
          <w:szCs w:val="20"/>
        </w:rPr>
        <w:t xml:space="preserve">mice, DE genes going down in the </w:t>
      </w:r>
      <w:r w:rsidR="00C41913" w:rsidRPr="00CE5EF8">
        <w:rPr>
          <w:rFonts w:ascii="Arial" w:hAnsi="Arial" w:cs="Arial"/>
          <w:i/>
          <w:iCs/>
          <w:sz w:val="20"/>
          <w:szCs w:val="20"/>
        </w:rPr>
        <w:t>Ercc1 Δ/-</w:t>
      </w:r>
      <w:r w:rsidR="00C41913" w:rsidRPr="00CE5EF8">
        <w:rPr>
          <w:rFonts w:ascii="Arial" w:hAnsi="Arial" w:cs="Arial"/>
          <w:sz w:val="20"/>
          <w:szCs w:val="20"/>
        </w:rPr>
        <w:t xml:space="preserve"> </w:t>
      </w:r>
      <w:r w:rsidRPr="00CE5EF8">
        <w:rPr>
          <w:rFonts w:ascii="Arial" w:hAnsi="Arial" w:cs="Arial"/>
          <w:sz w:val="20"/>
          <w:szCs w:val="20"/>
        </w:rPr>
        <w:t xml:space="preserve"> </w:t>
      </w:r>
      <w:r w:rsidRPr="00CE5EF8">
        <w:rPr>
          <w:rFonts w:ascii="Arial" w:hAnsi="Arial" w:cs="Arial"/>
          <w:sz w:val="20"/>
          <w:szCs w:val="20"/>
        </w:rPr>
        <w:lastRenderedPageBreak/>
        <w:t xml:space="preserve">mice, and non-DE genes. We extracted chromosomal coordinates for each gene from the GENCODE version M24 annotation, calculated the gene lengths in total DNA base pairs for the genes in each of the three categories, and generated empirical cumulative distribution functions of gene length for each category. We then tested whether the </w:t>
      </w:r>
      <w:proofErr w:type="spellStart"/>
      <w:r w:rsidRPr="00CE5EF8">
        <w:rPr>
          <w:rFonts w:ascii="Arial" w:hAnsi="Arial" w:cs="Arial"/>
          <w:sz w:val="20"/>
          <w:szCs w:val="20"/>
        </w:rPr>
        <w:t>eCDF</w:t>
      </w:r>
      <w:proofErr w:type="spellEnd"/>
      <w:r w:rsidRPr="00CE5EF8">
        <w:rPr>
          <w:rFonts w:ascii="Arial" w:hAnsi="Arial" w:cs="Arial"/>
          <w:sz w:val="20"/>
          <w:szCs w:val="20"/>
        </w:rPr>
        <w:t xml:space="preserve"> for the upgoing DE genes was enriched for shorter genes compared to the non-DE </w:t>
      </w:r>
      <w:proofErr w:type="spellStart"/>
      <w:r w:rsidRPr="00CE5EF8">
        <w:rPr>
          <w:rFonts w:ascii="Arial" w:hAnsi="Arial" w:cs="Arial"/>
          <w:sz w:val="20"/>
          <w:szCs w:val="20"/>
        </w:rPr>
        <w:t>eCDF</w:t>
      </w:r>
      <w:proofErr w:type="spellEnd"/>
      <w:r w:rsidRPr="00CE5EF8">
        <w:rPr>
          <w:rFonts w:ascii="Arial" w:hAnsi="Arial" w:cs="Arial"/>
          <w:sz w:val="20"/>
          <w:szCs w:val="20"/>
        </w:rPr>
        <w:t xml:space="preserve">, and whether the </w:t>
      </w:r>
      <w:proofErr w:type="spellStart"/>
      <w:r w:rsidRPr="00CE5EF8">
        <w:rPr>
          <w:rFonts w:ascii="Arial" w:hAnsi="Arial" w:cs="Arial"/>
          <w:sz w:val="20"/>
          <w:szCs w:val="20"/>
        </w:rPr>
        <w:t>eCDF</w:t>
      </w:r>
      <w:proofErr w:type="spellEnd"/>
      <w:r w:rsidRPr="00CE5EF8">
        <w:rPr>
          <w:rFonts w:ascii="Arial" w:hAnsi="Arial" w:cs="Arial"/>
          <w:sz w:val="20"/>
          <w:szCs w:val="20"/>
        </w:rPr>
        <w:t xml:space="preserve"> for the </w:t>
      </w:r>
      <w:proofErr w:type="spellStart"/>
      <w:r w:rsidRPr="00CE5EF8">
        <w:rPr>
          <w:rFonts w:ascii="Arial" w:hAnsi="Arial" w:cs="Arial"/>
          <w:sz w:val="20"/>
          <w:szCs w:val="20"/>
        </w:rPr>
        <w:t>downgoing</w:t>
      </w:r>
      <w:proofErr w:type="spellEnd"/>
      <w:r w:rsidRPr="00CE5EF8">
        <w:rPr>
          <w:rFonts w:ascii="Arial" w:hAnsi="Arial" w:cs="Arial"/>
          <w:sz w:val="20"/>
          <w:szCs w:val="20"/>
        </w:rPr>
        <w:t xml:space="preserve"> DE genes was enriched for longer genes compared to the non-DE </w:t>
      </w:r>
      <w:proofErr w:type="spellStart"/>
      <w:r w:rsidRPr="00CE5EF8">
        <w:rPr>
          <w:rFonts w:ascii="Arial" w:hAnsi="Arial" w:cs="Arial"/>
          <w:sz w:val="20"/>
          <w:szCs w:val="20"/>
        </w:rPr>
        <w:t>eCDF</w:t>
      </w:r>
      <w:proofErr w:type="spellEnd"/>
      <w:r w:rsidRPr="00CE5EF8">
        <w:rPr>
          <w:rFonts w:ascii="Arial" w:hAnsi="Arial" w:cs="Arial"/>
          <w:sz w:val="20"/>
          <w:szCs w:val="20"/>
        </w:rPr>
        <w:t xml:space="preserve"> using one-sided 2-sample Kolmogorov-Smirnov tests, implemented in the scipy.stats.ks_2samp function in SciPy (version 1.7.0)</w:t>
      </w:r>
      <w:r w:rsidR="00625B10" w:rsidRPr="00CE5EF8">
        <w:rPr>
          <w:rFonts w:ascii="Arial" w:hAnsi="Arial" w:cs="Arial"/>
          <w:sz w:val="20"/>
          <w:szCs w:val="20"/>
        </w:rPr>
        <w:fldChar w:fldCharType="begin">
          <w:fldData xml:space="preserve">PEVuZE5vdGU+PENpdGU+PEF1dGhvcj5WaXJ0YW5lbjwvQXV0aG9yPjxZZWFyPjIwMjA8L1llYXI+
PFJlY051bT4zMTQ8L1JlY051bT48RGlzcGxheVRleHQ+PHN0eWxlIGZhY2U9InN1cGVyc2NyaXB0
Ij4xMTwvc3R5bGU+PC9EaXNwbGF5VGV4dD48cmVjb3JkPjxyZWMtbnVtYmVyPjMxNDwvcmVjLW51
bWJlcj48Zm9yZWlnbi1rZXlzPjxrZXkgYXBwPSJFTiIgZGItaWQ9InYwdnY5emVwdHhyMnRnZTBl
MHFwdnJwYjI1eHAwOWFkeDI5ciIgdGltZXN0YW1wPSIxNjM5ODUxMTI0IiBndWlkPSJhMzg2YjE5
MC1iZjAyLTQ4YmMtYWMwYi0yMjAzYTM1ZDlhNGIiPjMxNDwva2V5PjwvZm9yZWlnbi1rZXlzPjxy
ZWYtdHlwZSBuYW1lPSJKb3VybmFsIEFydGljbGUiPjE3PC9yZWYtdHlwZT48Y29udHJpYnV0b3Jz
PjxhdXRob3JzPjxhdXRob3I+VmlydGFuZW4sIFAuPC9hdXRob3I+PGF1dGhvcj5Hb21tZXJzLCBS
LjwvYXV0aG9yPjxhdXRob3I+T2xpcGhhbnQsIFQuIEUuPC9hdXRob3I+PGF1dGhvcj5IYWJlcmxh
bmQsIE0uPC9hdXRob3I+PGF1dGhvcj5SZWRkeSwgVC48L2F1dGhvcj48YXV0aG9yPkNvdXJuYXBl
YXUsIEQuPC9hdXRob3I+PGF1dGhvcj5CdXJvdnNraSwgRS48L2F1dGhvcj48YXV0aG9yPlBldGVy
c29uLCBQLjwvYXV0aG9yPjxhdXRob3I+V2Vja2Vzc2VyLCBXLjwvYXV0aG9yPjxhdXRob3I+QnJp
Z2h0LCBKLjwvYXV0aG9yPjxhdXRob3I+dmFuIGRlciBXYWx0LCBTLiBKLjwvYXV0aG9yPjxhdXRo
b3I+QnJldHQsIE0uPC9hdXRob3I+PGF1dGhvcj5XaWxzb24sIEouPC9hdXRob3I+PGF1dGhvcj5N
aWxsbWFuLCBLLiBKLjwvYXV0aG9yPjxhdXRob3I+TWF5b3JvdiwgTi48L2F1dGhvcj48YXV0aG9y
Pk5lbHNvbiwgQS4gUi4gSi48L2F1dGhvcj48YXV0aG9yPkpvbmVzLCBFLjwvYXV0aG9yPjxhdXRo
b3I+S2VybiwgUi48L2F1dGhvcj48YXV0aG9yPkxhcnNvbiwgRS48L2F1dGhvcj48YXV0aG9yPkNh
cmV5LCBDLiBKLjwvYXV0aG9yPjxhdXRob3I+UG9sYXQsIEkuPC9hdXRob3I+PGF1dGhvcj5GZW5n
LCBZLjwvYXV0aG9yPjxhdXRob3I+TW9vcmUsIEUuIFcuPC9hdXRob3I+PGF1dGhvcj5WYW5kZXJQ
bGFzLCBKLjwvYXV0aG9yPjxhdXRob3I+TGF4YWxkZSwgRC48L2F1dGhvcj48YXV0aG9yPlBlcmt0
b2xkLCBKLjwvYXV0aG9yPjxhdXRob3I+Q2ltcm1hbiwgUi48L2F1dGhvcj48YXV0aG9yPkhlbnJp
a3NlbiwgSS48L2F1dGhvcj48YXV0aG9yPlF1aW50ZXJvLCBFLiBBLjwvYXV0aG9yPjxhdXRob3I+
SGFycmlzLCBDLiBSLjwvYXV0aG9yPjxhdXRob3I+QXJjaGliYWxkLCBBLiBNLjwvYXV0aG9yPjxh
dXRob3I+UmliZWlybywgQS4gSC48L2F1dGhvcj48YXV0aG9yPlBlZHJlZ29zYSwgRi48L2F1dGhv
cj48YXV0aG9yPnZhbiBNdWxicmVndCwgUC48L2F1dGhvcj48YXV0aG9yPlNjaVB5LCBDb250cmli
dXRvcnM8L2F1dGhvcj48L2F1dGhvcnM+PC9jb250cmlidXRvcnM+PGF1dGgtYWRkcmVzcz5Vbml2
ZXJzaXR5IG9mIEp5dmFza3lsYSwgSnl2YXNreWxhLCBGaW5sYW5kLiYjeEQ7UXVhbnNpZ2h0IExM
QywgQXVzdGluLCBUWCwgVVNBLiBzY2lweS5hcnRpY2xlc0BnbWFpbC5jb20uJiN4RDtRdWFuc2ln
aHQgTExDLCBBdXN0aW4sIFRYLCBVU0EuJiN4RDtVbHRyYXNvdW5kIEltYWdpbmcsIE1heW8gQ2xp
bmljLCBSb2NoZXN0ZXIsIE1OLCBVU0EuJiN4RDtFbGVjdHJpY2FsIEVuZ2luZWVyaW5nLCBCcmln
aGFtIFlvdW5nIFVuaXZlcnNpdHksIFByb3ZvLCBVVCwgVVNBLiYjeEQ7RW50aG91Z2h0LCBJbmMu
LCBBdXN0aW4sIFRYLCBVU0EuJiN4RDtBbmFjb25kYSBJbmMuLCBBdXN0aW4sIFRYLCBVU0EuJiN4
RDtCaW9SZXNvdXJjZSBhbmQgQWdyaWN1bHR1cmFsIEVuZ2luZWVyaW5nIERlcGFydG1lbnQsIENh
bGlmb3JuaWEgUG9seXRlY2huaWMgU3RhdGUgVW5pdmVyc2l0eSwgU2FuIEx1aXMgT2Jpc3BvLCBD
QSwgVVNBLiBzY2lweS5hcnRpY2xlc0BnbWFpbC5jb20uJiN4RDtEZXBhcnRtZW50IG9mIE1hdGhl
bWF0aWNzLCBVbml2ZXJzaXR5IG9mIENhbGlmb3JuaWEgTG9zIEFuZ2VsZXMsIExvcyBBbmdlbGVz
LCBDQSwgVVNBLiBzY2lweS5hcnRpY2xlc0BnbWFpbC5jb20uJiN4RDtMb3MgQWxhbW9zIE5hdGlv
bmFsIExhYm9yYXRvcnksIExvcyBBbGFtb3MsIE5NLCBVU0EuIHNjaXB5LmFydGljbGVzQGdtYWls
LmNvbS4mI3hEO0luZGVwZW5kZW50IHJlc2VhcmNoZXIsIFRva3lvLCBKYXBhbi4mI3hEO05hdGlv
bmFsIFJlc2VhcmNoIFVuaXZlcnNpdHkgSGlnaGVyIFNjaG9vbCBvZiBFY29ub21pY3MsIE1vc2Nv
dywgUnVzc2lhLiYjeEQ7SW5kZXBlbmRlbnQgcmVzZWFyY2hlciwgU2F1ZSwgRXN0b25pYS4mI3hE
O0RlcGFydG1lbnQgb2YgTWVjaGFuaWNzIGFuZCBBcHBsaWVkIE1hdGhlbWF0aWNzLCBJbnN0aXR1
dGUgb2YgQ3liZXJuZXRpY3MgYXQgVGFsbGlubiBUZWNobmljYWwgVW5pdmVyc2l0eSwgVGFsbGlu
biwgRXN0b25pYS4mI3hEO0JlcmtlbGV5IEluc3RpdHV0ZSBmb3IgRGF0YSBTY2llbmNlLCBVbml2
ZXJzaXR5IG9mIENhbGlmb3JuaWEgQmVya2VsZXksIEJlcmtlbGV5LCBDQSwgVVNBLiYjeEQ7SW5k
ZXBlbmRlbnQgcmVzZWFyY2hlciwgTmV3IFlvcmssIE5ZLCBVU0EuJiN4RDtTY2hvb2wgb2YgUHN5
Y2hvbG9neSwgVW5pdmVyc2l0eSBvZiBCaXJtaW5naGFtLCBFZGdiYXN0b24sIEJpcm1pbmdoYW0s
IFVLLiYjeEQ7SW5kZXBlbmRlbnQgcmVzZWFyY2hlciwgU2FuIEZyYW5jaXNjbywgQ0EsIFVTQS4m
I3hEO0RpdmlzaW9uIG9mIEJpb3N0YXRpc3RpY3MsIFVuaXZlcnNpdHkgb2YgQ2FsaWZvcm5pYSBC
ZXJrZWxleSwgQmVya2VsZXksIENBLCBVU0EuJiN4RDtXYXlSYXkgTExDLCBTa29sa292byBJbm5v
dmF0aW9uIENlbnRlciwgTW9zY293LCBSdXNzaWEuJiN4RDtBdXN0cmFsaWFuIE51Y2xlYXIgU2Np
ZW5jZSBhbmQgVGVjaG5vbG9neSBPcmdhbmlzYXRpb24sIEx1Y2FzIEhlaWdodHMsIE5TVywgQXVz
dHJhbGlhLiYjeEQ7SW5zdGl0dXRlIGZvciBMZWFybmluZyBhbmQgQnJhaW4gU2NpZW5jZXMsIFVu
aXZlcnNpdHkgb2YgV2FzaGluZ3RvbiwgU2VhdHRsZSwgV0EsIFVTQS4mI3hEO0NvbGxlZ2Ugb2Yg
SW5mb3JtYXRpb24gYW5kIENvbXB1dGluZyBTY2llbmNlcywgVW5pdmVyc2l0eSBvZiBNYXNzYWNo
dXNldHRzIEFtaGVyc3QsIEFtaGVyc3QsIE1BLCBVU0EuJiN4RDtJbmRlcGVuZGVudCByZXNlYXJj
aGVyLCBBbXN0ZXJkYW0sIHRoZSBOZXRoZXJsYW5kcy4mI3hEO0JlcmtlbGV5IENlbnRlciBmb3Ig
Q29zbW9sb2dpY2FsIFBoeXNpY3MsIFVuaXZlcnNpdHkgb2YgQ2FsaWZvcm5pYSBCZXJrZWxleSwg
QmVya2VsZXksIENBLCBVU0EuJiN4RDtCcnVrZXIgQmlvc3BpbiBDb3JwLiwgQmlsbGVyaWNhLCBN
QSwgVVNBLiYjeEQ7VW5pdmVyc2l0eSBvZiBXYXNoaW5ndG9uLCBTZWF0dGxlLCBXQSwgVVNBLiYj
eEQ7SW5kZXBlbmRlbnQgcmVzZWFyY2hlciwgVG91bG91c2UsIEZyYW5jZS4mI3hEO0luZGVwZW5k
ZW50IHJlc2VhcmNoZXIsIE1vbnRyZWFsLCBRdWViZWMsIENhbmFkYS4mI3hEO05ldyBUZWNobm9s
b2dpZXMgUmVzZWFyY2ggQ2VudHJlLCBVbml2ZXJzaXR5IG9mIFdlc3QgQm9oZW1pYSwgUGx6ZW4s
IEN6ZWNoIFJlcHVibGljLiYjeEQ7RGVwYXJ0bWVudCBvZiBNYXRoZW1hdGljcywgQnJpZ2hhbSBZ
b3VuZyBVbml2ZXJzaXR5LCBQcm92bywgVVQsIFVTQS4mI3hEO09kZW4gSW5zdGl0dXRlIGZvciBD
b21wdXRhdGlvbmFsIEVuZ2luZWVyaW5nIGFuZCBTY2llbmNlcywgVGhlIFVuaXZlcnNpdHkgb2Yg
VGV4YXMgYXQgQXVzdGluLCBBdXN0aW4sIFRYLCBVU0EuJiN4RDtJbmRlcGVuZGVudCByZXNlYXJj
aGVyLCBCZWxtb250LCBNYXNzYWNodXNldHRzLCBVU0EuJiN4RDtTcGFjZSBEeW5hbWljcyBMYWJv
cmF0b3J5LCBOb3J0aCBMb2dhbiwgVVQsIFVTQS4mI3hEO0luZGVwZW5kZW50IHJlc2VhcmNoZXIs
IExvZ2FuLCBVdGFoLCBVU0EuJiN4RDtBbnRvbiBQYW5uZWtvZWsgSW5zdGl0dXRlLCBBbXN0ZXJk
YW0sIFRoZSBOZXRoZXJsYW5kcy4mI3hEO0dyYWR1YXRlIFByb2dyYW0gaW4gRWxlY3RyaWNhbCBF
bmdpbmVlcmluZywgVW5pdmVyc2lkYWRlIEZlZGVyYWwgZGUgTWluYXMgR2VyYWlzLCBCZWxvIEhv
cml6b250ZSwgQnJhemlsLiYjeEQ7R29vZ2xlIExMQywgTW9udHJlYWwsIFF1ZWJlYywgQ2FuYWRh
LiYjeEQ7R29vZ2xlIExMQywgQ2FtYnJpZGdlLCBNQSwgVVNBLjwvYXV0aC1hZGRyZXNzPjx0aXRs
ZXM+PHRpdGxlPlNjaVB5IDEuMDogZnVuZGFtZW50YWwgYWxnb3JpdGhtcyBmb3Igc2NpZW50aWZp
YyBjb21wdXRpbmcgaW4gUHl0aG9uPC90aXRsZT48c2Vjb25kYXJ5LXRpdGxlPk5hdCBNZXRob2Rz
PC9zZWNvbmRhcnktdGl0bGU+PC90aXRsZXM+PHBlcmlvZGljYWw+PGZ1bGwtdGl0bGU+TmF0IE1l
dGhvZHM8L2Z1bGwtdGl0bGU+PC9wZXJpb2RpY2FsPjxwYWdlcz4yNjEtMjcyPC9wYWdlcz48dm9s
dW1lPjE3PC92b2x1bWU+PG51bWJlcj4zPC9udW1iZXI+PGVkaXRpb24+MjAyMC8wMi8wNjwvZWRp
dGlvbj48a2V5d29yZHM+PGtleXdvcmQ+KkFsZ29yaXRobXM8L2tleXdvcmQ+PGtleXdvcmQ+Q29t
cHV0YXRpb25hbCBCaW9sb2d5L2hpc3RvcnkvKm1ldGhvZHM8L2tleXdvcmQ+PGtleXdvcmQ+Q29t
cHV0ZXIgU2ltdWxhdGlvbjwva2V5d29yZD48a2V5d29yZD5IaXN0b3J5LCAyMHRoIENlbnR1cnk8
L2tleXdvcmQ+PGtleXdvcmQ+SGlzdG9yeSwgMjFzdCBDZW50dXJ5PC9rZXl3b3JkPjxrZXl3b3Jk
PkxpbmVhciBNb2RlbHM8L2tleXdvcmQ+PGtleXdvcmQ+TW9kZWxzLCBCaW9sb2dpY2FsPC9rZXl3
b3JkPjxrZXl3b3JkPk5vbmxpbmVhciBEeW5hbWljczwva2V5d29yZD48a2V5d29yZD4qUHJvZ3Jh
bW1pbmcgTGFuZ3VhZ2VzPC9rZXl3b3JkPjxrZXl3b3JkPlNpZ25hbCBQcm9jZXNzaW5nLCBDb21w
dXRlci1Bc3Npc3RlZDwva2V5d29yZD48a2V5d29yZD4qU29mdHdhcmU8L2tleXdvcmQ+PC9rZXl3
b3Jkcz48ZGF0ZXM+PHllYXI+MjAyMDwveWVhcj48cHViLWRhdGVzPjxkYXRlPk1hcjwvZGF0ZT48
L3B1Yi1kYXRlcz48L2RhdGVzPjxpc2JuPjE1NDgtNzEwNSAoRWxlY3Ryb25pYykmI3hEOzE1NDgt
NzA5MSAoTGlua2luZyk8L2lzYm4+PGFjY2Vzc2lvbi1udW0+MzIwMTU1NDM8L2FjY2Vzc2lvbi1u
dW0+PHVybHM+PHJlbGF0ZWQtdXJscz48dXJsPmh0dHBzOi8vd3d3Lm5jYmkubmxtLm5paC5nb3Yv
cHVibWVkLzMyMDE1NTQzPC91cmw+PC9yZWxhdGVkLXVybHM+PC91cmxzPjxjdXN0b20yPlBNQzcw
NTY2NDQ8L2N1c3RvbTI+PGVsZWN0cm9uaWMtcmVzb3VyY2UtbnVtPjEwLjEwMzgvczQxNTkyLTAx
OS0wNjg2LTI8L2VsZWN0cm9uaWMtcmVzb3VyY2UtbnVtPjwvcmVjb3JkPjwvQ2l0ZT48L0VuZE5v
dGU+AG==
</w:fldData>
        </w:fldChar>
      </w:r>
      <w:r w:rsidR="00AD2C06" w:rsidRPr="00CE5EF8">
        <w:rPr>
          <w:rFonts w:ascii="Arial" w:hAnsi="Arial" w:cs="Arial"/>
          <w:sz w:val="20"/>
          <w:szCs w:val="20"/>
        </w:rPr>
        <w:instrText xml:space="preserve"> ADDIN EN.CITE </w:instrText>
      </w:r>
      <w:r w:rsidR="00AD2C06" w:rsidRPr="00CE5EF8">
        <w:rPr>
          <w:rFonts w:ascii="Arial" w:hAnsi="Arial" w:cs="Arial"/>
          <w:sz w:val="20"/>
          <w:szCs w:val="20"/>
        </w:rPr>
        <w:fldChar w:fldCharType="begin">
          <w:fldData xml:space="preserve">PEVuZE5vdGU+PENpdGU+PEF1dGhvcj5WaXJ0YW5lbjwvQXV0aG9yPjxZZWFyPjIwMjA8L1llYXI+
PFJlY051bT4zMTQ8L1JlY051bT48RGlzcGxheVRleHQ+PHN0eWxlIGZhY2U9InN1cGVyc2NyaXB0
Ij4xMTwvc3R5bGU+PC9EaXNwbGF5VGV4dD48cmVjb3JkPjxyZWMtbnVtYmVyPjMxNDwvcmVjLW51
bWJlcj48Zm9yZWlnbi1rZXlzPjxrZXkgYXBwPSJFTiIgZGItaWQ9InYwdnY5emVwdHhyMnRnZTBl
MHFwdnJwYjI1eHAwOWFkeDI5ciIgdGltZXN0YW1wPSIxNjM5ODUxMTI0IiBndWlkPSJhMzg2YjE5
MC1iZjAyLTQ4YmMtYWMwYi0yMjAzYTM1ZDlhNGIiPjMxNDwva2V5PjwvZm9yZWlnbi1rZXlzPjxy
ZWYtdHlwZSBuYW1lPSJKb3VybmFsIEFydGljbGUiPjE3PC9yZWYtdHlwZT48Y29udHJpYnV0b3Jz
PjxhdXRob3JzPjxhdXRob3I+VmlydGFuZW4sIFAuPC9hdXRob3I+PGF1dGhvcj5Hb21tZXJzLCBS
LjwvYXV0aG9yPjxhdXRob3I+T2xpcGhhbnQsIFQuIEUuPC9hdXRob3I+PGF1dGhvcj5IYWJlcmxh
bmQsIE0uPC9hdXRob3I+PGF1dGhvcj5SZWRkeSwgVC48L2F1dGhvcj48YXV0aG9yPkNvdXJuYXBl
YXUsIEQuPC9hdXRob3I+PGF1dGhvcj5CdXJvdnNraSwgRS48L2F1dGhvcj48YXV0aG9yPlBldGVy
c29uLCBQLjwvYXV0aG9yPjxhdXRob3I+V2Vja2Vzc2VyLCBXLjwvYXV0aG9yPjxhdXRob3I+QnJp
Z2h0LCBKLjwvYXV0aG9yPjxhdXRob3I+dmFuIGRlciBXYWx0LCBTLiBKLjwvYXV0aG9yPjxhdXRo
b3I+QnJldHQsIE0uPC9hdXRob3I+PGF1dGhvcj5XaWxzb24sIEouPC9hdXRob3I+PGF1dGhvcj5N
aWxsbWFuLCBLLiBKLjwvYXV0aG9yPjxhdXRob3I+TWF5b3JvdiwgTi48L2F1dGhvcj48YXV0aG9y
Pk5lbHNvbiwgQS4gUi4gSi48L2F1dGhvcj48YXV0aG9yPkpvbmVzLCBFLjwvYXV0aG9yPjxhdXRo
b3I+S2VybiwgUi48L2F1dGhvcj48YXV0aG9yPkxhcnNvbiwgRS48L2F1dGhvcj48YXV0aG9yPkNh
cmV5LCBDLiBKLjwvYXV0aG9yPjxhdXRob3I+UG9sYXQsIEkuPC9hdXRob3I+PGF1dGhvcj5GZW5n
LCBZLjwvYXV0aG9yPjxhdXRob3I+TW9vcmUsIEUuIFcuPC9hdXRob3I+PGF1dGhvcj5WYW5kZXJQ
bGFzLCBKLjwvYXV0aG9yPjxhdXRob3I+TGF4YWxkZSwgRC48L2F1dGhvcj48YXV0aG9yPlBlcmt0
b2xkLCBKLjwvYXV0aG9yPjxhdXRob3I+Q2ltcm1hbiwgUi48L2F1dGhvcj48YXV0aG9yPkhlbnJp
a3NlbiwgSS48L2F1dGhvcj48YXV0aG9yPlF1aW50ZXJvLCBFLiBBLjwvYXV0aG9yPjxhdXRob3I+
SGFycmlzLCBDLiBSLjwvYXV0aG9yPjxhdXRob3I+QXJjaGliYWxkLCBBLiBNLjwvYXV0aG9yPjxh
dXRob3I+UmliZWlybywgQS4gSC48L2F1dGhvcj48YXV0aG9yPlBlZHJlZ29zYSwgRi48L2F1dGhv
cj48YXV0aG9yPnZhbiBNdWxicmVndCwgUC48L2F1dGhvcj48YXV0aG9yPlNjaVB5LCBDb250cmli
dXRvcnM8L2F1dGhvcj48L2F1dGhvcnM+PC9jb250cmlidXRvcnM+PGF1dGgtYWRkcmVzcz5Vbml2
ZXJzaXR5IG9mIEp5dmFza3lsYSwgSnl2YXNreWxhLCBGaW5sYW5kLiYjeEQ7UXVhbnNpZ2h0IExM
QywgQXVzdGluLCBUWCwgVVNBLiBzY2lweS5hcnRpY2xlc0BnbWFpbC5jb20uJiN4RDtRdWFuc2ln
aHQgTExDLCBBdXN0aW4sIFRYLCBVU0EuJiN4RDtVbHRyYXNvdW5kIEltYWdpbmcsIE1heW8gQ2xp
bmljLCBSb2NoZXN0ZXIsIE1OLCBVU0EuJiN4RDtFbGVjdHJpY2FsIEVuZ2luZWVyaW5nLCBCcmln
aGFtIFlvdW5nIFVuaXZlcnNpdHksIFByb3ZvLCBVVCwgVVNBLiYjeEQ7RW50aG91Z2h0LCBJbmMu
LCBBdXN0aW4sIFRYLCBVU0EuJiN4RDtBbmFjb25kYSBJbmMuLCBBdXN0aW4sIFRYLCBVU0EuJiN4
RDtCaW9SZXNvdXJjZSBhbmQgQWdyaWN1bHR1cmFsIEVuZ2luZWVyaW5nIERlcGFydG1lbnQsIENh
bGlmb3JuaWEgUG9seXRlY2huaWMgU3RhdGUgVW5pdmVyc2l0eSwgU2FuIEx1aXMgT2Jpc3BvLCBD
QSwgVVNBLiBzY2lweS5hcnRpY2xlc0BnbWFpbC5jb20uJiN4RDtEZXBhcnRtZW50IG9mIE1hdGhl
bWF0aWNzLCBVbml2ZXJzaXR5IG9mIENhbGlmb3JuaWEgTG9zIEFuZ2VsZXMsIExvcyBBbmdlbGVz
LCBDQSwgVVNBLiBzY2lweS5hcnRpY2xlc0BnbWFpbC5jb20uJiN4RDtMb3MgQWxhbW9zIE5hdGlv
bmFsIExhYm9yYXRvcnksIExvcyBBbGFtb3MsIE5NLCBVU0EuIHNjaXB5LmFydGljbGVzQGdtYWls
LmNvbS4mI3hEO0luZGVwZW5kZW50IHJlc2VhcmNoZXIsIFRva3lvLCBKYXBhbi4mI3hEO05hdGlv
bmFsIFJlc2VhcmNoIFVuaXZlcnNpdHkgSGlnaGVyIFNjaG9vbCBvZiBFY29ub21pY3MsIE1vc2Nv
dywgUnVzc2lhLiYjeEQ7SW5kZXBlbmRlbnQgcmVzZWFyY2hlciwgU2F1ZSwgRXN0b25pYS4mI3hE
O0RlcGFydG1lbnQgb2YgTWVjaGFuaWNzIGFuZCBBcHBsaWVkIE1hdGhlbWF0aWNzLCBJbnN0aXR1
dGUgb2YgQ3liZXJuZXRpY3MgYXQgVGFsbGlubiBUZWNobmljYWwgVW5pdmVyc2l0eSwgVGFsbGlu
biwgRXN0b25pYS4mI3hEO0JlcmtlbGV5IEluc3RpdHV0ZSBmb3IgRGF0YSBTY2llbmNlLCBVbml2
ZXJzaXR5IG9mIENhbGlmb3JuaWEgQmVya2VsZXksIEJlcmtlbGV5LCBDQSwgVVNBLiYjeEQ7SW5k
ZXBlbmRlbnQgcmVzZWFyY2hlciwgTmV3IFlvcmssIE5ZLCBVU0EuJiN4RDtTY2hvb2wgb2YgUHN5
Y2hvbG9neSwgVW5pdmVyc2l0eSBvZiBCaXJtaW5naGFtLCBFZGdiYXN0b24sIEJpcm1pbmdoYW0s
IFVLLiYjeEQ7SW5kZXBlbmRlbnQgcmVzZWFyY2hlciwgU2FuIEZyYW5jaXNjbywgQ0EsIFVTQS4m
I3hEO0RpdmlzaW9uIG9mIEJpb3N0YXRpc3RpY3MsIFVuaXZlcnNpdHkgb2YgQ2FsaWZvcm5pYSBC
ZXJrZWxleSwgQmVya2VsZXksIENBLCBVU0EuJiN4RDtXYXlSYXkgTExDLCBTa29sa292byBJbm5v
dmF0aW9uIENlbnRlciwgTW9zY293LCBSdXNzaWEuJiN4RDtBdXN0cmFsaWFuIE51Y2xlYXIgU2Np
ZW5jZSBhbmQgVGVjaG5vbG9neSBPcmdhbmlzYXRpb24sIEx1Y2FzIEhlaWdodHMsIE5TVywgQXVz
dHJhbGlhLiYjeEQ7SW5zdGl0dXRlIGZvciBMZWFybmluZyBhbmQgQnJhaW4gU2NpZW5jZXMsIFVu
aXZlcnNpdHkgb2YgV2FzaGluZ3RvbiwgU2VhdHRsZSwgV0EsIFVTQS4mI3hEO0NvbGxlZ2Ugb2Yg
SW5mb3JtYXRpb24gYW5kIENvbXB1dGluZyBTY2llbmNlcywgVW5pdmVyc2l0eSBvZiBNYXNzYWNo
dXNldHRzIEFtaGVyc3QsIEFtaGVyc3QsIE1BLCBVU0EuJiN4RDtJbmRlcGVuZGVudCByZXNlYXJj
aGVyLCBBbXN0ZXJkYW0sIHRoZSBOZXRoZXJsYW5kcy4mI3hEO0JlcmtlbGV5IENlbnRlciBmb3Ig
Q29zbW9sb2dpY2FsIFBoeXNpY3MsIFVuaXZlcnNpdHkgb2YgQ2FsaWZvcm5pYSBCZXJrZWxleSwg
QmVya2VsZXksIENBLCBVU0EuJiN4RDtCcnVrZXIgQmlvc3BpbiBDb3JwLiwgQmlsbGVyaWNhLCBN
QSwgVVNBLiYjeEQ7VW5pdmVyc2l0eSBvZiBXYXNoaW5ndG9uLCBTZWF0dGxlLCBXQSwgVVNBLiYj
eEQ7SW5kZXBlbmRlbnQgcmVzZWFyY2hlciwgVG91bG91c2UsIEZyYW5jZS4mI3hEO0luZGVwZW5k
ZW50IHJlc2VhcmNoZXIsIE1vbnRyZWFsLCBRdWViZWMsIENhbmFkYS4mI3hEO05ldyBUZWNobm9s
b2dpZXMgUmVzZWFyY2ggQ2VudHJlLCBVbml2ZXJzaXR5IG9mIFdlc3QgQm9oZW1pYSwgUGx6ZW4s
IEN6ZWNoIFJlcHVibGljLiYjeEQ7RGVwYXJ0bWVudCBvZiBNYXRoZW1hdGljcywgQnJpZ2hhbSBZ
b3VuZyBVbml2ZXJzaXR5LCBQcm92bywgVVQsIFVTQS4mI3hEO09kZW4gSW5zdGl0dXRlIGZvciBD
b21wdXRhdGlvbmFsIEVuZ2luZWVyaW5nIGFuZCBTY2llbmNlcywgVGhlIFVuaXZlcnNpdHkgb2Yg
VGV4YXMgYXQgQXVzdGluLCBBdXN0aW4sIFRYLCBVU0EuJiN4RDtJbmRlcGVuZGVudCByZXNlYXJj
aGVyLCBCZWxtb250LCBNYXNzYWNodXNldHRzLCBVU0EuJiN4RDtTcGFjZSBEeW5hbWljcyBMYWJv
cmF0b3J5LCBOb3J0aCBMb2dhbiwgVVQsIFVTQS4mI3hEO0luZGVwZW5kZW50IHJlc2VhcmNoZXIs
IExvZ2FuLCBVdGFoLCBVU0EuJiN4RDtBbnRvbiBQYW5uZWtvZWsgSW5zdGl0dXRlLCBBbXN0ZXJk
YW0sIFRoZSBOZXRoZXJsYW5kcy4mI3hEO0dyYWR1YXRlIFByb2dyYW0gaW4gRWxlY3RyaWNhbCBF
bmdpbmVlcmluZywgVW5pdmVyc2lkYWRlIEZlZGVyYWwgZGUgTWluYXMgR2VyYWlzLCBCZWxvIEhv
cml6b250ZSwgQnJhemlsLiYjeEQ7R29vZ2xlIExMQywgTW9udHJlYWwsIFF1ZWJlYywgQ2FuYWRh
LiYjeEQ7R29vZ2xlIExMQywgQ2FtYnJpZGdlLCBNQSwgVVNBLjwvYXV0aC1hZGRyZXNzPjx0aXRs
ZXM+PHRpdGxlPlNjaVB5IDEuMDogZnVuZGFtZW50YWwgYWxnb3JpdGhtcyBmb3Igc2NpZW50aWZp
YyBjb21wdXRpbmcgaW4gUHl0aG9uPC90aXRsZT48c2Vjb25kYXJ5LXRpdGxlPk5hdCBNZXRob2Rz
PC9zZWNvbmRhcnktdGl0bGU+PC90aXRsZXM+PHBlcmlvZGljYWw+PGZ1bGwtdGl0bGU+TmF0IE1l
dGhvZHM8L2Z1bGwtdGl0bGU+PC9wZXJpb2RpY2FsPjxwYWdlcz4yNjEtMjcyPC9wYWdlcz48dm9s
dW1lPjE3PC92b2x1bWU+PG51bWJlcj4zPC9udW1iZXI+PGVkaXRpb24+MjAyMC8wMi8wNjwvZWRp
dGlvbj48a2V5d29yZHM+PGtleXdvcmQ+KkFsZ29yaXRobXM8L2tleXdvcmQ+PGtleXdvcmQ+Q29t
cHV0YXRpb25hbCBCaW9sb2d5L2hpc3RvcnkvKm1ldGhvZHM8L2tleXdvcmQ+PGtleXdvcmQ+Q29t
cHV0ZXIgU2ltdWxhdGlvbjwva2V5d29yZD48a2V5d29yZD5IaXN0b3J5LCAyMHRoIENlbnR1cnk8
L2tleXdvcmQ+PGtleXdvcmQ+SGlzdG9yeSwgMjFzdCBDZW50dXJ5PC9rZXl3b3JkPjxrZXl3b3Jk
PkxpbmVhciBNb2RlbHM8L2tleXdvcmQ+PGtleXdvcmQ+TW9kZWxzLCBCaW9sb2dpY2FsPC9rZXl3
b3JkPjxrZXl3b3JkPk5vbmxpbmVhciBEeW5hbWljczwva2V5d29yZD48a2V5d29yZD4qUHJvZ3Jh
bW1pbmcgTGFuZ3VhZ2VzPC9rZXl3b3JkPjxrZXl3b3JkPlNpZ25hbCBQcm9jZXNzaW5nLCBDb21w
dXRlci1Bc3Npc3RlZDwva2V5d29yZD48a2V5d29yZD4qU29mdHdhcmU8L2tleXdvcmQ+PC9rZXl3
b3Jkcz48ZGF0ZXM+PHllYXI+MjAyMDwveWVhcj48cHViLWRhdGVzPjxkYXRlPk1hcjwvZGF0ZT48
L3B1Yi1kYXRlcz48L2RhdGVzPjxpc2JuPjE1NDgtNzEwNSAoRWxlY3Ryb25pYykmI3hEOzE1NDgt
NzA5MSAoTGlua2luZyk8L2lzYm4+PGFjY2Vzc2lvbi1udW0+MzIwMTU1NDM8L2FjY2Vzc2lvbi1u
dW0+PHVybHM+PHJlbGF0ZWQtdXJscz48dXJsPmh0dHBzOi8vd3d3Lm5jYmkubmxtLm5paC5nb3Yv
cHVibWVkLzMyMDE1NTQzPC91cmw+PC9yZWxhdGVkLXVybHM+PC91cmxzPjxjdXN0b20yPlBNQzcw
NTY2NDQ8L2N1c3RvbTI+PGVsZWN0cm9uaWMtcmVzb3VyY2UtbnVtPjEwLjEwMzgvczQxNTkyLTAx
OS0wNjg2LTI8L2VsZWN0cm9uaWMtcmVzb3VyY2UtbnVtPjwvcmVjb3JkPjwvQ2l0ZT48L0VuZE5v
dGU+AG==
</w:fldData>
        </w:fldChar>
      </w:r>
      <w:r w:rsidR="00AD2C06" w:rsidRPr="00CE5EF8">
        <w:rPr>
          <w:rFonts w:ascii="Arial" w:hAnsi="Arial" w:cs="Arial"/>
          <w:sz w:val="20"/>
          <w:szCs w:val="20"/>
        </w:rPr>
        <w:instrText xml:space="preserve"> ADDIN EN.CITE.DATA </w:instrText>
      </w:r>
      <w:r w:rsidR="00AD2C06" w:rsidRPr="00CE5EF8">
        <w:rPr>
          <w:rFonts w:ascii="Arial" w:hAnsi="Arial" w:cs="Arial"/>
          <w:sz w:val="20"/>
          <w:szCs w:val="20"/>
        </w:rPr>
      </w:r>
      <w:r w:rsidR="00AD2C06" w:rsidRPr="00CE5EF8">
        <w:rPr>
          <w:rFonts w:ascii="Arial" w:hAnsi="Arial" w:cs="Arial"/>
          <w:sz w:val="20"/>
          <w:szCs w:val="20"/>
        </w:rPr>
        <w:fldChar w:fldCharType="end"/>
      </w:r>
      <w:r w:rsidR="00625B10" w:rsidRPr="00CE5EF8">
        <w:rPr>
          <w:rFonts w:ascii="Arial" w:hAnsi="Arial" w:cs="Arial"/>
          <w:sz w:val="20"/>
          <w:szCs w:val="20"/>
        </w:rPr>
      </w:r>
      <w:r w:rsidR="00625B10" w:rsidRPr="00CE5EF8">
        <w:rPr>
          <w:rFonts w:ascii="Arial" w:hAnsi="Arial" w:cs="Arial"/>
          <w:sz w:val="20"/>
          <w:szCs w:val="20"/>
        </w:rPr>
        <w:fldChar w:fldCharType="separate"/>
      </w:r>
      <w:r w:rsidR="00AD2C06" w:rsidRPr="00CE5EF8">
        <w:rPr>
          <w:rFonts w:ascii="Arial" w:hAnsi="Arial" w:cs="Arial"/>
          <w:noProof/>
          <w:sz w:val="20"/>
          <w:szCs w:val="20"/>
          <w:vertAlign w:val="superscript"/>
        </w:rPr>
        <w:t>11</w:t>
      </w:r>
      <w:r w:rsidR="00625B10" w:rsidRPr="00CE5EF8">
        <w:rPr>
          <w:rFonts w:ascii="Arial" w:hAnsi="Arial" w:cs="Arial"/>
          <w:sz w:val="20"/>
          <w:szCs w:val="20"/>
        </w:rPr>
        <w:fldChar w:fldCharType="end"/>
      </w:r>
      <w:r w:rsidR="007F4F8C" w:rsidRPr="00CE5EF8">
        <w:rPr>
          <w:rFonts w:ascii="Arial" w:hAnsi="Arial" w:cs="Arial"/>
          <w:sz w:val="20"/>
          <w:szCs w:val="20"/>
        </w:rPr>
        <w:t>.</w:t>
      </w:r>
      <w:r w:rsidRPr="00CE5EF8">
        <w:rPr>
          <w:rFonts w:ascii="Arial" w:hAnsi="Arial" w:cs="Arial"/>
          <w:sz w:val="20"/>
          <w:szCs w:val="20"/>
        </w:rPr>
        <w:t xml:space="preserve"> </w:t>
      </w:r>
    </w:p>
    <w:p w14:paraId="68C6CEFE" w14:textId="77777777" w:rsidR="00527B9D" w:rsidRPr="00CE5EF8" w:rsidRDefault="00527B9D" w:rsidP="00A80D6C">
      <w:pPr>
        <w:pStyle w:val="NoSpacing"/>
        <w:spacing w:line="480" w:lineRule="auto"/>
        <w:rPr>
          <w:rFonts w:ascii="Arial" w:hAnsi="Arial" w:cs="Arial"/>
          <w:sz w:val="20"/>
          <w:szCs w:val="20"/>
        </w:rPr>
      </w:pPr>
    </w:p>
    <w:p w14:paraId="35E4C720" w14:textId="21C0DB1D" w:rsidR="00467B70" w:rsidRPr="00CE5EF8" w:rsidRDefault="00467B70" w:rsidP="00A80D6C">
      <w:pPr>
        <w:pStyle w:val="paragraph"/>
        <w:spacing w:before="0" w:beforeAutospacing="0" w:after="0" w:afterAutospacing="0" w:line="480" w:lineRule="auto"/>
        <w:textAlignment w:val="baseline"/>
        <w:rPr>
          <w:rFonts w:ascii="Arial" w:hAnsi="Arial" w:cs="Arial"/>
          <w:sz w:val="20"/>
          <w:szCs w:val="20"/>
        </w:rPr>
      </w:pPr>
      <w:r w:rsidRPr="00CE5EF8">
        <w:rPr>
          <w:rFonts w:ascii="Arial" w:hAnsi="Arial" w:cs="Arial"/>
          <w:b/>
          <w:bCs/>
          <w:sz w:val="20"/>
          <w:szCs w:val="20"/>
        </w:rPr>
        <w:t>Gene expression via qPCR</w:t>
      </w:r>
      <w:r w:rsidR="00065030" w:rsidRPr="00CE5EF8">
        <w:rPr>
          <w:rFonts w:ascii="Arial" w:hAnsi="Arial" w:cs="Arial"/>
          <w:b/>
          <w:bCs/>
          <w:sz w:val="20"/>
          <w:szCs w:val="20"/>
        </w:rPr>
        <w:t>:</w:t>
      </w:r>
      <w:r w:rsidRPr="00CE5EF8">
        <w:rPr>
          <w:rFonts w:ascii="Arial" w:hAnsi="Arial" w:cs="Arial"/>
          <w:b/>
          <w:bCs/>
          <w:sz w:val="20"/>
          <w:szCs w:val="20"/>
        </w:rPr>
        <w:t xml:space="preserve"> </w:t>
      </w:r>
      <w:r w:rsidRPr="00CE5EF8">
        <w:rPr>
          <w:rFonts w:ascii="Arial" w:hAnsi="Arial" w:cs="Arial"/>
          <w:sz w:val="20"/>
          <w:szCs w:val="20"/>
        </w:rPr>
        <w:t xml:space="preserve">RNA was extracted with the </w:t>
      </w:r>
      <w:proofErr w:type="spellStart"/>
      <w:r w:rsidRPr="00CE5EF8">
        <w:rPr>
          <w:rFonts w:ascii="Arial" w:hAnsi="Arial" w:cs="Arial"/>
          <w:sz w:val="20"/>
          <w:szCs w:val="20"/>
        </w:rPr>
        <w:t>RNEasy</w:t>
      </w:r>
      <w:proofErr w:type="spellEnd"/>
      <w:r w:rsidRPr="00CE5EF8">
        <w:rPr>
          <w:rFonts w:ascii="Arial" w:hAnsi="Arial" w:cs="Arial"/>
          <w:sz w:val="20"/>
          <w:szCs w:val="20"/>
        </w:rPr>
        <w:t xml:space="preserve"> extraction kit (Qiagen) per manufacturer instructions, eluted in water and quantified and assessed for purity with Nanodrop. 1 ug of RNA per sample was converted to cDNA with </w:t>
      </w:r>
      <w:proofErr w:type="spellStart"/>
      <w:r w:rsidRPr="00CE5EF8">
        <w:rPr>
          <w:rFonts w:ascii="Arial" w:hAnsi="Arial" w:cs="Arial"/>
          <w:sz w:val="20"/>
          <w:szCs w:val="20"/>
        </w:rPr>
        <w:t>SuperScript</w:t>
      </w:r>
      <w:proofErr w:type="spellEnd"/>
      <w:r w:rsidRPr="00CE5EF8">
        <w:rPr>
          <w:rFonts w:ascii="Arial" w:hAnsi="Arial" w:cs="Arial"/>
          <w:sz w:val="20"/>
          <w:szCs w:val="20"/>
        </w:rPr>
        <w:t xml:space="preserve"> III First Strand Synthesis Super Mix for </w:t>
      </w:r>
      <w:proofErr w:type="spellStart"/>
      <w:r w:rsidRPr="00CE5EF8">
        <w:rPr>
          <w:rFonts w:ascii="Arial" w:hAnsi="Arial" w:cs="Arial"/>
          <w:sz w:val="20"/>
          <w:szCs w:val="20"/>
        </w:rPr>
        <w:t>qRT</w:t>
      </w:r>
      <w:proofErr w:type="spellEnd"/>
      <w:r w:rsidRPr="00CE5EF8">
        <w:rPr>
          <w:rFonts w:ascii="Arial" w:hAnsi="Arial" w:cs="Arial"/>
          <w:sz w:val="20"/>
          <w:szCs w:val="20"/>
        </w:rPr>
        <w:t>-PCR (</w:t>
      </w:r>
      <w:proofErr w:type="spellStart"/>
      <w:r w:rsidRPr="00CE5EF8">
        <w:rPr>
          <w:rFonts w:ascii="Arial" w:hAnsi="Arial" w:cs="Arial"/>
          <w:sz w:val="20"/>
          <w:szCs w:val="20"/>
        </w:rPr>
        <w:t>ThermoFisher</w:t>
      </w:r>
      <w:proofErr w:type="spellEnd"/>
      <w:r w:rsidRPr="00CE5EF8">
        <w:rPr>
          <w:rFonts w:ascii="Arial" w:hAnsi="Arial" w:cs="Arial"/>
          <w:sz w:val="20"/>
          <w:szCs w:val="20"/>
        </w:rPr>
        <w:t xml:space="preserve">) per manufacturer protocol. qPCR was performed with </w:t>
      </w:r>
      <w:proofErr w:type="spellStart"/>
      <w:r w:rsidRPr="00CE5EF8">
        <w:rPr>
          <w:rFonts w:ascii="Arial" w:hAnsi="Arial" w:cs="Arial"/>
          <w:sz w:val="20"/>
          <w:szCs w:val="20"/>
        </w:rPr>
        <w:t>Taqman</w:t>
      </w:r>
      <w:proofErr w:type="spellEnd"/>
      <w:r w:rsidRPr="00CE5EF8">
        <w:rPr>
          <w:rFonts w:ascii="Arial" w:hAnsi="Arial" w:cs="Arial"/>
          <w:sz w:val="20"/>
          <w:szCs w:val="20"/>
        </w:rPr>
        <w:t xml:space="preserve"> (</w:t>
      </w:r>
      <w:proofErr w:type="spellStart"/>
      <w:r w:rsidRPr="00CE5EF8">
        <w:rPr>
          <w:rFonts w:ascii="Arial" w:hAnsi="Arial" w:cs="Arial"/>
          <w:sz w:val="20"/>
          <w:szCs w:val="20"/>
        </w:rPr>
        <w:t>ThermoFisher</w:t>
      </w:r>
      <w:proofErr w:type="spellEnd"/>
      <w:r w:rsidRPr="00CE5EF8">
        <w:rPr>
          <w:rFonts w:ascii="Arial" w:hAnsi="Arial" w:cs="Arial"/>
          <w:sz w:val="20"/>
          <w:szCs w:val="20"/>
        </w:rPr>
        <w:t xml:space="preserve">) using the following probes: </w:t>
      </w:r>
      <w:r w:rsidRPr="00CE5EF8">
        <w:rPr>
          <w:rStyle w:val="normaltextrun"/>
          <w:rFonts w:ascii="Arial" w:hAnsi="Arial" w:cs="Arial"/>
          <w:sz w:val="20"/>
          <w:szCs w:val="20"/>
        </w:rPr>
        <w:t>Beta-actin=Mm01205647;</w:t>
      </w:r>
      <w:r w:rsidRPr="00CE5EF8">
        <w:rPr>
          <w:rStyle w:val="eop"/>
          <w:rFonts w:ascii="Arial" w:hAnsi="Arial" w:cs="Arial"/>
          <w:sz w:val="20"/>
          <w:szCs w:val="20"/>
        </w:rPr>
        <w:t> </w:t>
      </w:r>
      <w:r w:rsidRPr="00CE5EF8">
        <w:rPr>
          <w:rStyle w:val="normaltextrun"/>
          <w:rFonts w:ascii="Arial" w:hAnsi="Arial" w:cs="Arial"/>
          <w:sz w:val="20"/>
          <w:szCs w:val="20"/>
        </w:rPr>
        <w:t>CDKN1a=p21=Mm04205640;</w:t>
      </w:r>
      <w:r w:rsidRPr="00CE5EF8">
        <w:rPr>
          <w:rFonts w:ascii="Arial" w:hAnsi="Arial" w:cs="Arial"/>
          <w:sz w:val="20"/>
          <w:szCs w:val="20"/>
        </w:rPr>
        <w:t xml:space="preserve"> </w:t>
      </w:r>
      <w:r w:rsidRPr="00CE5EF8">
        <w:rPr>
          <w:rStyle w:val="normaltextrun"/>
          <w:rFonts w:ascii="Arial" w:hAnsi="Arial" w:cs="Arial"/>
          <w:sz w:val="20"/>
          <w:szCs w:val="20"/>
        </w:rPr>
        <w:t>CDKN2a=p16=Mm00494449;</w:t>
      </w:r>
      <w:r w:rsidRPr="00CE5EF8">
        <w:rPr>
          <w:rFonts w:ascii="Arial" w:hAnsi="Arial" w:cs="Arial"/>
          <w:sz w:val="20"/>
          <w:szCs w:val="20"/>
        </w:rPr>
        <w:t xml:space="preserve"> </w:t>
      </w:r>
      <w:r w:rsidRPr="00CE5EF8">
        <w:rPr>
          <w:rStyle w:val="normaltextrun"/>
          <w:rFonts w:ascii="Arial" w:hAnsi="Arial" w:cs="Arial"/>
          <w:sz w:val="20"/>
          <w:szCs w:val="20"/>
        </w:rPr>
        <w:t>PCR reaction was run on 7500 Fast Real Time PCR System (</w:t>
      </w:r>
      <w:proofErr w:type="spellStart"/>
      <w:r w:rsidRPr="00CE5EF8">
        <w:rPr>
          <w:rStyle w:val="normaltextrun"/>
          <w:rFonts w:ascii="Arial" w:hAnsi="Arial" w:cs="Arial"/>
          <w:sz w:val="20"/>
          <w:szCs w:val="20"/>
        </w:rPr>
        <w:t>ThermoFisher</w:t>
      </w:r>
      <w:proofErr w:type="spellEnd"/>
      <w:r w:rsidRPr="00CE5EF8">
        <w:rPr>
          <w:rStyle w:val="normaltextrun"/>
          <w:rFonts w:ascii="Arial" w:hAnsi="Arial" w:cs="Arial"/>
          <w:sz w:val="20"/>
          <w:szCs w:val="20"/>
        </w:rPr>
        <w:t xml:space="preserve">) for 40 cycles alternating between 95C and 60C. </w:t>
      </w:r>
      <w:r w:rsidRPr="00CE5EF8">
        <w:rPr>
          <w:rFonts w:ascii="Arial" w:hAnsi="Arial" w:cs="Arial"/>
          <w:sz w:val="20"/>
          <w:szCs w:val="20"/>
        </w:rPr>
        <w:t>Relative gene expression is reported as 2^-(delta</w:t>
      </w:r>
      <w:r w:rsidR="00B05FD5" w:rsidRPr="00CE5EF8">
        <w:rPr>
          <w:rFonts w:ascii="Arial" w:hAnsi="Arial" w:cs="Arial"/>
          <w:sz w:val="20"/>
          <w:szCs w:val="20"/>
        </w:rPr>
        <w:t>/delta</w:t>
      </w:r>
      <w:r w:rsidRPr="00CE5EF8">
        <w:rPr>
          <w:rFonts w:ascii="Arial" w:hAnsi="Arial" w:cs="Arial"/>
          <w:sz w:val="20"/>
          <w:szCs w:val="20"/>
        </w:rPr>
        <w:t xml:space="preserve"> Ct) with wild-type </w:t>
      </w:r>
      <w:proofErr w:type="spellStart"/>
      <w:r w:rsidRPr="00CE5EF8">
        <w:rPr>
          <w:rFonts w:ascii="Arial" w:hAnsi="Arial" w:cs="Arial"/>
          <w:sz w:val="20"/>
          <w:szCs w:val="20"/>
        </w:rPr>
        <w:t>normoxia</w:t>
      </w:r>
      <w:proofErr w:type="spellEnd"/>
      <w:r w:rsidR="00B05FD5" w:rsidRPr="00CE5EF8">
        <w:rPr>
          <w:rFonts w:ascii="Arial" w:hAnsi="Arial" w:cs="Arial"/>
          <w:sz w:val="20"/>
          <w:szCs w:val="20"/>
        </w:rPr>
        <w:t xml:space="preserve"> beta-actin</w:t>
      </w:r>
      <w:r w:rsidRPr="00CE5EF8">
        <w:rPr>
          <w:rFonts w:ascii="Arial" w:hAnsi="Arial" w:cs="Arial"/>
          <w:sz w:val="20"/>
          <w:szCs w:val="20"/>
        </w:rPr>
        <w:t xml:space="preserve"> as the reference condition. </w:t>
      </w:r>
      <w:r w:rsidR="00B05FD5" w:rsidRPr="00CE5EF8">
        <w:rPr>
          <w:rFonts w:ascii="Arial" w:hAnsi="Arial" w:cs="Arial"/>
          <w:sz w:val="20"/>
          <w:szCs w:val="20"/>
        </w:rPr>
        <w:t>Five to six</w:t>
      </w:r>
      <w:r w:rsidRPr="00CE5EF8">
        <w:rPr>
          <w:rFonts w:ascii="Arial" w:hAnsi="Arial" w:cs="Arial"/>
          <w:sz w:val="20"/>
          <w:szCs w:val="20"/>
        </w:rPr>
        <w:t xml:space="preserve"> biological replicates of each condition were performed for all genes reported</w:t>
      </w:r>
      <w:r w:rsidR="00B05FD5" w:rsidRPr="00CE5EF8">
        <w:rPr>
          <w:rFonts w:ascii="Arial" w:hAnsi="Arial" w:cs="Arial"/>
          <w:sz w:val="20"/>
          <w:szCs w:val="20"/>
        </w:rPr>
        <w:t xml:space="preserve"> with</w:t>
      </w:r>
      <w:r w:rsidRPr="00CE5EF8">
        <w:rPr>
          <w:rFonts w:ascii="Arial" w:hAnsi="Arial" w:cs="Arial"/>
          <w:sz w:val="20"/>
          <w:szCs w:val="20"/>
        </w:rPr>
        <w:t xml:space="preserve"> two technical replicates per biological replicate</w:t>
      </w:r>
      <w:r w:rsidR="00B05FD5" w:rsidRPr="00CE5EF8">
        <w:rPr>
          <w:rFonts w:ascii="Arial" w:hAnsi="Arial" w:cs="Arial"/>
          <w:sz w:val="20"/>
          <w:szCs w:val="20"/>
        </w:rPr>
        <w:t>. T</w:t>
      </w:r>
      <w:r w:rsidRPr="00CE5EF8">
        <w:rPr>
          <w:rFonts w:ascii="Arial" w:hAnsi="Arial" w:cs="Arial"/>
          <w:sz w:val="20"/>
          <w:szCs w:val="20"/>
        </w:rPr>
        <w:t xml:space="preserve">he average of the two technical replicates </w:t>
      </w:r>
      <w:r w:rsidR="00B05FD5" w:rsidRPr="00CE5EF8">
        <w:rPr>
          <w:rFonts w:ascii="Arial" w:hAnsi="Arial" w:cs="Arial"/>
          <w:sz w:val="20"/>
          <w:szCs w:val="20"/>
        </w:rPr>
        <w:t>corresponds to the dot in the dot plot, but significance was calculated using nested analyses considering both technical replicates.</w:t>
      </w:r>
    </w:p>
    <w:p w14:paraId="24B7D92A" w14:textId="77777777" w:rsidR="00467B70" w:rsidRPr="00CE5EF8" w:rsidRDefault="00467B70" w:rsidP="00A80D6C">
      <w:pPr>
        <w:pStyle w:val="NoSpacing"/>
        <w:spacing w:line="480" w:lineRule="auto"/>
        <w:rPr>
          <w:rFonts w:ascii="Arial" w:hAnsi="Arial" w:cs="Arial"/>
          <w:sz w:val="20"/>
          <w:szCs w:val="20"/>
        </w:rPr>
      </w:pPr>
    </w:p>
    <w:p w14:paraId="3C12DF20" w14:textId="0CD6A364" w:rsidR="00467B70" w:rsidRPr="00CE5EF8" w:rsidRDefault="00467B70" w:rsidP="00A80D6C">
      <w:pPr>
        <w:pStyle w:val="NoSpacing"/>
        <w:spacing w:line="480" w:lineRule="auto"/>
        <w:rPr>
          <w:rFonts w:ascii="Arial" w:hAnsi="Arial" w:cs="Arial"/>
          <w:sz w:val="20"/>
          <w:szCs w:val="20"/>
        </w:rPr>
      </w:pPr>
      <w:r w:rsidRPr="00CE5EF8">
        <w:rPr>
          <w:rFonts w:ascii="Arial" w:hAnsi="Arial" w:cs="Arial"/>
          <w:b/>
          <w:bCs/>
          <w:sz w:val="20"/>
          <w:szCs w:val="20"/>
        </w:rPr>
        <w:t>Western immunoblots</w:t>
      </w:r>
      <w:r w:rsidR="00065030" w:rsidRPr="00CE5EF8">
        <w:rPr>
          <w:rFonts w:ascii="Arial" w:hAnsi="Arial" w:cs="Arial"/>
          <w:b/>
          <w:bCs/>
          <w:sz w:val="20"/>
          <w:szCs w:val="20"/>
        </w:rPr>
        <w:t>:</w:t>
      </w:r>
      <w:r w:rsidRPr="00CE5EF8">
        <w:rPr>
          <w:rFonts w:ascii="Arial" w:hAnsi="Arial" w:cs="Arial"/>
          <w:sz w:val="20"/>
          <w:szCs w:val="20"/>
        </w:rPr>
        <w:t xml:space="preserve"> Tissue was homogenized on ice in RIPA buffer with EDTA (Boston </w:t>
      </w:r>
      <w:proofErr w:type="spellStart"/>
      <w:r w:rsidRPr="00CE5EF8">
        <w:rPr>
          <w:rFonts w:ascii="Arial" w:hAnsi="Arial" w:cs="Arial"/>
          <w:sz w:val="20"/>
          <w:szCs w:val="20"/>
        </w:rPr>
        <w:t>BioProducts</w:t>
      </w:r>
      <w:proofErr w:type="spellEnd"/>
      <w:r w:rsidRPr="00CE5EF8">
        <w:rPr>
          <w:rFonts w:ascii="Arial" w:hAnsi="Arial" w:cs="Arial"/>
          <w:sz w:val="20"/>
          <w:szCs w:val="20"/>
        </w:rPr>
        <w:t>) and 1% protease-phosphatase inhibitor (Cell Signaling Technology), protein was quantified by BCA (</w:t>
      </w:r>
      <w:proofErr w:type="spellStart"/>
      <w:r w:rsidRPr="00CE5EF8">
        <w:rPr>
          <w:rFonts w:ascii="Arial" w:hAnsi="Arial" w:cs="Arial"/>
          <w:sz w:val="20"/>
          <w:szCs w:val="20"/>
        </w:rPr>
        <w:t>ThermoFisher</w:t>
      </w:r>
      <w:proofErr w:type="spellEnd"/>
      <w:r w:rsidRPr="00CE5EF8">
        <w:rPr>
          <w:rFonts w:ascii="Arial" w:hAnsi="Arial" w:cs="Arial"/>
          <w:sz w:val="20"/>
          <w:szCs w:val="20"/>
        </w:rPr>
        <w:t xml:space="preserve">), mixed in 6X SDS sample buffer (Boston </w:t>
      </w:r>
      <w:proofErr w:type="spellStart"/>
      <w:r w:rsidRPr="00CE5EF8">
        <w:rPr>
          <w:rFonts w:ascii="Arial" w:hAnsi="Arial" w:cs="Arial"/>
          <w:sz w:val="20"/>
          <w:szCs w:val="20"/>
        </w:rPr>
        <w:t>BioProducts</w:t>
      </w:r>
      <w:proofErr w:type="spellEnd"/>
      <w:r w:rsidRPr="00CE5EF8">
        <w:rPr>
          <w:rFonts w:ascii="Arial" w:hAnsi="Arial" w:cs="Arial"/>
          <w:sz w:val="20"/>
          <w:szCs w:val="20"/>
        </w:rPr>
        <w:t xml:space="preserve">), denatured by boiling at 95C for 5 minutes (resulting in expected loss of heat-labile Complex IV), and then frozen at </w:t>
      </w:r>
      <w:r w:rsidR="003D4C2D" w:rsidRPr="00CE5EF8">
        <w:rPr>
          <w:rFonts w:ascii="Arial" w:hAnsi="Arial" w:cs="Arial"/>
          <w:sz w:val="20"/>
          <w:szCs w:val="20"/>
        </w:rPr>
        <w:t>-</w:t>
      </w:r>
      <w:r w:rsidRPr="00CE5EF8">
        <w:rPr>
          <w:rFonts w:ascii="Arial" w:hAnsi="Arial" w:cs="Arial"/>
          <w:sz w:val="20"/>
          <w:szCs w:val="20"/>
        </w:rPr>
        <w:t>80</w:t>
      </w:r>
      <w:r w:rsidR="003D4C2D" w:rsidRPr="00CE5EF8">
        <w:rPr>
          <w:rFonts w:ascii="Arial" w:hAnsi="Arial" w:cs="Arial"/>
          <w:sz w:val="20"/>
          <w:szCs w:val="20"/>
          <w:vertAlign w:val="superscript"/>
        </w:rPr>
        <w:t>o</w:t>
      </w:r>
      <w:r w:rsidRPr="00CE5EF8">
        <w:rPr>
          <w:rFonts w:ascii="Arial" w:hAnsi="Arial" w:cs="Arial"/>
          <w:sz w:val="20"/>
          <w:szCs w:val="20"/>
        </w:rPr>
        <w:t xml:space="preserve">C until further analysis.  </w:t>
      </w:r>
    </w:p>
    <w:p w14:paraId="3B069150" w14:textId="77777777" w:rsidR="00467B70" w:rsidRPr="00CE5EF8" w:rsidRDefault="00467B70" w:rsidP="00A80D6C">
      <w:pPr>
        <w:pStyle w:val="NoSpacing"/>
        <w:spacing w:line="480" w:lineRule="auto"/>
        <w:rPr>
          <w:rFonts w:ascii="Arial" w:hAnsi="Arial" w:cs="Arial"/>
          <w:sz w:val="20"/>
          <w:szCs w:val="20"/>
        </w:rPr>
      </w:pPr>
    </w:p>
    <w:p w14:paraId="060176DE" w14:textId="2146E7EE" w:rsidR="00467B70" w:rsidRPr="00CE5EF8" w:rsidRDefault="00467B70" w:rsidP="00A80D6C">
      <w:pPr>
        <w:pStyle w:val="NoSpacing"/>
        <w:spacing w:line="480" w:lineRule="auto"/>
        <w:rPr>
          <w:rFonts w:ascii="Arial" w:hAnsi="Arial" w:cs="Arial"/>
          <w:sz w:val="20"/>
          <w:szCs w:val="20"/>
        </w:rPr>
      </w:pPr>
      <w:r w:rsidRPr="00CE5EF8">
        <w:rPr>
          <w:rFonts w:ascii="Arial" w:hAnsi="Arial" w:cs="Arial"/>
          <w:sz w:val="20"/>
          <w:szCs w:val="20"/>
        </w:rPr>
        <w:t>OXPHOS Cocktail: Protein was loaded at 10</w:t>
      </w:r>
      <w:r w:rsidR="003D4C2D" w:rsidRPr="00CE5EF8">
        <w:rPr>
          <w:rFonts w:ascii="Arial" w:hAnsi="Arial" w:cs="Arial"/>
          <w:sz w:val="20"/>
          <w:szCs w:val="20"/>
        </w:rPr>
        <w:t xml:space="preserve"> </w:t>
      </w:r>
      <w:r w:rsidRPr="00CE5EF8">
        <w:rPr>
          <w:rFonts w:ascii="Arial" w:hAnsi="Arial" w:cs="Arial"/>
          <w:sz w:val="20"/>
          <w:szCs w:val="20"/>
        </w:rPr>
        <w:t xml:space="preserve">ug per lane on a 12% Tris-Glycine gel (rat heart mitochondrial protein extract was added in lane 1 as a reference), blocked in 5% milk in TBST. Total </w:t>
      </w:r>
      <w:r w:rsidRPr="00CE5EF8">
        <w:rPr>
          <w:rFonts w:ascii="Arial" w:hAnsi="Arial" w:cs="Arial"/>
          <w:sz w:val="20"/>
          <w:szCs w:val="20"/>
        </w:rPr>
        <w:lastRenderedPageBreak/>
        <w:t xml:space="preserve">rodent OXPHOS cocktail primary antibody (ab110413, Abcam) was added at 1:250 in PBS with 1% milk; anti-mouse secondary antibody was added at 1:10,000 in 5% milk in TBST. </w:t>
      </w:r>
    </w:p>
    <w:p w14:paraId="0139DD19" w14:textId="77777777" w:rsidR="00467B70" w:rsidRPr="00CE5EF8" w:rsidRDefault="00467B70" w:rsidP="00A80D6C">
      <w:pPr>
        <w:pStyle w:val="NoSpacing"/>
        <w:spacing w:line="480" w:lineRule="auto"/>
        <w:rPr>
          <w:rFonts w:ascii="Arial" w:hAnsi="Arial" w:cs="Arial"/>
          <w:sz w:val="20"/>
          <w:szCs w:val="20"/>
        </w:rPr>
      </w:pPr>
    </w:p>
    <w:p w14:paraId="23E3AF46" w14:textId="383C5C92" w:rsidR="00467B70" w:rsidRPr="00CE5EF8" w:rsidRDefault="00467B70" w:rsidP="00A80D6C">
      <w:pPr>
        <w:pStyle w:val="NoSpacing"/>
        <w:spacing w:line="480" w:lineRule="auto"/>
        <w:rPr>
          <w:rFonts w:ascii="Arial" w:hAnsi="Arial" w:cs="Arial"/>
          <w:sz w:val="20"/>
          <w:szCs w:val="20"/>
        </w:rPr>
      </w:pPr>
      <w:r w:rsidRPr="00CE5EF8">
        <w:rPr>
          <w:rFonts w:ascii="Arial" w:hAnsi="Arial" w:cs="Arial"/>
          <w:sz w:val="20"/>
          <w:szCs w:val="20"/>
        </w:rPr>
        <w:t xml:space="preserve">Beta-actin: </w:t>
      </w:r>
      <w:r w:rsidRPr="00CE5EF8">
        <w:rPr>
          <w:rStyle w:val="normaltextrun"/>
          <w:rFonts w:ascii="Arial" w:hAnsi="Arial" w:cs="Arial"/>
          <w:sz w:val="20"/>
          <w:szCs w:val="20"/>
          <w:shd w:val="clear" w:color="auto" w:fill="FFFFFF"/>
        </w:rPr>
        <w:t>Protein was loaded at 20</w:t>
      </w:r>
      <w:r w:rsidR="003D4C2D" w:rsidRPr="00CE5EF8">
        <w:rPr>
          <w:rStyle w:val="normaltextrun"/>
          <w:rFonts w:ascii="Arial" w:hAnsi="Arial" w:cs="Arial"/>
          <w:sz w:val="20"/>
          <w:szCs w:val="20"/>
          <w:shd w:val="clear" w:color="auto" w:fill="FFFFFF"/>
        </w:rPr>
        <w:t xml:space="preserve"> </w:t>
      </w:r>
      <w:r w:rsidRPr="00CE5EF8">
        <w:rPr>
          <w:rStyle w:val="normaltextrun"/>
          <w:rFonts w:ascii="Arial" w:hAnsi="Arial" w:cs="Arial"/>
          <w:sz w:val="20"/>
          <w:szCs w:val="20"/>
          <w:shd w:val="clear" w:color="auto" w:fill="FFFFFF"/>
        </w:rPr>
        <w:t xml:space="preserve">ug protein per lane on a 4-12% Tris-Glycine gel, block in 5% milk in TBST. Beta-actin primary antibody (4967S, Cell Signaling Technology) was added at 1:1000 in 5% milk in TBST, anti-rabbit secondary antibody was added at 1:10,000 in 5% milk in TBST. </w:t>
      </w:r>
    </w:p>
    <w:p w14:paraId="70C7C3D4" w14:textId="77777777" w:rsidR="00467B70" w:rsidRPr="00CE5EF8" w:rsidRDefault="00467B70" w:rsidP="00A80D6C">
      <w:pPr>
        <w:pStyle w:val="NoSpacing"/>
        <w:spacing w:line="480" w:lineRule="auto"/>
        <w:rPr>
          <w:rFonts w:ascii="Arial" w:hAnsi="Arial" w:cs="Arial"/>
          <w:sz w:val="20"/>
          <w:szCs w:val="20"/>
        </w:rPr>
      </w:pPr>
    </w:p>
    <w:p w14:paraId="3AB09896" w14:textId="09E77D11" w:rsidR="00467B70" w:rsidRPr="00CE5EF8" w:rsidRDefault="00467B70" w:rsidP="00A80D6C">
      <w:pPr>
        <w:pStyle w:val="NoSpacing"/>
        <w:spacing w:line="480" w:lineRule="auto"/>
        <w:rPr>
          <w:rFonts w:ascii="Arial" w:hAnsi="Arial" w:cs="Arial"/>
          <w:sz w:val="20"/>
          <w:szCs w:val="20"/>
        </w:rPr>
      </w:pPr>
      <w:r w:rsidRPr="00CE5EF8">
        <w:rPr>
          <w:rFonts w:ascii="Arial" w:hAnsi="Arial" w:cs="Arial"/>
          <w:sz w:val="20"/>
          <w:szCs w:val="20"/>
        </w:rPr>
        <w:t xml:space="preserve">After ECL exposure, membrane was developed with </w:t>
      </w:r>
      <w:proofErr w:type="spellStart"/>
      <w:r w:rsidRPr="00CE5EF8">
        <w:rPr>
          <w:rFonts w:ascii="Arial" w:hAnsi="Arial" w:cs="Arial"/>
          <w:sz w:val="20"/>
          <w:szCs w:val="20"/>
        </w:rPr>
        <w:t>Biorad</w:t>
      </w:r>
      <w:proofErr w:type="spellEnd"/>
      <w:r w:rsidRPr="00CE5EF8">
        <w:rPr>
          <w:rFonts w:ascii="Arial" w:hAnsi="Arial" w:cs="Arial"/>
          <w:sz w:val="20"/>
          <w:szCs w:val="20"/>
        </w:rPr>
        <w:t xml:space="preserve"> </w:t>
      </w:r>
      <w:proofErr w:type="spellStart"/>
      <w:r w:rsidRPr="00CE5EF8">
        <w:rPr>
          <w:rFonts w:ascii="Arial" w:hAnsi="Arial" w:cs="Arial"/>
          <w:sz w:val="20"/>
          <w:szCs w:val="20"/>
        </w:rPr>
        <w:t>ChemiDoc</w:t>
      </w:r>
      <w:proofErr w:type="spellEnd"/>
      <w:r w:rsidRPr="00CE5EF8">
        <w:rPr>
          <w:rFonts w:ascii="Arial" w:hAnsi="Arial" w:cs="Arial"/>
          <w:sz w:val="20"/>
          <w:szCs w:val="20"/>
        </w:rPr>
        <w:t xml:space="preserve"> MP using </w:t>
      </w:r>
      <w:proofErr w:type="spellStart"/>
      <w:r w:rsidRPr="00CE5EF8">
        <w:rPr>
          <w:rFonts w:ascii="Arial" w:hAnsi="Arial" w:cs="Arial"/>
          <w:sz w:val="20"/>
          <w:szCs w:val="20"/>
        </w:rPr>
        <w:t>ImageLab</w:t>
      </w:r>
      <w:proofErr w:type="spellEnd"/>
      <w:r w:rsidRPr="00CE5EF8">
        <w:rPr>
          <w:rFonts w:ascii="Arial" w:hAnsi="Arial" w:cs="Arial"/>
          <w:sz w:val="20"/>
          <w:szCs w:val="20"/>
        </w:rPr>
        <w:t xml:space="preserve"> 5.2.1 software.</w:t>
      </w:r>
    </w:p>
    <w:p w14:paraId="23DA7867" w14:textId="77777777" w:rsidR="00467B70" w:rsidRPr="00CE5EF8" w:rsidRDefault="00467B70" w:rsidP="00A80D6C">
      <w:pPr>
        <w:pStyle w:val="NoSpacing"/>
        <w:spacing w:line="480" w:lineRule="auto"/>
        <w:rPr>
          <w:rFonts w:ascii="Arial" w:hAnsi="Arial" w:cs="Arial"/>
          <w:sz w:val="20"/>
          <w:szCs w:val="20"/>
        </w:rPr>
      </w:pPr>
    </w:p>
    <w:p w14:paraId="0F49CCF4" w14:textId="00DF1DFA" w:rsidR="00467B70" w:rsidRPr="00CE5EF8" w:rsidRDefault="00467B70" w:rsidP="00A80D6C">
      <w:pPr>
        <w:pStyle w:val="NoSpacing"/>
        <w:spacing w:line="480" w:lineRule="auto"/>
        <w:rPr>
          <w:rFonts w:ascii="Arial" w:hAnsi="Arial" w:cs="Arial"/>
          <w:sz w:val="20"/>
          <w:szCs w:val="20"/>
        </w:rPr>
      </w:pPr>
      <w:proofErr w:type="spellStart"/>
      <w:r w:rsidRPr="00CE5EF8">
        <w:rPr>
          <w:rFonts w:ascii="Arial" w:hAnsi="Arial" w:cs="Arial"/>
          <w:b/>
          <w:bCs/>
          <w:sz w:val="20"/>
          <w:szCs w:val="20"/>
        </w:rPr>
        <w:t>mtDNA</w:t>
      </w:r>
      <w:proofErr w:type="spellEnd"/>
      <w:r w:rsidRPr="00CE5EF8">
        <w:rPr>
          <w:rFonts w:ascii="Arial" w:hAnsi="Arial" w:cs="Arial"/>
          <w:b/>
          <w:bCs/>
          <w:sz w:val="20"/>
          <w:szCs w:val="20"/>
        </w:rPr>
        <w:t xml:space="preserve"> sequencing</w:t>
      </w:r>
      <w:r w:rsidR="00065030" w:rsidRPr="00CE5EF8">
        <w:rPr>
          <w:rFonts w:ascii="Arial" w:hAnsi="Arial" w:cs="Arial"/>
          <w:b/>
          <w:bCs/>
          <w:sz w:val="20"/>
          <w:szCs w:val="20"/>
        </w:rPr>
        <w:t>:</w:t>
      </w:r>
      <w:r w:rsidRPr="00CE5EF8">
        <w:rPr>
          <w:rFonts w:ascii="Arial" w:hAnsi="Arial" w:cs="Arial"/>
          <w:b/>
          <w:bCs/>
          <w:sz w:val="20"/>
          <w:szCs w:val="20"/>
        </w:rPr>
        <w:t xml:space="preserve"> </w:t>
      </w:r>
      <w:r w:rsidRPr="00CE5EF8">
        <w:rPr>
          <w:rFonts w:ascii="Arial" w:hAnsi="Arial" w:cs="Arial"/>
          <w:sz w:val="20"/>
          <w:szCs w:val="20"/>
        </w:rPr>
        <w:t xml:space="preserve">DNA was extracted with the </w:t>
      </w:r>
      <w:proofErr w:type="spellStart"/>
      <w:r w:rsidRPr="00CE5EF8">
        <w:rPr>
          <w:rFonts w:ascii="Arial" w:hAnsi="Arial" w:cs="Arial"/>
          <w:sz w:val="20"/>
          <w:szCs w:val="20"/>
        </w:rPr>
        <w:t>DNEasy</w:t>
      </w:r>
      <w:proofErr w:type="spellEnd"/>
      <w:r w:rsidRPr="00CE5EF8">
        <w:rPr>
          <w:rFonts w:ascii="Arial" w:hAnsi="Arial" w:cs="Arial"/>
          <w:sz w:val="20"/>
          <w:szCs w:val="20"/>
        </w:rPr>
        <w:t xml:space="preserve"> extraction kit (Qiagen) per manufacturer instructions, eluted in water and quantified and assessed for purity with Nanodrop. </w:t>
      </w:r>
      <w:proofErr w:type="spellStart"/>
      <w:r w:rsidRPr="00CE5EF8">
        <w:rPr>
          <w:rFonts w:ascii="Arial" w:hAnsi="Arial" w:cs="Arial"/>
          <w:sz w:val="20"/>
          <w:szCs w:val="20"/>
        </w:rPr>
        <w:t>mtDNA</w:t>
      </w:r>
      <w:proofErr w:type="spellEnd"/>
      <w:r w:rsidRPr="00CE5EF8">
        <w:rPr>
          <w:rFonts w:ascii="Arial" w:hAnsi="Arial" w:cs="Arial"/>
          <w:sz w:val="20"/>
          <w:szCs w:val="20"/>
        </w:rPr>
        <w:t xml:space="preserve"> was amplified in two fragments following the protocol of Ma </w:t>
      </w:r>
      <w:r w:rsidR="007F4F8C" w:rsidRPr="00CE5EF8">
        <w:rPr>
          <w:rFonts w:ascii="Arial" w:hAnsi="Arial" w:cs="Arial"/>
          <w:sz w:val="20"/>
          <w:szCs w:val="20"/>
        </w:rPr>
        <w:t xml:space="preserve">et al in </w:t>
      </w:r>
      <w:r w:rsidRPr="00CE5EF8">
        <w:rPr>
          <w:rFonts w:ascii="Arial" w:hAnsi="Arial" w:cs="Arial"/>
          <w:sz w:val="20"/>
          <w:szCs w:val="20"/>
        </w:rPr>
        <w:t>2018</w:t>
      </w:r>
      <w:r w:rsidRPr="00CE5EF8">
        <w:rPr>
          <w:rFonts w:ascii="Arial" w:hAnsi="Arial" w:cs="Arial"/>
          <w:sz w:val="20"/>
          <w:szCs w:val="20"/>
        </w:rPr>
        <w:fldChar w:fldCharType="begin">
          <w:fldData xml:space="preserve">PEVuZE5vdGU+PENpdGU+PEF1dGhvcj5NYTwvQXV0aG9yPjxZZWFyPjIwMTg8L1llYXI+PFJlY051
bT4yMzk8L1JlY051bT48RGlzcGxheVRleHQ+PHN0eWxlIGZhY2U9InN1cGVyc2NyaXB0Ij4xMjwv
c3R5bGU+PC9EaXNwbGF5VGV4dD48cmVjb3JkPjxyZWMtbnVtYmVyPjIzOTwvcmVjLW51bWJlcj48
Zm9yZWlnbi1rZXlzPjxrZXkgYXBwPSJFTiIgZGItaWQ9InYwdnY5emVwdHhyMnRnZTBlMHFwdnJw
YjI1eHAwOWFkeDI5ciIgdGltZXN0YW1wPSIxNjMyNDAwMjM3IiBndWlkPSI5NjcxMTZlYi1iNjEx
LTRhN2EtYmM4Yy1iYWZkOTU0ZjNmMzMiPjIzOTwva2V5PjwvZm9yZWlnbi1rZXlzPjxyZWYtdHlw
ZSBuYW1lPSJKb3VybmFsIEFydGljbGUiPjE3PC9yZWYtdHlwZT48Y29udHJpYnV0b3JzPjxhdXRo
b3JzPjxhdXRob3I+TWEsIEguPC9hdXRob3I+PGF1dGhvcj5MZWUsIFkuPC9hdXRob3I+PGF1dGhv
cj5IYXlhbWEsIFQuPC9hdXRob3I+PGF1dGhvcj5WYW4gRHlrZW4sIEMuPC9hdXRob3I+PGF1dGhv
cj5NYXJ0aS1HdXRpZXJyZXosIE4uPC9hdXRob3I+PGF1dGhvcj5MaSwgWS48L2F1dGhvcj48YXV0
aG9yPkFobWVkLCBSLjwvYXV0aG9yPjxhdXRob3I+S29za2ksIEEuPC9hdXRob3I+PGF1dGhvcj5L
YW5nLCBFLjwvYXV0aG9yPjxhdXRob3I+RGFyYnksIEguPC9hdXRob3I+PGF1dGhvcj5Hb25tYW5l
ZSwgVC48L2F1dGhvcj48YXV0aG9yPlBhcmssIFkuPC9hdXRob3I+PGF1dGhvcj5Xb2xmLCBELiBQ
LjwvYXV0aG9yPjxhdXRob3I+SmFpIEtpbSwgQy48L2F1dGhvcj48YXV0aG9yPk1pdGFsaXBvdiwg
Uy48L2F1dGhvcj48L2F1dGhvcnM+PC9jb250cmlidXRvcnM+PGF1dGgtYWRkcmVzcz5DZW50ZXIg
Zm9yIEVtYnJ5b25pYyBDZWxsIGFuZCBHZW5lIFRoZXJhcHksIE9yZWdvbiBIZWFsdGggJmFtcDsg
U2NpZW5jZSBVbml2ZXJzaXR5LCBQb3J0bGFuZCwgT3JlZ29uLCBVbml0ZWQgU3RhdGVzIG9mIEFt
ZXJpY2EuJiN4RDtEaXZpc2lvbiBvZiBSZXByb2R1Y3RpdmUgJmFtcDsgRGV2ZWxvcG1lbnRhbCBT
Y2llbmNlcywgT3JlZ29uIE5hdGlvbmFsIFByaW1hdGUgUmVzZWFyY2ggQ2VudGVyLCBPcmVnb24g
SGVhbHRoICZhbXA7IFNjaWVuY2UgVW5pdmVyc2l0eSwgQmVhdmVydG9uLCBPcmVnb24sIFVuaXRl
ZCBTdGF0ZXMgb2YgQW1lcmljYS4mI3hEO1N0ZW0gQ2VsbCBDZW50ZXIsIEFTQU4gSW5zdGl0dXRl
IGZvciBMaWZlIFNjaWVuY2VzLCBBU0FOIE1lZGljYWwgQ2VudGVyLCBTZW91bCwgU291dGggS29y
ZWEuPC9hdXRoLWFkZHJlc3M+PHRpdGxlcz48dGl0bGU+R2VybWxpbmUgYW5kIHNvbWF0aWMgbXRE
TkEgbXV0YXRpb25zIGluIG1vdXNlIGFnaW5nPC90aXRsZT48c2Vjb25kYXJ5LXRpdGxlPlBMb1Mg
T25lPC9zZWNvbmRhcnktdGl0bGU+PC90aXRsZXM+PHBlcmlvZGljYWw+PGZ1bGwtdGl0bGU+UExv
UyBPbmU8L2Z1bGwtdGl0bGU+PC9wZXJpb2RpY2FsPjxwYWdlcz5lMDIwMTMwNDwvcGFnZXM+PHZv
bHVtZT4xMzwvdm9sdW1lPjxudW1iZXI+NzwvbnVtYmVyPjxlZGl0aW9uPjIwMTgvMDcvMjU8L2Vk
aXRpb24+PGtleXdvcmRzPjxrZXl3b3JkPipBZ2luZzwva2V5d29yZD48a2V5d29yZD5BZ2luZywg
UHJlbWF0dXJlL2dlbmV0aWNzL3ZldGVyaW5hcnk8L2tleXdvcmQ+PGtleXdvcmQ+QW5pbWFsczwv
a2V5d29yZD48a2V5d29yZD5ETkEgUG9seW1lcmFzZSBnYW1tYS9nZW5ldGljczwva2V5d29yZD48
a2V5d29yZD5ETkEsIE1pdG9jaG9uZHJpYWwvKmdlbmV0aWNzPC9rZXl3b3JkPjxrZXl3b3JkPkZl
bWFsZTwva2V5d29yZD48a2V5d29yZD5HZXJtIENlbGxzL21ldGFib2xpc208L2tleXdvcmQ+PGtl
eXdvcmQ+TWFsZTwva2V5d29yZD48a2V5d29yZD5NaWNlL2VtYnJ5b2xvZ3kvKmdlbmV0aWNzL3Bo
eXNpb2xvZ3k8L2tleXdvcmQ+PGtleXdvcmQ+TWljZSwgSW5icmVkIEM1N0JMPC9rZXl3b3JkPjxr
ZXl3b3JkPk1pdG9jaG9uZHJpYS9nZW5ldGljczwva2V5d29yZD48a2V5d29yZD4qTXV0YXRpb248
L2tleXdvcmQ+PC9rZXl3b3Jkcz48ZGF0ZXM+PHllYXI+MjAxODwveWVhcj48L2RhdGVzPjxpc2Ju
PjE5MzItNjIwMyAoRWxlY3Ryb25pYykmI3hEOzE5MzItNjIwMyAoTGlua2luZyk8L2lzYm4+PGFj
Y2Vzc2lvbi1udW0+MzAwNDA4NTY8L2FjY2Vzc2lvbi1udW0+PHVybHM+PHJlbGF0ZWQtdXJscz48
dXJsPmh0dHBzOi8vd3d3Lm5jYmkubmxtLm5paC5nb3YvcHVibWVkLzMwMDQwODU2PC91cmw+PC9y
ZWxhdGVkLXVybHM+PC91cmxzPjxjdXN0b20yPlBNQzYwNTc2NDg8L2N1c3RvbTI+PGVsZWN0cm9u
aWMtcmVzb3VyY2UtbnVtPjEwLjEzNzEvam91cm5hbC5wb25lLjAyMDEzMDQ8L2VsZWN0cm9uaWMt
cmVzb3VyY2UtbnVtPjwvcmVjb3JkPjwvQ2l0ZT48L0VuZE5vdGU+
</w:fldData>
        </w:fldChar>
      </w:r>
      <w:r w:rsidR="00D470CB" w:rsidRPr="00CE5EF8">
        <w:rPr>
          <w:rFonts w:ascii="Arial" w:hAnsi="Arial" w:cs="Arial"/>
          <w:sz w:val="20"/>
          <w:szCs w:val="20"/>
        </w:rPr>
        <w:instrText xml:space="preserve"> ADDIN EN.CITE </w:instrText>
      </w:r>
      <w:r w:rsidR="00D470CB" w:rsidRPr="00CE5EF8">
        <w:rPr>
          <w:rFonts w:ascii="Arial" w:hAnsi="Arial" w:cs="Arial"/>
          <w:sz w:val="20"/>
          <w:szCs w:val="20"/>
        </w:rPr>
        <w:fldChar w:fldCharType="begin">
          <w:fldData xml:space="preserve">PEVuZE5vdGU+PENpdGU+PEF1dGhvcj5NYTwvQXV0aG9yPjxZZWFyPjIwMTg8L1llYXI+PFJlY051
bT4yMzk8L1JlY051bT48RGlzcGxheVRleHQ+PHN0eWxlIGZhY2U9InN1cGVyc2NyaXB0Ij4xMjwv
c3R5bGU+PC9EaXNwbGF5VGV4dD48cmVjb3JkPjxyZWMtbnVtYmVyPjIzOTwvcmVjLW51bWJlcj48
Zm9yZWlnbi1rZXlzPjxrZXkgYXBwPSJFTiIgZGItaWQ9InYwdnY5emVwdHhyMnRnZTBlMHFwdnJw
YjI1eHAwOWFkeDI5ciIgdGltZXN0YW1wPSIxNjMyNDAwMjM3IiBndWlkPSI5NjcxMTZlYi1iNjEx
LTRhN2EtYmM4Yy1iYWZkOTU0ZjNmMzMiPjIzOTwva2V5PjwvZm9yZWlnbi1rZXlzPjxyZWYtdHlw
ZSBuYW1lPSJKb3VybmFsIEFydGljbGUiPjE3PC9yZWYtdHlwZT48Y29udHJpYnV0b3JzPjxhdXRo
b3JzPjxhdXRob3I+TWEsIEguPC9hdXRob3I+PGF1dGhvcj5MZWUsIFkuPC9hdXRob3I+PGF1dGhv
cj5IYXlhbWEsIFQuPC9hdXRob3I+PGF1dGhvcj5WYW4gRHlrZW4sIEMuPC9hdXRob3I+PGF1dGhv
cj5NYXJ0aS1HdXRpZXJyZXosIE4uPC9hdXRob3I+PGF1dGhvcj5MaSwgWS48L2F1dGhvcj48YXV0
aG9yPkFobWVkLCBSLjwvYXV0aG9yPjxhdXRob3I+S29za2ksIEEuPC9hdXRob3I+PGF1dGhvcj5L
YW5nLCBFLjwvYXV0aG9yPjxhdXRob3I+RGFyYnksIEguPC9hdXRob3I+PGF1dGhvcj5Hb25tYW5l
ZSwgVC48L2F1dGhvcj48YXV0aG9yPlBhcmssIFkuPC9hdXRob3I+PGF1dGhvcj5Xb2xmLCBELiBQ
LjwvYXV0aG9yPjxhdXRob3I+SmFpIEtpbSwgQy48L2F1dGhvcj48YXV0aG9yPk1pdGFsaXBvdiwg
Uy48L2F1dGhvcj48L2F1dGhvcnM+PC9jb250cmlidXRvcnM+PGF1dGgtYWRkcmVzcz5DZW50ZXIg
Zm9yIEVtYnJ5b25pYyBDZWxsIGFuZCBHZW5lIFRoZXJhcHksIE9yZWdvbiBIZWFsdGggJmFtcDsg
U2NpZW5jZSBVbml2ZXJzaXR5LCBQb3J0bGFuZCwgT3JlZ29uLCBVbml0ZWQgU3RhdGVzIG9mIEFt
ZXJpY2EuJiN4RDtEaXZpc2lvbiBvZiBSZXByb2R1Y3RpdmUgJmFtcDsgRGV2ZWxvcG1lbnRhbCBT
Y2llbmNlcywgT3JlZ29uIE5hdGlvbmFsIFByaW1hdGUgUmVzZWFyY2ggQ2VudGVyLCBPcmVnb24g
SGVhbHRoICZhbXA7IFNjaWVuY2UgVW5pdmVyc2l0eSwgQmVhdmVydG9uLCBPcmVnb24sIFVuaXRl
ZCBTdGF0ZXMgb2YgQW1lcmljYS4mI3hEO1N0ZW0gQ2VsbCBDZW50ZXIsIEFTQU4gSW5zdGl0dXRl
IGZvciBMaWZlIFNjaWVuY2VzLCBBU0FOIE1lZGljYWwgQ2VudGVyLCBTZW91bCwgU291dGggS29y
ZWEuPC9hdXRoLWFkZHJlc3M+PHRpdGxlcz48dGl0bGU+R2VybWxpbmUgYW5kIHNvbWF0aWMgbXRE
TkEgbXV0YXRpb25zIGluIG1vdXNlIGFnaW5nPC90aXRsZT48c2Vjb25kYXJ5LXRpdGxlPlBMb1Mg
T25lPC9zZWNvbmRhcnktdGl0bGU+PC90aXRsZXM+PHBlcmlvZGljYWw+PGZ1bGwtdGl0bGU+UExv
UyBPbmU8L2Z1bGwtdGl0bGU+PC9wZXJpb2RpY2FsPjxwYWdlcz5lMDIwMTMwNDwvcGFnZXM+PHZv
bHVtZT4xMzwvdm9sdW1lPjxudW1iZXI+NzwvbnVtYmVyPjxlZGl0aW9uPjIwMTgvMDcvMjU8L2Vk
aXRpb24+PGtleXdvcmRzPjxrZXl3b3JkPipBZ2luZzwva2V5d29yZD48a2V5d29yZD5BZ2luZywg
UHJlbWF0dXJlL2dlbmV0aWNzL3ZldGVyaW5hcnk8L2tleXdvcmQ+PGtleXdvcmQ+QW5pbWFsczwv
a2V5d29yZD48a2V5d29yZD5ETkEgUG9seW1lcmFzZSBnYW1tYS9nZW5ldGljczwva2V5d29yZD48
a2V5d29yZD5ETkEsIE1pdG9jaG9uZHJpYWwvKmdlbmV0aWNzPC9rZXl3b3JkPjxrZXl3b3JkPkZl
bWFsZTwva2V5d29yZD48a2V5d29yZD5HZXJtIENlbGxzL21ldGFib2xpc208L2tleXdvcmQ+PGtl
eXdvcmQ+TWFsZTwva2V5d29yZD48a2V5d29yZD5NaWNlL2VtYnJ5b2xvZ3kvKmdlbmV0aWNzL3Bo
eXNpb2xvZ3k8L2tleXdvcmQ+PGtleXdvcmQ+TWljZSwgSW5icmVkIEM1N0JMPC9rZXl3b3JkPjxr
ZXl3b3JkPk1pdG9jaG9uZHJpYS9nZW5ldGljczwva2V5d29yZD48a2V5d29yZD4qTXV0YXRpb248
L2tleXdvcmQ+PC9rZXl3b3Jkcz48ZGF0ZXM+PHllYXI+MjAxODwveWVhcj48L2RhdGVzPjxpc2Ju
PjE5MzItNjIwMyAoRWxlY3Ryb25pYykmI3hEOzE5MzItNjIwMyAoTGlua2luZyk8L2lzYm4+PGFj
Y2Vzc2lvbi1udW0+MzAwNDA4NTY8L2FjY2Vzc2lvbi1udW0+PHVybHM+PHJlbGF0ZWQtdXJscz48
dXJsPmh0dHBzOi8vd3d3Lm5jYmkubmxtLm5paC5nb3YvcHVibWVkLzMwMDQwODU2PC91cmw+PC9y
ZWxhdGVkLXVybHM+PC91cmxzPjxjdXN0b20yPlBNQzYwNTc2NDg8L2N1c3RvbTI+PGVsZWN0cm9u
aWMtcmVzb3VyY2UtbnVtPjEwLjEzNzEvam91cm5hbC5wb25lLjAyMDEzMDQ8L2VsZWN0cm9uaWMt
cmVzb3VyY2UtbnVtPjwvcmVjb3JkPjwvQ2l0ZT48L0VuZE5vdGU+
</w:fldData>
        </w:fldChar>
      </w:r>
      <w:r w:rsidR="00D470CB" w:rsidRPr="00CE5EF8">
        <w:rPr>
          <w:rFonts w:ascii="Arial" w:hAnsi="Arial" w:cs="Arial"/>
          <w:sz w:val="20"/>
          <w:szCs w:val="20"/>
        </w:rPr>
        <w:instrText xml:space="preserve"> ADDIN EN.CITE.DATA </w:instrText>
      </w:r>
      <w:r w:rsidR="00D470CB" w:rsidRPr="00CE5EF8">
        <w:rPr>
          <w:rFonts w:ascii="Arial" w:hAnsi="Arial" w:cs="Arial"/>
          <w:sz w:val="20"/>
          <w:szCs w:val="20"/>
        </w:rPr>
      </w:r>
      <w:r w:rsidR="00D470CB" w:rsidRPr="00CE5EF8">
        <w:rPr>
          <w:rFonts w:ascii="Arial" w:hAnsi="Arial" w:cs="Arial"/>
          <w:sz w:val="20"/>
          <w:szCs w:val="20"/>
        </w:rPr>
        <w:fldChar w:fldCharType="end"/>
      </w:r>
      <w:r w:rsidRPr="00CE5EF8">
        <w:rPr>
          <w:rFonts w:ascii="Arial" w:hAnsi="Arial" w:cs="Arial"/>
          <w:sz w:val="20"/>
          <w:szCs w:val="20"/>
        </w:rPr>
      </w:r>
      <w:r w:rsidRPr="00CE5EF8">
        <w:rPr>
          <w:rFonts w:ascii="Arial" w:hAnsi="Arial" w:cs="Arial"/>
          <w:sz w:val="20"/>
          <w:szCs w:val="20"/>
        </w:rPr>
        <w:fldChar w:fldCharType="separate"/>
      </w:r>
      <w:r w:rsidR="00D470CB" w:rsidRPr="00CE5EF8">
        <w:rPr>
          <w:rFonts w:ascii="Arial" w:hAnsi="Arial" w:cs="Arial"/>
          <w:noProof/>
          <w:sz w:val="20"/>
          <w:szCs w:val="20"/>
          <w:vertAlign w:val="superscript"/>
        </w:rPr>
        <w:t>12</w:t>
      </w:r>
      <w:r w:rsidRPr="00CE5EF8">
        <w:rPr>
          <w:rFonts w:ascii="Arial" w:hAnsi="Arial" w:cs="Arial"/>
          <w:sz w:val="20"/>
          <w:szCs w:val="20"/>
        </w:rPr>
        <w:fldChar w:fldCharType="end"/>
      </w:r>
      <w:r w:rsidR="007F4F8C" w:rsidRPr="00CE5EF8">
        <w:rPr>
          <w:rFonts w:ascii="Arial" w:hAnsi="Arial" w:cs="Arial"/>
          <w:sz w:val="20"/>
          <w:szCs w:val="20"/>
        </w:rPr>
        <w:t>:</w:t>
      </w:r>
      <w:r w:rsidRPr="00CE5EF8">
        <w:rPr>
          <w:rFonts w:ascii="Arial" w:hAnsi="Arial" w:cs="Arial"/>
          <w:sz w:val="20"/>
          <w:szCs w:val="20"/>
        </w:rPr>
        <w:t xml:space="preserve"> “</w:t>
      </w:r>
      <w:r w:rsidRPr="00CE5EF8">
        <w:rPr>
          <w:rFonts w:ascii="Arial" w:hAnsi="Arial" w:cs="Arial"/>
          <w:color w:val="000000"/>
          <w:sz w:val="20"/>
          <w:szCs w:val="20"/>
          <w:shd w:val="clear" w:color="auto" w:fill="FFFFFF"/>
        </w:rPr>
        <w:t>fragment 1: F-3222 </w:t>
      </w:r>
      <w:r w:rsidRPr="00CE5EF8">
        <w:rPr>
          <w:rStyle w:val="HTMLKeyboard"/>
          <w:rFonts w:ascii="Arial" w:eastAsiaTheme="minorHAnsi" w:hAnsi="Arial" w:cs="Arial"/>
          <w:color w:val="000000"/>
          <w:shd w:val="clear" w:color="auto" w:fill="FFFFFF"/>
        </w:rPr>
        <w:t>GGATCCTACTCTCTACAAAC</w:t>
      </w:r>
      <w:r w:rsidRPr="00CE5EF8">
        <w:rPr>
          <w:rFonts w:ascii="Arial" w:hAnsi="Arial" w:cs="Arial"/>
          <w:color w:val="000000"/>
          <w:sz w:val="20"/>
          <w:szCs w:val="20"/>
          <w:shd w:val="clear" w:color="auto" w:fill="FFFFFF"/>
        </w:rPr>
        <w:t> and R- 11432 </w:t>
      </w:r>
      <w:r w:rsidRPr="00CE5EF8">
        <w:rPr>
          <w:rStyle w:val="HTMLKeyboard"/>
          <w:rFonts w:ascii="Arial" w:eastAsiaTheme="minorHAnsi" w:hAnsi="Arial" w:cs="Arial"/>
          <w:color w:val="000000"/>
          <w:shd w:val="clear" w:color="auto" w:fill="FFFFFF"/>
        </w:rPr>
        <w:t>TAGTTTGCCGCGTTGGGTGG</w:t>
      </w:r>
      <w:r w:rsidRPr="00CE5EF8">
        <w:rPr>
          <w:rFonts w:ascii="Arial" w:hAnsi="Arial" w:cs="Arial"/>
          <w:color w:val="000000"/>
          <w:sz w:val="20"/>
          <w:szCs w:val="20"/>
          <w:shd w:val="clear" w:color="auto" w:fill="FFFFFF"/>
        </w:rPr>
        <w:t>; fragment 2: F-11271 </w:t>
      </w:r>
      <w:r w:rsidRPr="00CE5EF8">
        <w:rPr>
          <w:rStyle w:val="HTMLKeyboard"/>
          <w:rFonts w:ascii="Arial" w:eastAsiaTheme="minorHAnsi" w:hAnsi="Arial" w:cs="Arial"/>
          <w:color w:val="000000"/>
          <w:shd w:val="clear" w:color="auto" w:fill="FFFFFF"/>
        </w:rPr>
        <w:t>CTACCCCCTTCAATCAATCT</w:t>
      </w:r>
      <w:r w:rsidRPr="00CE5EF8">
        <w:rPr>
          <w:rFonts w:ascii="Arial" w:hAnsi="Arial" w:cs="Arial"/>
          <w:color w:val="000000"/>
          <w:sz w:val="20"/>
          <w:szCs w:val="20"/>
          <w:shd w:val="clear" w:color="auto" w:fill="FFFFFF"/>
        </w:rPr>
        <w:t> and R- 3335 </w:t>
      </w:r>
      <w:r w:rsidRPr="00CE5EF8">
        <w:rPr>
          <w:rStyle w:val="HTMLKeyboard"/>
          <w:rFonts w:ascii="Arial" w:eastAsiaTheme="minorHAnsi" w:hAnsi="Arial" w:cs="Arial"/>
          <w:color w:val="000000"/>
          <w:shd w:val="clear" w:color="auto" w:fill="FFFFFF"/>
        </w:rPr>
        <w:t>CCGGTTTGTTTCTGCTAGGG</w:t>
      </w:r>
      <w:r w:rsidRPr="00CE5EF8">
        <w:rPr>
          <w:rFonts w:ascii="Arial" w:hAnsi="Arial" w:cs="Arial"/>
          <w:color w:val="000000"/>
          <w:sz w:val="20"/>
          <w:szCs w:val="20"/>
          <w:shd w:val="clear" w:color="auto" w:fill="FFFFFF"/>
        </w:rPr>
        <w:t>.” Primers were purchased from IDT.</w:t>
      </w:r>
      <w:r w:rsidRPr="00CE5EF8">
        <w:rPr>
          <w:rFonts w:ascii="Arial" w:hAnsi="Arial" w:cs="Arial"/>
          <w:sz w:val="20"/>
          <w:szCs w:val="20"/>
        </w:rPr>
        <w:t xml:space="preserve"> </w:t>
      </w:r>
    </w:p>
    <w:p w14:paraId="1D4875B3" w14:textId="77777777" w:rsidR="00467B70" w:rsidRPr="00CE5EF8" w:rsidRDefault="00467B70" w:rsidP="00A80D6C">
      <w:pPr>
        <w:pStyle w:val="NoSpacing"/>
        <w:spacing w:line="480" w:lineRule="auto"/>
        <w:rPr>
          <w:rFonts w:ascii="Arial" w:hAnsi="Arial" w:cs="Arial"/>
          <w:sz w:val="20"/>
          <w:szCs w:val="20"/>
        </w:rPr>
      </w:pPr>
    </w:p>
    <w:p w14:paraId="7FD80B52" w14:textId="3CCD7E71" w:rsidR="00467B70" w:rsidRPr="00CE5EF8" w:rsidRDefault="00467B70" w:rsidP="00A80D6C">
      <w:pPr>
        <w:pStyle w:val="NoSpacing"/>
        <w:spacing w:line="480" w:lineRule="auto"/>
        <w:rPr>
          <w:rFonts w:ascii="Arial" w:hAnsi="Arial" w:cs="Arial"/>
          <w:sz w:val="20"/>
          <w:szCs w:val="20"/>
        </w:rPr>
      </w:pPr>
      <w:r w:rsidRPr="00CE5EF8">
        <w:rPr>
          <w:rFonts w:ascii="Arial" w:hAnsi="Arial" w:cs="Arial"/>
          <w:sz w:val="20"/>
          <w:szCs w:val="20"/>
        </w:rPr>
        <w:t>For two fragment amplification, the TAKARA LA Taq kit (</w:t>
      </w:r>
      <w:proofErr w:type="spellStart"/>
      <w:r w:rsidRPr="00CE5EF8">
        <w:rPr>
          <w:rFonts w:ascii="Arial" w:hAnsi="Arial" w:cs="Arial"/>
          <w:sz w:val="20"/>
          <w:szCs w:val="20"/>
        </w:rPr>
        <w:t>Clontech</w:t>
      </w:r>
      <w:proofErr w:type="spellEnd"/>
      <w:r w:rsidRPr="00CE5EF8">
        <w:rPr>
          <w:rFonts w:ascii="Arial" w:hAnsi="Arial" w:cs="Arial"/>
          <w:sz w:val="20"/>
          <w:szCs w:val="20"/>
        </w:rPr>
        <w:t>) was used with 200ng of DNA input per sample. “</w:t>
      </w:r>
      <w:r w:rsidRPr="00CE5EF8">
        <w:rPr>
          <w:rFonts w:ascii="Arial" w:hAnsi="Arial" w:cs="Arial"/>
          <w:color w:val="000000"/>
          <w:sz w:val="20"/>
          <w:szCs w:val="20"/>
          <w:shd w:val="clear" w:color="auto" w:fill="FFFFFF"/>
        </w:rPr>
        <w:t>Two fragment PCR reaction was performed under the following conditions: one cycle at 94°C for 5 min, then 30 cycles at 94°C for 30 sec, 56°C for 20 sec and 68</w:t>
      </w:r>
      <w:r w:rsidRPr="00CE5EF8">
        <w:rPr>
          <w:rFonts w:ascii="Arial" w:hAnsi="Arial" w:cs="Arial"/>
          <w:color w:val="000000"/>
          <w:sz w:val="20"/>
          <w:szCs w:val="20"/>
          <w:shd w:val="clear" w:color="auto" w:fill="FFFFFF"/>
          <w:vertAlign w:val="superscript"/>
        </w:rPr>
        <w:t>o</w:t>
      </w:r>
      <w:r w:rsidRPr="00CE5EF8">
        <w:rPr>
          <w:rFonts w:ascii="Arial" w:hAnsi="Arial" w:cs="Arial"/>
          <w:color w:val="000000"/>
          <w:sz w:val="20"/>
          <w:szCs w:val="20"/>
          <w:shd w:val="clear" w:color="auto" w:fill="FFFFFF"/>
        </w:rPr>
        <w:t>C for 7 min, and followed by one cycle at 68°C for 3 min.</w:t>
      </w:r>
      <w:r w:rsidRPr="00CE5EF8">
        <w:rPr>
          <w:rFonts w:ascii="Arial" w:hAnsi="Arial" w:cs="Arial"/>
          <w:sz w:val="20"/>
          <w:szCs w:val="20"/>
        </w:rPr>
        <w:t>”</w:t>
      </w:r>
    </w:p>
    <w:p w14:paraId="1E374AF1" w14:textId="77777777" w:rsidR="00467B70" w:rsidRPr="00CE5EF8" w:rsidRDefault="00467B70" w:rsidP="00A80D6C">
      <w:pPr>
        <w:pStyle w:val="NoSpacing"/>
        <w:spacing w:line="480" w:lineRule="auto"/>
        <w:rPr>
          <w:rFonts w:ascii="Arial" w:hAnsi="Arial" w:cs="Arial"/>
          <w:sz w:val="20"/>
          <w:szCs w:val="20"/>
        </w:rPr>
      </w:pPr>
    </w:p>
    <w:p w14:paraId="4A42C6A8" w14:textId="66BAFA0C" w:rsidR="00467B70" w:rsidRPr="00CE5EF8" w:rsidRDefault="00467B70" w:rsidP="00A80D6C">
      <w:pPr>
        <w:pStyle w:val="NoSpacing"/>
        <w:spacing w:line="480" w:lineRule="auto"/>
        <w:rPr>
          <w:rFonts w:ascii="Arial" w:hAnsi="Arial" w:cs="Arial"/>
          <w:sz w:val="20"/>
          <w:szCs w:val="20"/>
        </w:rPr>
      </w:pPr>
      <w:r w:rsidRPr="00CE5EF8">
        <w:rPr>
          <w:rFonts w:ascii="Arial" w:hAnsi="Arial" w:cs="Arial"/>
          <w:sz w:val="20"/>
          <w:szCs w:val="20"/>
        </w:rPr>
        <w:t>After amplification, 10</w:t>
      </w:r>
      <w:r w:rsidR="003D4C2D" w:rsidRPr="00CE5EF8">
        <w:rPr>
          <w:rFonts w:ascii="Arial" w:hAnsi="Arial" w:cs="Arial"/>
          <w:sz w:val="20"/>
          <w:szCs w:val="20"/>
        </w:rPr>
        <w:t xml:space="preserve"> </w:t>
      </w:r>
      <w:proofErr w:type="spellStart"/>
      <w:r w:rsidRPr="00CE5EF8">
        <w:rPr>
          <w:rFonts w:ascii="Arial" w:hAnsi="Arial" w:cs="Arial"/>
          <w:sz w:val="20"/>
          <w:szCs w:val="20"/>
        </w:rPr>
        <w:t>u</w:t>
      </w:r>
      <w:r w:rsidR="00065030" w:rsidRPr="00CE5EF8">
        <w:rPr>
          <w:rFonts w:ascii="Arial" w:hAnsi="Arial" w:cs="Arial"/>
          <w:sz w:val="20"/>
          <w:szCs w:val="20"/>
        </w:rPr>
        <w:t>L</w:t>
      </w:r>
      <w:proofErr w:type="spellEnd"/>
      <w:r w:rsidRPr="00CE5EF8">
        <w:rPr>
          <w:rFonts w:ascii="Arial" w:hAnsi="Arial" w:cs="Arial"/>
          <w:sz w:val="20"/>
          <w:szCs w:val="20"/>
        </w:rPr>
        <w:t xml:space="preserve"> of DNA was run on agarose gel treated with ethidium bromide to confirm the presence of a single ~8kb band. The remaining amplified DNA (40 </w:t>
      </w:r>
      <w:proofErr w:type="spellStart"/>
      <w:r w:rsidRPr="00CE5EF8">
        <w:rPr>
          <w:rFonts w:ascii="Arial" w:hAnsi="Arial" w:cs="Arial"/>
          <w:sz w:val="20"/>
          <w:szCs w:val="20"/>
        </w:rPr>
        <w:t>u</w:t>
      </w:r>
      <w:r w:rsidR="00625B10" w:rsidRPr="00CE5EF8">
        <w:rPr>
          <w:rFonts w:ascii="Arial" w:hAnsi="Arial" w:cs="Arial"/>
          <w:sz w:val="20"/>
          <w:szCs w:val="20"/>
        </w:rPr>
        <w:t>L</w:t>
      </w:r>
      <w:proofErr w:type="spellEnd"/>
      <w:r w:rsidRPr="00CE5EF8">
        <w:rPr>
          <w:rFonts w:ascii="Arial" w:hAnsi="Arial" w:cs="Arial"/>
          <w:sz w:val="20"/>
          <w:szCs w:val="20"/>
        </w:rPr>
        <w:t xml:space="preserve">) was purified with </w:t>
      </w:r>
      <w:proofErr w:type="spellStart"/>
      <w:r w:rsidRPr="00CE5EF8">
        <w:rPr>
          <w:rFonts w:ascii="Arial" w:hAnsi="Arial" w:cs="Arial"/>
          <w:sz w:val="20"/>
          <w:szCs w:val="20"/>
        </w:rPr>
        <w:t>Ampure</w:t>
      </w:r>
      <w:proofErr w:type="spellEnd"/>
      <w:r w:rsidRPr="00CE5EF8">
        <w:rPr>
          <w:rFonts w:ascii="Arial" w:hAnsi="Arial" w:cs="Arial"/>
          <w:sz w:val="20"/>
          <w:szCs w:val="20"/>
        </w:rPr>
        <w:t xml:space="preserve"> XP (Beckman) beads using 1.8</w:t>
      </w:r>
      <w:r w:rsidR="003D4C2D" w:rsidRPr="00CE5EF8">
        <w:rPr>
          <w:rFonts w:ascii="Arial" w:hAnsi="Arial" w:cs="Arial"/>
          <w:sz w:val="20"/>
          <w:szCs w:val="20"/>
        </w:rPr>
        <w:t xml:space="preserve"> </w:t>
      </w:r>
      <w:proofErr w:type="spellStart"/>
      <w:r w:rsidRPr="00CE5EF8">
        <w:rPr>
          <w:rFonts w:ascii="Arial" w:hAnsi="Arial" w:cs="Arial"/>
          <w:sz w:val="20"/>
          <w:szCs w:val="20"/>
        </w:rPr>
        <w:t>u</w:t>
      </w:r>
      <w:r w:rsidR="003D4C2D" w:rsidRPr="00CE5EF8">
        <w:rPr>
          <w:rFonts w:ascii="Arial" w:hAnsi="Arial" w:cs="Arial"/>
          <w:sz w:val="20"/>
          <w:szCs w:val="20"/>
        </w:rPr>
        <w:t>L</w:t>
      </w:r>
      <w:proofErr w:type="spellEnd"/>
      <w:r w:rsidRPr="00CE5EF8">
        <w:rPr>
          <w:rFonts w:ascii="Arial" w:hAnsi="Arial" w:cs="Arial"/>
          <w:sz w:val="20"/>
          <w:szCs w:val="20"/>
        </w:rPr>
        <w:t xml:space="preserve"> beads’ solution per 1u</w:t>
      </w:r>
      <w:r w:rsidR="00065030" w:rsidRPr="00CE5EF8">
        <w:rPr>
          <w:rFonts w:ascii="Arial" w:hAnsi="Arial" w:cs="Arial"/>
          <w:sz w:val="20"/>
          <w:szCs w:val="20"/>
        </w:rPr>
        <w:t>L</w:t>
      </w:r>
      <w:r w:rsidRPr="00CE5EF8">
        <w:rPr>
          <w:rFonts w:ascii="Arial" w:hAnsi="Arial" w:cs="Arial"/>
          <w:sz w:val="20"/>
          <w:szCs w:val="20"/>
        </w:rPr>
        <w:t xml:space="preserve"> PCR reaction and following manufacturer’s protocol. Purified amplicons were then sent to </w:t>
      </w:r>
      <w:proofErr w:type="spellStart"/>
      <w:r w:rsidRPr="00CE5EF8">
        <w:rPr>
          <w:rFonts w:ascii="Arial" w:hAnsi="Arial" w:cs="Arial"/>
          <w:sz w:val="20"/>
          <w:szCs w:val="20"/>
        </w:rPr>
        <w:t>Genewiz</w:t>
      </w:r>
      <w:proofErr w:type="spellEnd"/>
      <w:r w:rsidR="00174F78" w:rsidRPr="00CE5EF8">
        <w:rPr>
          <w:rFonts w:ascii="Arial" w:hAnsi="Arial" w:cs="Arial"/>
          <w:sz w:val="20"/>
          <w:szCs w:val="20"/>
        </w:rPr>
        <w:t xml:space="preserve"> (now </w:t>
      </w:r>
      <w:proofErr w:type="spellStart"/>
      <w:r w:rsidR="00174F78" w:rsidRPr="00CE5EF8">
        <w:rPr>
          <w:rFonts w:ascii="Arial" w:hAnsi="Arial" w:cs="Arial"/>
          <w:sz w:val="20"/>
          <w:szCs w:val="20"/>
        </w:rPr>
        <w:t>Azenta</w:t>
      </w:r>
      <w:proofErr w:type="spellEnd"/>
      <w:r w:rsidR="00174F78" w:rsidRPr="00CE5EF8">
        <w:rPr>
          <w:rFonts w:ascii="Arial" w:hAnsi="Arial" w:cs="Arial"/>
          <w:sz w:val="20"/>
          <w:szCs w:val="20"/>
        </w:rPr>
        <w:t>)</w:t>
      </w:r>
      <w:r w:rsidRPr="00CE5EF8">
        <w:rPr>
          <w:rFonts w:ascii="Arial" w:hAnsi="Arial" w:cs="Arial"/>
          <w:sz w:val="20"/>
          <w:szCs w:val="20"/>
        </w:rPr>
        <w:t xml:space="preserve"> for sequencing.</w:t>
      </w:r>
    </w:p>
    <w:p w14:paraId="7ECC0354" w14:textId="2BCC01A1" w:rsidR="00467B70" w:rsidRPr="00CE5EF8" w:rsidRDefault="00467B70" w:rsidP="00A80D6C">
      <w:pPr>
        <w:pStyle w:val="NoSpacing"/>
        <w:spacing w:line="480" w:lineRule="auto"/>
        <w:rPr>
          <w:rFonts w:ascii="Arial" w:hAnsi="Arial" w:cs="Arial"/>
          <w:sz w:val="20"/>
          <w:szCs w:val="20"/>
        </w:rPr>
      </w:pPr>
    </w:p>
    <w:p w14:paraId="4E30BC4D" w14:textId="36463051" w:rsidR="003D5AB0" w:rsidRPr="00CE5EF8" w:rsidRDefault="00434B47" w:rsidP="00A80D6C">
      <w:pPr>
        <w:pStyle w:val="NoSpacing"/>
        <w:spacing w:line="480" w:lineRule="auto"/>
        <w:rPr>
          <w:rStyle w:val="normaltextrun"/>
          <w:rFonts w:ascii="Arial" w:hAnsi="Arial" w:cs="Arial"/>
          <w:sz w:val="20"/>
          <w:szCs w:val="20"/>
        </w:rPr>
      </w:pPr>
      <w:bookmarkStart w:id="3" w:name="_Hlk129797513"/>
      <w:r w:rsidRPr="00CE5EF8">
        <w:rPr>
          <w:rFonts w:ascii="Arial" w:hAnsi="Arial" w:cs="Arial"/>
          <w:sz w:val="20"/>
          <w:szCs w:val="20"/>
        </w:rPr>
        <w:lastRenderedPageBreak/>
        <w:t xml:space="preserve">The amplified mitochondrial genomic DNA was sequenced with 300 bp paired end reads on the Illumina </w:t>
      </w:r>
      <w:proofErr w:type="spellStart"/>
      <w:r w:rsidRPr="00CE5EF8">
        <w:rPr>
          <w:rFonts w:ascii="Arial" w:hAnsi="Arial" w:cs="Arial"/>
          <w:sz w:val="20"/>
          <w:szCs w:val="20"/>
        </w:rPr>
        <w:t>MiSeq</w:t>
      </w:r>
      <w:proofErr w:type="spellEnd"/>
      <w:r w:rsidRPr="00CE5EF8">
        <w:rPr>
          <w:rFonts w:ascii="Arial" w:hAnsi="Arial" w:cs="Arial"/>
          <w:sz w:val="20"/>
          <w:szCs w:val="20"/>
        </w:rPr>
        <w:t xml:space="preserve"> platform. Data was provided in FASTQ format and initial quality control was run through FASTQC</w:t>
      </w:r>
      <w:r w:rsidR="00625B10"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&lt;EndNote&gt;&lt;Cite&gt;&lt;Author&gt;Andrews&lt;/Author&gt;&lt;Year&gt;2010&lt;/Year&gt;&lt;RecNum&gt;306&lt;/RecNum&gt;&lt;DisplayText&gt;&lt;style face="superscript"&gt;2&lt;/style&gt;&lt;/DisplayText&gt;&lt;record&gt;&lt;rec-number&gt;306&lt;/rec-number&gt;&lt;foreign-keys&gt;&lt;key app="EN" db-id="v0vv9zeptxr2tge0e0qpvrpb25xp09adx29r" timestamp="1639850267" guid="bbe077d9-48a8-4d17-8004-a86d555c77c2"&gt;306&lt;/key&gt;&lt;/foreign-keys&gt;&lt;ref-type name="Web Page"&gt;12&lt;/ref-type&gt;&lt;contributors&gt;&lt;authors&gt;&lt;author&gt;Andrews, S.&lt;/author&gt;&lt;/authors&gt;&lt;/contributors&gt;&lt;titles&gt;&lt;title&gt;A Quality Control Tool for High Throughput Sequence Data [Online]&lt;/title&gt;&lt;/titles&gt;&lt;dates&gt;&lt;year&gt;2010&lt;/year&gt;&lt;/dates&gt;&lt;urls&gt;&lt;related-urls&gt;&lt;url&gt;http://www.bioinformatics.babraham.ac.uk/projects/fastqc/&lt;/url&gt;&lt;/related-urls&gt;&lt;/urls&gt;&lt;/record&gt;&lt;/Cite&gt;&lt;/EndNote&gt;</w:instrText>
      </w:r>
      <w:r w:rsidR="00625B10" w:rsidRPr="00CE5EF8">
        <w:rPr>
          <w:rFonts w:ascii="Arial" w:hAnsi="Arial" w:cs="Arial"/>
          <w:sz w:val="20"/>
          <w:szCs w:val="20"/>
        </w:rPr>
        <w:fldChar w:fldCharType="separate"/>
      </w:r>
      <w:r w:rsidR="00B34F6E" w:rsidRPr="00CE5EF8">
        <w:rPr>
          <w:rFonts w:ascii="Arial" w:hAnsi="Arial" w:cs="Arial"/>
          <w:noProof/>
          <w:sz w:val="20"/>
          <w:szCs w:val="20"/>
          <w:vertAlign w:val="superscript"/>
        </w:rPr>
        <w:t>2</w:t>
      </w:r>
      <w:r w:rsidR="00625B10" w:rsidRPr="00CE5EF8">
        <w:rPr>
          <w:rFonts w:ascii="Arial" w:hAnsi="Arial" w:cs="Arial"/>
          <w:sz w:val="20"/>
          <w:szCs w:val="20"/>
        </w:rPr>
        <w:fldChar w:fldCharType="end"/>
      </w:r>
      <w:r w:rsidR="007F4F8C" w:rsidRPr="00CE5EF8">
        <w:rPr>
          <w:rFonts w:ascii="Arial" w:hAnsi="Arial" w:cs="Arial"/>
          <w:sz w:val="20"/>
          <w:szCs w:val="20"/>
        </w:rPr>
        <w:t>.</w:t>
      </w:r>
      <w:r w:rsidRPr="00CE5EF8">
        <w:rPr>
          <w:rFonts w:ascii="Arial" w:hAnsi="Arial" w:cs="Arial"/>
          <w:sz w:val="20"/>
          <w:szCs w:val="20"/>
        </w:rPr>
        <w:t xml:space="preserve"> </w:t>
      </w:r>
      <w:r w:rsidRPr="00CE5EF8">
        <w:rPr>
          <w:rStyle w:val="normaltextrun"/>
          <w:rFonts w:ascii="Arial" w:hAnsi="Arial" w:cs="Arial"/>
          <w:sz w:val="20"/>
          <w:szCs w:val="20"/>
        </w:rPr>
        <w:t xml:space="preserve">First, the reads were used to generate sample-specific mitochondrial genome reference sequences. Briefly, the reads were aligned to two versions of the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reference from mm10 using Bowtie2 (version 2.4.1)</w:t>
      </w:r>
      <w:r w:rsidR="00705910" w:rsidRPr="00CE5EF8">
        <w:rPr>
          <w:rStyle w:val="normaltextrun"/>
          <w:rFonts w:ascii="Arial" w:hAnsi="Arial" w:cs="Arial"/>
          <w:sz w:val="20"/>
          <w:szCs w:val="20"/>
        </w:rPr>
        <w:fldChar w:fldCharType="begin"/>
      </w:r>
      <w:r w:rsidR="00D470CB" w:rsidRPr="00CE5EF8">
        <w:rPr>
          <w:rStyle w:val="normaltextrun"/>
          <w:rFonts w:ascii="Arial" w:hAnsi="Arial" w:cs="Arial"/>
          <w:sz w:val="20"/>
          <w:szCs w:val="20"/>
        </w:rPr>
        <w:instrText xml:space="preserve"> ADDIN EN.CITE &lt;EndNote&gt;&lt;Cite&gt;&lt;Author&gt;Langmead&lt;/Author&gt;&lt;Year&gt;2012&lt;/Year&gt;&lt;RecNum&gt;315&lt;/RecNum&gt;&lt;DisplayText&gt;&lt;style face="superscript"&gt;13&lt;/style&gt;&lt;/DisplayText&gt;&lt;record&gt;&lt;rec-number&gt;315&lt;/rec-number&gt;&lt;foreign-keys&gt;&lt;key app="EN" db-id="v0vv9zeptxr2tge0e0qpvrpb25xp09adx29r" timestamp="1639851314" guid="8c0949e4-6baa-4b8b-ae21-fbe6ae9ec304"&gt;315&lt;/key&gt;&lt;/foreign-keys&gt;&lt;ref-type name="Journal Article"&gt;17&lt;/ref-type&gt;&lt;contributors&gt;&lt;authors&gt;&lt;author&gt;Langmead, B.&lt;/author&gt;&lt;author&gt;Salzberg, S. L.&lt;/author&gt;&lt;/authors&gt;&lt;/contributors&gt;&lt;auth-address&gt;Center for Bioinformatics and Computational Biology, Institute for Advanced Computer Studies, University of Maryland, College Park, Maryland, USA. blangmea@jhsph.edu&lt;/auth-address&gt;&lt;titles&gt;&lt;title&gt;Fast gapped-read alignment with Bowtie 2&lt;/title&gt;&lt;secondary-title&gt;Nat Methods&lt;/secondary-title&gt;&lt;/titles&gt;&lt;periodical&gt;&lt;full-title&gt;Nat Methods&lt;/full-title&gt;&lt;/periodical&gt;&lt;pages&gt;357-9&lt;/pages&gt;&lt;volume&gt;9&lt;/volume&gt;&lt;number&gt;4&lt;/number&gt;&lt;edition&gt;2012/03/06&lt;/edition&gt;&lt;keywords&gt;&lt;keyword&gt;*Algorithms&lt;/keyword&gt;&lt;keyword&gt;Computational Biology/*methods&lt;/keyword&gt;&lt;keyword&gt;Databases, Genetic&lt;/keyword&gt;&lt;keyword&gt;Genome, Human/genetics&lt;/keyword&gt;&lt;keyword&gt;Humans&lt;/keyword&gt;&lt;keyword&gt;Sequence Alignment/*methods&lt;/keyword&gt;&lt;keyword&gt;Sequence Analysis, DNA/methods&lt;/keyword&gt;&lt;/keywords&gt;&lt;dates&gt;&lt;year&gt;2012&lt;/year&gt;&lt;pub-dates&gt;&lt;date&gt;Mar 4&lt;/date&gt;&lt;/pub-dates&gt;&lt;/dates&gt;&lt;isbn&gt;1548-7105 (Electronic)&amp;#xD;1548-7091 (Linking)&lt;/isbn&gt;&lt;accession-num&gt;22388286&lt;/accession-num&gt;&lt;urls&gt;&lt;related-urls&gt;&lt;url&gt;https://www.ncbi.nlm.nih.gov/pubmed/22388286&lt;/url&gt;&lt;/related-urls&gt;&lt;/urls&gt;&lt;custom2&gt;PMC3322381&lt;/custom2&gt;&lt;electronic-resource-num&gt;10.1038/nmeth.1923&lt;/electronic-resource-num&gt;&lt;/record&gt;&lt;/Cite&gt;&lt;/EndNote&gt;</w:instrText>
      </w:r>
      <w:r w:rsidR="00705910" w:rsidRPr="00CE5EF8">
        <w:rPr>
          <w:rStyle w:val="normaltextrun"/>
          <w:rFonts w:ascii="Arial" w:hAnsi="Arial" w:cs="Arial"/>
          <w:sz w:val="20"/>
          <w:szCs w:val="20"/>
        </w:rPr>
        <w:fldChar w:fldCharType="separate"/>
      </w:r>
      <w:r w:rsidR="00D470CB" w:rsidRPr="00CE5EF8">
        <w:rPr>
          <w:rStyle w:val="normaltextrun"/>
          <w:rFonts w:ascii="Arial" w:hAnsi="Arial" w:cs="Arial"/>
          <w:noProof/>
          <w:sz w:val="20"/>
          <w:szCs w:val="20"/>
          <w:vertAlign w:val="superscript"/>
        </w:rPr>
        <w:t>13</w:t>
      </w:r>
      <w:r w:rsidR="00705910" w:rsidRPr="00CE5EF8">
        <w:rPr>
          <w:rStyle w:val="normaltextrun"/>
          <w:rFonts w:ascii="Arial" w:hAnsi="Arial" w:cs="Arial"/>
          <w:sz w:val="20"/>
          <w:szCs w:val="20"/>
        </w:rPr>
        <w:fldChar w:fldCharType="end"/>
      </w:r>
      <w:r w:rsidRPr="00CE5EF8">
        <w:rPr>
          <w:rStyle w:val="normaltextrun"/>
          <w:rFonts w:ascii="Arial" w:hAnsi="Arial" w:cs="Arial"/>
          <w:sz w:val="20"/>
          <w:szCs w:val="20"/>
        </w:rPr>
        <w:t xml:space="preserve"> to account for the circular nature of the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genome; one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reference sequence was the regular linearized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sequence, and the other was shifted so that the usual breakpoint was in the middle of the linearized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sequence. The mapping coordinates for the reads on the shifted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were unshifted so that they corresponded to the mm10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breakpoint, and each read was assigned a single alignment position based on which alignment had the best mapping quality. Then we used a custom script based on the </w:t>
      </w:r>
      <w:proofErr w:type="spellStart"/>
      <w:r w:rsidRPr="00CE5EF8">
        <w:rPr>
          <w:rStyle w:val="normaltextrun"/>
          <w:rFonts w:ascii="Arial" w:hAnsi="Arial" w:cs="Arial"/>
          <w:sz w:val="20"/>
          <w:szCs w:val="20"/>
        </w:rPr>
        <w:t>SAMTools</w:t>
      </w:r>
      <w:proofErr w:type="spellEnd"/>
      <w:r w:rsidRPr="00CE5EF8">
        <w:rPr>
          <w:rStyle w:val="normaltextrun"/>
          <w:rFonts w:ascii="Arial" w:hAnsi="Arial" w:cs="Arial"/>
          <w:sz w:val="20"/>
          <w:szCs w:val="20"/>
        </w:rPr>
        <w:t xml:space="preserve"> pileup command (</w:t>
      </w:r>
      <w:proofErr w:type="spellStart"/>
      <w:r w:rsidRPr="00CE5EF8">
        <w:rPr>
          <w:rStyle w:val="normaltextrun"/>
          <w:rFonts w:ascii="Arial" w:hAnsi="Arial" w:cs="Arial"/>
          <w:sz w:val="20"/>
          <w:szCs w:val="20"/>
        </w:rPr>
        <w:t>samtools</w:t>
      </w:r>
      <w:proofErr w:type="spellEnd"/>
      <w:r w:rsidRPr="00CE5EF8">
        <w:rPr>
          <w:rStyle w:val="normaltextrun"/>
          <w:rFonts w:ascii="Arial" w:hAnsi="Arial" w:cs="Arial"/>
          <w:sz w:val="20"/>
          <w:szCs w:val="20"/>
        </w:rPr>
        <w:t xml:space="preserve"> version 1.12)</w:t>
      </w:r>
      <w:r w:rsidR="00705910" w:rsidRPr="00CE5EF8">
        <w:rPr>
          <w:rStyle w:val="normaltextrun"/>
          <w:rFonts w:ascii="Arial" w:hAnsi="Arial" w:cs="Arial"/>
          <w:sz w:val="20"/>
          <w:szCs w:val="20"/>
        </w:rPr>
        <w:fldChar w:fldCharType="begin"/>
      </w:r>
      <w:r w:rsidR="00D470CB" w:rsidRPr="00CE5EF8">
        <w:rPr>
          <w:rStyle w:val="normaltextrun"/>
          <w:rFonts w:ascii="Arial" w:hAnsi="Arial" w:cs="Arial"/>
          <w:sz w:val="20"/>
          <w:szCs w:val="20"/>
        </w:rPr>
        <w:instrText xml:space="preserve"> ADDIN EN.CITE &lt;EndNote&gt;&lt;Cite&gt;&lt;Author&gt;Li&lt;/Author&gt;&lt;Year&gt;2009&lt;/Year&gt;&lt;RecNum&gt;316&lt;/RecNum&gt;&lt;DisplayText&gt;&lt;style face="superscript"&gt;14&lt;/style&gt;&lt;/DisplayText&gt;&lt;record&gt;&lt;rec-number&gt;316&lt;/rec-number&gt;&lt;foreign-keys&gt;&lt;key app="EN" db-id="v0vv9zeptxr2tge0e0qpvrpb25xp09adx29r" timestamp="1639851393" guid="38aaa2dc-95ac-4a17-a68a-5e1d7a4808fc"&gt;316&lt;/key&gt;&lt;/foreign-keys&gt;&lt;ref-type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s://www.ncbi.nlm.nih.gov/pubmed/19505943&lt;/url&gt;&lt;/related-urls&gt;&lt;/urls&gt;&lt;custom2&gt;PMC2723002&lt;/custom2&gt;&lt;electronic-resource-num&gt;10.1093/bioinformatics/btp352&lt;/electronic-resource-num&gt;&lt;/record&gt;&lt;/Cite&gt;&lt;/EndNote&gt;</w:instrText>
      </w:r>
      <w:r w:rsidR="00705910" w:rsidRPr="00CE5EF8">
        <w:rPr>
          <w:rStyle w:val="normaltextrun"/>
          <w:rFonts w:ascii="Arial" w:hAnsi="Arial" w:cs="Arial"/>
          <w:sz w:val="20"/>
          <w:szCs w:val="20"/>
        </w:rPr>
        <w:fldChar w:fldCharType="separate"/>
      </w:r>
      <w:r w:rsidR="00D470CB" w:rsidRPr="00CE5EF8">
        <w:rPr>
          <w:rStyle w:val="normaltextrun"/>
          <w:rFonts w:ascii="Arial" w:hAnsi="Arial" w:cs="Arial"/>
          <w:noProof/>
          <w:sz w:val="20"/>
          <w:szCs w:val="20"/>
          <w:vertAlign w:val="superscript"/>
        </w:rPr>
        <w:t>14</w:t>
      </w:r>
      <w:r w:rsidR="00705910" w:rsidRPr="00CE5EF8">
        <w:rPr>
          <w:rStyle w:val="normaltextrun"/>
          <w:rFonts w:ascii="Arial" w:hAnsi="Arial" w:cs="Arial"/>
          <w:sz w:val="20"/>
          <w:szCs w:val="20"/>
        </w:rPr>
        <w:fldChar w:fldCharType="end"/>
      </w:r>
      <w:r w:rsidRPr="00CE5EF8">
        <w:rPr>
          <w:rStyle w:val="normaltextrun"/>
          <w:rFonts w:ascii="Arial" w:hAnsi="Arial" w:cs="Arial"/>
          <w:sz w:val="20"/>
          <w:szCs w:val="20"/>
        </w:rPr>
        <w:t xml:space="preserve"> to identify positions where the majority of reads differed from the mm10 reference sequence and wrote these into a custom </w:t>
      </w:r>
      <w:proofErr w:type="spellStart"/>
      <w:r w:rsidRPr="00CE5EF8">
        <w:rPr>
          <w:rStyle w:val="normaltextrun"/>
          <w:rFonts w:ascii="Arial" w:hAnsi="Arial" w:cs="Arial"/>
          <w:sz w:val="20"/>
          <w:szCs w:val="20"/>
        </w:rPr>
        <w:t>chrM</w:t>
      </w:r>
      <w:proofErr w:type="spellEnd"/>
      <w:r w:rsidRPr="00CE5EF8">
        <w:rPr>
          <w:rStyle w:val="normaltextrun"/>
          <w:rFonts w:ascii="Arial" w:hAnsi="Arial" w:cs="Arial"/>
          <w:sz w:val="20"/>
          <w:szCs w:val="20"/>
        </w:rPr>
        <w:t xml:space="preserve"> </w:t>
      </w:r>
      <w:proofErr w:type="spellStart"/>
      <w:r w:rsidRPr="00CE5EF8">
        <w:rPr>
          <w:rStyle w:val="normaltextrun"/>
          <w:rFonts w:ascii="Arial" w:hAnsi="Arial" w:cs="Arial"/>
          <w:sz w:val="20"/>
          <w:szCs w:val="20"/>
        </w:rPr>
        <w:t>fasta</w:t>
      </w:r>
      <w:proofErr w:type="spellEnd"/>
      <w:r w:rsidRPr="00CE5EF8">
        <w:rPr>
          <w:rStyle w:val="normaltextrun"/>
          <w:rFonts w:ascii="Arial" w:hAnsi="Arial" w:cs="Arial"/>
          <w:sz w:val="20"/>
          <w:szCs w:val="20"/>
        </w:rPr>
        <w:t xml:space="preserve"> file</w:t>
      </w:r>
      <w:r w:rsidR="005774A3">
        <w:rPr>
          <w:rStyle w:val="normaltextrun"/>
          <w:rFonts w:ascii="Arial" w:hAnsi="Arial" w:cs="Arial"/>
          <w:sz w:val="20"/>
          <w:szCs w:val="20"/>
        </w:rPr>
        <w:t xml:space="preserve">. This custom reference improves our read mapping by avoiding mismatches that are due simply to inherited variants in the mouse line, and therefore prioritizes the calling of somatic mutations. </w:t>
      </w:r>
      <w:r w:rsidRPr="00CE5EF8">
        <w:rPr>
          <w:rStyle w:val="normaltextrun"/>
          <w:rFonts w:ascii="Arial" w:hAnsi="Arial" w:cs="Arial"/>
          <w:sz w:val="20"/>
          <w:szCs w:val="20"/>
        </w:rPr>
        <w:t>We then masked regions of nuclear mitochondrial DNA (NUMTs)</w:t>
      </w:r>
      <w:r w:rsidR="0056569B">
        <w:rPr>
          <w:rStyle w:val="normaltextrun"/>
          <w:rFonts w:ascii="Arial" w:hAnsi="Arial" w:cs="Arial"/>
          <w:sz w:val="20"/>
          <w:szCs w:val="20"/>
        </w:rPr>
        <w:t xml:space="preserve"> in the custom references</w:t>
      </w:r>
      <w:r w:rsidR="0056569B">
        <w:rPr>
          <w:rStyle w:val="normaltextrun"/>
          <w:rFonts w:ascii="Arial" w:hAnsi="Arial" w:cs="Arial"/>
          <w:sz w:val="20"/>
          <w:szCs w:val="20"/>
        </w:rPr>
        <w:fldChar w:fldCharType="begin">
          <w:fldData xml:space="preserve">PEVuZE5vdGU+PENpdGU+PEF1dGhvcj5MYXJlYXU8L0F1dGhvcj48WWVhcj4yMDIxPC9ZZWFyPjxS
ZWNOdW0+Mzk5PC9SZWNOdW0+PERpc3BsYXlUZXh0PjxzdHlsZSBmYWNlPSJzdXBlcnNjcmlwdCI+
MTU8L3N0eWxlPjwvRGlzcGxheVRleHQ+PHJlY29yZD48cmVjLW51bWJlcj4zOTk8L3JlYy1udW1i
ZXI+PGZvcmVpZ24ta2V5cz48a2V5IGFwcD0iRU4iIGRiLWlkPSJ2MHZ2OXplcHR4cjJ0Z2UwZTBx
cHZycGIyNXhwMDlhZHgyOXIiIHRpbWVzdGFtcD0iMTY3OTA2MjMwMCI+Mzk5PC9rZXk+PC9mb3Jl
aWduLWtleXM+PHJlZi10eXBlIG5hbWU9IkpvdXJuYWwgQXJ0aWNsZSI+MTc8L3JlZi10eXBlPjxj
b250cmlidXRvcnM+PGF1dGhvcnM+PGF1dGhvcj5MYXJlYXUsIEMuIEEuPC9hdXRob3I+PGF1dGhv
cj5MdWR3aWcsIEwuIFMuPC9hdXRob3I+PGF1dGhvcj5NdXVzLCBDLjwvYXV0aG9yPjxhdXRob3I+
R29oaWwsIFMuIEguPC9hdXRob3I+PGF1dGhvcj5aaGFvLCBULjwvYXV0aG9yPjxhdXRob3I+Q2hp
YW5nLCBaLjwvYXV0aG9yPjxhdXRob3I+UGVsa2EsIEsuPC9hdXRob3I+PGF1dGhvcj5WZXJib29u
LCBKLiBNLjwvYXV0aG9yPjxhdXRob3I+THVvLCBXLjwvYXV0aG9yPjxhdXRob3I+Q2hyaXN0aWFu
LCBFLjwvYXV0aG9yPjxhdXRob3I+Um9zZWJyb2NrLCBELjwvYXV0aG9yPjxhdXRob3I+R2V0eiwg
Ry48L2F1dGhvcj48YXV0aG9yPkJvbGFuZCwgRy4gTS48L2F1dGhvcj48YXV0aG9yPkNoZW4sIEYu
PC9hdXRob3I+PGF1dGhvcj5CdWVucm9zdHJvLCBKLiBELjwvYXV0aG9yPjxhdXRob3I+SGFjb2hl
biwgTi48L2F1dGhvcj48YXV0aG9yPld1LCBDLiBKLjwvYXV0aG9yPjxhdXRob3I+QXJ5ZWUsIE0u
IEouPC9hdXRob3I+PGF1dGhvcj5SZWdldiwgQS48L2F1dGhvcj48YXV0aG9yPlNhbmthcmFuLCBW
LiBHLjwvYXV0aG9yPjwvYXV0aG9ycz48L2NvbnRyaWJ1dG9ycz48YXV0aC1hZGRyZXNzPkRpdmlz
aW9uIG9mIEhlbWF0b2xvZ3kvT25jb2xvZ3ksIEJvc3RvbiBDaGlsZHJlbiZhcG9zO3MgSG9zcGl0
YWwgYW5kIERlcGFydG1lbnQgb2YgUGVkaWF0cmljIE9uY29sb2d5LCBEYW5hLUZhcmJlciBDYW5j
ZXIgSW5zdGl0dXRlLCBIYXJ2YXJkIE1lZGljYWwgU2Nob29sLCBCb3N0b24sIE1BLCBVU0EuIGNs
YXJlYXVAYnJvYWRpbnN0aXR1dGUub3JnLiYjeEQ7S2xhcm1hbiBDZWxsIE9ic2VydmF0b3J5LCBC
cm9hZCBJbnN0aXR1dGUgb2YgTUlUIGFuZCBIYXJ2YXJkLCBDYW1icmlkZ2UsIE1BLCBVU0EuIGNs
YXJlYXVAYnJvYWRpbnN0aXR1dGUub3JnLiYjeEQ7RGl2aXNpb24gb2YgTWVkaWNhbCBTY2llbmNl
cywgSGFydmFyZCBNZWRpY2FsIFNjaG9vbCwgQm9zdG9uLCBNQSwgVVNBLiBjbGFyZWF1QGJyb2Fk
aW5zdGl0dXRlLm9yZy4mI3hEO0RpdmlzaW9uIG9mIEhlbWF0b2xvZ3kvT25jb2xvZ3ksIEJvc3Rv
biBDaGlsZHJlbiZhcG9zO3MgSG9zcGl0YWwgYW5kIERlcGFydG1lbnQgb2YgUGVkaWF0cmljIE9u
Y29sb2d5LCBEYW5hLUZhcmJlciBDYW5jZXIgSW5zdGl0dXRlLCBIYXJ2YXJkIE1lZGljYWwgU2No
b29sLCBCb3N0b24sIE1BLCBVU0EuIGx1ZHdpZ0Bicm9hZGluc3RpdHV0ZS5vcmcuJiN4RDtLbGFy
bWFuIENlbGwgT2JzZXJ2YXRvcnksIEJyb2FkIEluc3RpdHV0ZSBvZiBNSVQgYW5kIEhhcnZhcmQs
IENhbWJyaWRnZSwgTUEsIFVTQS4gbHVkd2lnQGJyb2FkaW5zdGl0dXRlLm9yZy4mI3hEO0tsYXJt
YW4gQ2VsbCBPYnNlcnZhdG9yeSwgQnJvYWQgSW5zdGl0dXRlIG9mIE1JVCBhbmQgSGFydmFyZCwg
Q2FtYnJpZGdlLCBNQSwgVVNBLiYjeEQ7UGF1bHNvbiBTY2hvb2wgb2YgRW5naW5lZXJpbmcgYW5k
IEFwcGxpZWQgU2NpZW5jZXMsIEhhcnZhcmQgVW5pdmVyc2l0eSwgQ2FtYnJpZGdlLCBNQSwgVVNB
LiYjeEQ7RGVwYXJ0bWVudCBvZiBNZWRpY2FsIE9uY29sb2d5LCBEYW5hLUZhcmJlciBDYW5jZXIg
SW5zdGl0dXRlLCBCb3N0b24sIE1BLCBVU0EuJiN4RDtEZXBhcnRtZW50IG9mIEFjYWRlbWljIEhh
ZW1hdG9sb2d5LCBVQ0wgQ2FuY2VyIEluc3RpdHV0ZSwgTG9uZG9uLCBVSy4mI3hEO0RlcGFydG1l
bnQgb2YgU3RlbSBDZWxsIGFuZCBSZWdlbmVyYXRpdmUgQmlvbG9neSwgSGFydmFyZCBVbml2ZXJz
aXR5LCBDYW1icmlkZ2UsIE1BLCBVU0EuJiN4RDtEaXZpc2lvbiBvZiBNZWRpY2FsIFNjaWVuY2Vz
LCBIYXJ2YXJkIE1lZGljYWwgU2Nob29sLCBCb3N0b24sIE1BLCBVU0EuJiN4RDtDZW50ZXIgZm9y
IENhbmNlciBSZXNlYXJjaCwgTWFzc2FjaHVzZXR0cyBHZW5lcmFsIEhvc3BpdGFsLCBIYXJ2YXJk
IE1lZGljYWwgU2Nob29sLCBCb3N0b24sIE1BLCBVU0EuJiN4RDtEZXBhcnRtZW50IG9mIE1lZGlj
aW5lLCBNYXNzYWNodXNldHRzIEdlbmVyYWwgSG9zcGl0YWwsIEhhcnZhcmQgTWVkaWNhbCBTY2hv
b2wsIEJvc3RvbiwgTUEsIFVTQS4mI3hEO0RpdmlzaW9uIG9mIEhlbWF0b2xvZ3kvT25jb2xvZ3ks
IEJvc3RvbiBDaGlsZHJlbiZhcG9zO3MgSG9zcGl0YWwgYW5kIERlcGFydG1lbnQgb2YgUGVkaWF0
cmljIE9uY29sb2d5LCBEYW5hLUZhcmJlciBDYW5jZXIgSW5zdGl0dXRlLCBIYXJ2YXJkIE1lZGlj
YWwgU2Nob29sLCBCb3N0b24sIE1BLCBVU0EuJiN4RDtEZXBhcnRtZW50IG9mIFBhdGhvbG9neSwg
SGFydmFyZCBNZWRpY2FsIFNjaG9vbCwgQm9zdG9uLCBNQSwgVVNBLiYjeEQ7RGVwYXJ0bWVudCBv
ZiBTdXJnZXJ5LCBNYXNzYWNodXNldHRzIEdlbmVyYWwgSG9zcGl0YWwsIEhhcnZhcmQgTWVkaWNh
bCBTY2hvb2wsIEJvc3RvbiwgTUEsIFVTQS4mI3hEO0RlcGFydG1lbnQgb2YgQmlvc3RhdGlzdGlj
cywgSGFydmFyZCBULkguIENoYW4gU2Nob29sIG9mIFB1YmxpYyBIZWFsdGgsIEJvc3RvbiwgTUEs
IFVTQS4mI3hEO0tsYXJtYW4gQ2VsbCBPYnNlcnZhdG9yeSwgQnJvYWQgSW5zdGl0dXRlIG9mIE1J
VCBhbmQgSGFydmFyZCwgQ2FtYnJpZGdlLCBNQSwgVVNBLiBhcmVnZXZAYnJvYWRpbnN0aXR1dGUu
b3JnLiYjeEQ7SG93YXJkIEh1Z2hlcyBNZWRpY2FsIEluc3RpdHV0ZSwgQ2hldnkgQ2hhc2UsIE1E
LCBVU0EuIGFyZWdldkBicm9hZGluc3RpdHV0ZS5vcmcuJiN4RDtEZXBhcnRtZW50IG9mIEJpb2xv
Z3kgYW5kIEtvY2ggSW5zdGl0dXRlLCBNYXNzYWNodXNldHRzIEluc3RpdHV0ZSBvZiBUZWNobm9s
b2d5LCBDYW1icmlkZ2UsIE1BLCBVU0EuIGFyZWdldkBicm9hZGluc3RpdHV0ZS5vcmcuJiN4RDtE
aXZpc2lvbiBvZiBIZW1hdG9sb2d5L09uY29sb2d5LCBCb3N0b24gQ2hpbGRyZW4mYXBvcztzIEhv
c3BpdGFsIGFuZCBEZXBhcnRtZW50IG9mIFBlZGlhdHJpYyBPbmNvbG9neSwgRGFuYS1GYXJiZXIg
Q2FuY2VyIEluc3RpdHV0ZSwgSGFydmFyZCBNZWRpY2FsIFNjaG9vbCwgQm9zdG9uLCBNQSwgVVNB
LiBzYW5rYXJhbkBicm9hZGluc3RpdHV0ZS5vcmcuJiN4RDtLbGFybWFuIENlbGwgT2JzZXJ2YXRv
cnksIEJyb2FkIEluc3RpdHV0ZSBvZiBNSVQgYW5kIEhhcnZhcmQsIENhbWJyaWRnZSwgTUEsIFVT
QS4gc2Fua2FyYW5AYnJvYWRpbnN0aXR1dGUub3JnLiYjeEQ7SGFydmFyZCBTdGVtIENlbGwgSW5z
dGl0dXRlLCBDYW1icmlkZ2UsIE1BLCBVU0EuIHNhbmthcmFuQGJyb2FkaW5zdGl0dXRlLm9yZy48
L2F1dGgtYWRkcmVzcz48dGl0bGVzPjx0aXRsZT5NYXNzaXZlbHkgcGFyYWxsZWwgc2luZ2xlLWNl
bGwgbWl0b2Nob25kcmlhbCBETkEgZ2Vub3R5cGluZyBhbmQgY2hyb21hdGluIHByb2ZpbGluZzwv
dGl0bGU+PHNlY29uZGFyeS10aXRsZT5OYXQgQmlvdGVjaG5vbDwvc2Vjb25kYXJ5LXRpdGxlPjwv
dGl0bGVzPjxwZXJpb2RpY2FsPjxmdWxsLXRpdGxlPk5hdCBCaW90ZWNobm9sPC9mdWxsLXRpdGxl
PjwvcGVyaW9kaWNhbD48cGFnZXM+NDUxLTQ2MTwvcGFnZXM+PHZvbHVtZT4zOTwvdm9sdW1lPjxu
dW1iZXI+NDwvbnVtYmVyPjxlZGl0aW9uPjIwMjAvMDgvMTQ8L2VkaXRpb24+PGtleXdvcmRzPjxr
ZXl3b3JkPkFnZWQsIDgwIGFuZCBvdmVyPC9rZXl3b3JkPjxrZXl3b3JkPkNlbGwgRGlmZmVyZW50
aWF0aW9uPC9rZXl3b3JkPjxrZXl3b3JkPkNlbGxzLCBDdWx0dXJlZDwva2V5d29yZD48a2V5d29y
ZD5DbG9uYWwgRXZvbHV0aW9uPC9rZXl3b3JkPjxrZXl3b3JkPkNsb25lIENlbGxzPC9rZXl3b3Jk
PjxrZXl3b3JkPkROQSwgTWl0b2Nob25kcmlhbC8qZ2VuZXRpY3M8L2tleXdvcmQ+PGtleXdvcmQ+
RXBpZ2VuZXNpcywgR2VuZXRpYzwva2V5d29yZD48a2V5d29yZD5GZW1hbGU8L2tleXdvcmQ+PGtl
eXdvcmQ+R2Vub3R5cGluZyBUZWNobmlxdWVzPC9rZXl3b3JkPjxrZXl3b3JkPkhlbWF0b3BvaWVz
aXM8L2tleXdvcmQ+PGtleXdvcmQ+SGlnaC1UaHJvdWdocHV0IE51Y2xlb3RpZGUgU2VxdWVuY2lu
Zy8qbWV0aG9kczwva2V5d29yZD48a2V5d29yZD5IdW1hbnM8L2tleXdvcmQ+PGtleXdvcmQ+TWl0
b2Nob25kcmlhLypnZW5ldGljczwva2V5d29yZD48a2V5d29yZD5NdXRhdGlvbjwva2V5d29yZD48
a2V5d29yZD5OZW9wbGFzbXMvKmdlbmV0aWNzPC9rZXl3b3JkPjxrZXl3b3JkPlNlcXVlbmNlIEFu
YWx5c2lzLCBETkE8L2tleXdvcmQ+PGtleXdvcmQ+U2luZ2xlLUNlbGwgQW5hbHlzaXMvKm1ldGhv
ZHM8L2tleXdvcmQ+PC9rZXl3b3Jkcz48ZGF0ZXM+PHllYXI+MjAyMTwveWVhcj48cHViLWRhdGVz
PjxkYXRlPkFwcjwvZGF0ZT48L3B1Yi1kYXRlcz48L2RhdGVzPjxpc2JuPjE1NDYtMTY5NiAoRWxl
Y3Ryb25pYykmI3hEOzEwODctMDE1NiAoUHJpbnQpJiN4RDsxMDg3LTAxNTYgKExpbmtpbmcpPC9p
c2JuPjxhY2Nlc3Npb24tbnVtPjMyNzg4NjY4PC9hY2Nlc3Npb24tbnVtPjx1cmxzPjxyZWxhdGVk
LXVybHM+PHVybD5odHRwczovL3d3dy5uY2JpLm5sbS5uaWguZ292L3B1Ym1lZC8zMjc4ODY2ODwv
dXJsPjwvcmVsYXRlZC11cmxzPjwvdXJscz48Y3VzdG9tMj5QTUM3ODc4NTgwPC9jdXN0b20yPjxl
bGVjdHJvbmljLXJlc291cmNlLW51bT4xMC4xMDM4L3M0MTU4Ny0wMjAtMDY0NS02PC9lbGVjdHJv
bmljLXJlc291cmNlLW51bT48L3JlY29yZD48L0NpdGU+PC9FbmROb3RlPn==
</w:fldData>
        </w:fldChar>
      </w:r>
      <w:r w:rsidR="0056569B">
        <w:rPr>
          <w:rStyle w:val="normaltextrun"/>
          <w:rFonts w:ascii="Arial" w:hAnsi="Arial" w:cs="Arial"/>
          <w:sz w:val="20"/>
          <w:szCs w:val="20"/>
        </w:rPr>
        <w:instrText xml:space="preserve"> ADDIN EN.CITE </w:instrText>
      </w:r>
      <w:r w:rsidR="0056569B">
        <w:rPr>
          <w:rStyle w:val="normaltextrun"/>
          <w:rFonts w:ascii="Arial" w:hAnsi="Arial" w:cs="Arial"/>
          <w:sz w:val="20"/>
          <w:szCs w:val="20"/>
        </w:rPr>
        <w:fldChar w:fldCharType="begin">
          <w:fldData xml:space="preserve">PEVuZE5vdGU+PENpdGU+PEF1dGhvcj5MYXJlYXU8L0F1dGhvcj48WWVhcj4yMDIxPC9ZZWFyPjxS
ZWNOdW0+Mzk5PC9SZWNOdW0+PERpc3BsYXlUZXh0PjxzdHlsZSBmYWNlPSJzdXBlcnNjcmlwdCI+
MTU8L3N0eWxlPjwvRGlzcGxheVRleHQ+PHJlY29yZD48cmVjLW51bWJlcj4zOTk8L3JlYy1udW1i
ZXI+PGZvcmVpZ24ta2V5cz48a2V5IGFwcD0iRU4iIGRiLWlkPSJ2MHZ2OXplcHR4cjJ0Z2UwZTBx
cHZycGIyNXhwMDlhZHgyOXIiIHRpbWVzdGFtcD0iMTY3OTA2MjMwMCI+Mzk5PC9rZXk+PC9mb3Jl
aWduLWtleXM+PHJlZi10eXBlIG5hbWU9IkpvdXJuYWwgQXJ0aWNsZSI+MTc8L3JlZi10eXBlPjxj
b250cmlidXRvcnM+PGF1dGhvcnM+PGF1dGhvcj5MYXJlYXUsIEMuIEEuPC9hdXRob3I+PGF1dGhv
cj5MdWR3aWcsIEwuIFMuPC9hdXRob3I+PGF1dGhvcj5NdXVzLCBDLjwvYXV0aG9yPjxhdXRob3I+
R29oaWwsIFMuIEguPC9hdXRob3I+PGF1dGhvcj5aaGFvLCBULjwvYXV0aG9yPjxhdXRob3I+Q2hp
YW5nLCBaLjwvYXV0aG9yPjxhdXRob3I+UGVsa2EsIEsuPC9hdXRob3I+PGF1dGhvcj5WZXJib29u
LCBKLiBNLjwvYXV0aG9yPjxhdXRob3I+THVvLCBXLjwvYXV0aG9yPjxhdXRob3I+Q2hyaXN0aWFu
LCBFLjwvYXV0aG9yPjxhdXRob3I+Um9zZWJyb2NrLCBELjwvYXV0aG9yPjxhdXRob3I+R2V0eiwg
Ry48L2F1dGhvcj48YXV0aG9yPkJvbGFuZCwgRy4gTS48L2F1dGhvcj48YXV0aG9yPkNoZW4sIEYu
PC9hdXRob3I+PGF1dGhvcj5CdWVucm9zdHJvLCBKLiBELjwvYXV0aG9yPjxhdXRob3I+SGFjb2hl
biwgTi48L2F1dGhvcj48YXV0aG9yPld1LCBDLiBKLjwvYXV0aG9yPjxhdXRob3I+QXJ5ZWUsIE0u
IEouPC9hdXRob3I+PGF1dGhvcj5SZWdldiwgQS48L2F1dGhvcj48YXV0aG9yPlNhbmthcmFuLCBW
LiBHLjwvYXV0aG9yPjwvYXV0aG9ycz48L2NvbnRyaWJ1dG9ycz48YXV0aC1hZGRyZXNzPkRpdmlz
aW9uIG9mIEhlbWF0b2xvZ3kvT25jb2xvZ3ksIEJvc3RvbiBDaGlsZHJlbiZhcG9zO3MgSG9zcGl0
YWwgYW5kIERlcGFydG1lbnQgb2YgUGVkaWF0cmljIE9uY29sb2d5LCBEYW5hLUZhcmJlciBDYW5j
ZXIgSW5zdGl0dXRlLCBIYXJ2YXJkIE1lZGljYWwgU2Nob29sLCBCb3N0b24sIE1BLCBVU0EuIGNs
YXJlYXVAYnJvYWRpbnN0aXR1dGUub3JnLiYjeEQ7S2xhcm1hbiBDZWxsIE9ic2VydmF0b3J5LCBC
cm9hZCBJbnN0aXR1dGUgb2YgTUlUIGFuZCBIYXJ2YXJkLCBDYW1icmlkZ2UsIE1BLCBVU0EuIGNs
YXJlYXVAYnJvYWRpbnN0aXR1dGUub3JnLiYjeEQ7RGl2aXNpb24gb2YgTWVkaWNhbCBTY2llbmNl
cywgSGFydmFyZCBNZWRpY2FsIFNjaG9vbCwgQm9zdG9uLCBNQSwgVVNBLiBjbGFyZWF1QGJyb2Fk
aW5zdGl0dXRlLm9yZy4mI3hEO0RpdmlzaW9uIG9mIEhlbWF0b2xvZ3kvT25jb2xvZ3ksIEJvc3Rv
biBDaGlsZHJlbiZhcG9zO3MgSG9zcGl0YWwgYW5kIERlcGFydG1lbnQgb2YgUGVkaWF0cmljIE9u
Y29sb2d5LCBEYW5hLUZhcmJlciBDYW5jZXIgSW5zdGl0dXRlLCBIYXJ2YXJkIE1lZGljYWwgU2No
b29sLCBCb3N0b24sIE1BLCBVU0EuIGx1ZHdpZ0Bicm9hZGluc3RpdHV0ZS5vcmcuJiN4RDtLbGFy
bWFuIENlbGwgT2JzZXJ2YXRvcnksIEJyb2FkIEluc3RpdHV0ZSBvZiBNSVQgYW5kIEhhcnZhcmQs
IENhbWJyaWRnZSwgTUEsIFVTQS4gbHVkd2lnQGJyb2FkaW5zdGl0dXRlLm9yZy4mI3hEO0tsYXJt
YW4gQ2VsbCBPYnNlcnZhdG9yeSwgQnJvYWQgSW5zdGl0dXRlIG9mIE1JVCBhbmQgSGFydmFyZCwg
Q2FtYnJpZGdlLCBNQSwgVVNBLiYjeEQ7UGF1bHNvbiBTY2hvb2wgb2YgRW5naW5lZXJpbmcgYW5k
IEFwcGxpZWQgU2NpZW5jZXMsIEhhcnZhcmQgVW5pdmVyc2l0eSwgQ2FtYnJpZGdlLCBNQSwgVVNB
LiYjeEQ7RGVwYXJ0bWVudCBvZiBNZWRpY2FsIE9uY29sb2d5LCBEYW5hLUZhcmJlciBDYW5jZXIg
SW5zdGl0dXRlLCBCb3N0b24sIE1BLCBVU0EuJiN4RDtEZXBhcnRtZW50IG9mIEFjYWRlbWljIEhh
ZW1hdG9sb2d5LCBVQ0wgQ2FuY2VyIEluc3RpdHV0ZSwgTG9uZG9uLCBVSy4mI3hEO0RlcGFydG1l
bnQgb2YgU3RlbSBDZWxsIGFuZCBSZWdlbmVyYXRpdmUgQmlvbG9neSwgSGFydmFyZCBVbml2ZXJz
aXR5LCBDYW1icmlkZ2UsIE1BLCBVU0EuJiN4RDtEaXZpc2lvbiBvZiBNZWRpY2FsIFNjaWVuY2Vz
LCBIYXJ2YXJkIE1lZGljYWwgU2Nob29sLCBCb3N0b24sIE1BLCBVU0EuJiN4RDtDZW50ZXIgZm9y
IENhbmNlciBSZXNlYXJjaCwgTWFzc2FjaHVzZXR0cyBHZW5lcmFsIEhvc3BpdGFsLCBIYXJ2YXJk
IE1lZGljYWwgU2Nob29sLCBCb3N0b24sIE1BLCBVU0EuJiN4RDtEZXBhcnRtZW50IG9mIE1lZGlj
aW5lLCBNYXNzYWNodXNldHRzIEdlbmVyYWwgSG9zcGl0YWwsIEhhcnZhcmQgTWVkaWNhbCBTY2hv
b2wsIEJvc3RvbiwgTUEsIFVTQS4mI3hEO0RpdmlzaW9uIG9mIEhlbWF0b2xvZ3kvT25jb2xvZ3ks
IEJvc3RvbiBDaGlsZHJlbiZhcG9zO3MgSG9zcGl0YWwgYW5kIERlcGFydG1lbnQgb2YgUGVkaWF0
cmljIE9uY29sb2d5LCBEYW5hLUZhcmJlciBDYW5jZXIgSW5zdGl0dXRlLCBIYXJ2YXJkIE1lZGlj
YWwgU2Nob29sLCBCb3N0b24sIE1BLCBVU0EuJiN4RDtEZXBhcnRtZW50IG9mIFBhdGhvbG9neSwg
SGFydmFyZCBNZWRpY2FsIFNjaG9vbCwgQm9zdG9uLCBNQSwgVVNBLiYjeEQ7RGVwYXJ0bWVudCBv
ZiBTdXJnZXJ5LCBNYXNzYWNodXNldHRzIEdlbmVyYWwgSG9zcGl0YWwsIEhhcnZhcmQgTWVkaWNh
bCBTY2hvb2wsIEJvc3RvbiwgTUEsIFVTQS4mI3hEO0RlcGFydG1lbnQgb2YgQmlvc3RhdGlzdGlj
cywgSGFydmFyZCBULkguIENoYW4gU2Nob29sIG9mIFB1YmxpYyBIZWFsdGgsIEJvc3RvbiwgTUEs
IFVTQS4mI3hEO0tsYXJtYW4gQ2VsbCBPYnNlcnZhdG9yeSwgQnJvYWQgSW5zdGl0dXRlIG9mIE1J
VCBhbmQgSGFydmFyZCwgQ2FtYnJpZGdlLCBNQSwgVVNBLiBhcmVnZXZAYnJvYWRpbnN0aXR1dGUu
b3JnLiYjeEQ7SG93YXJkIEh1Z2hlcyBNZWRpY2FsIEluc3RpdHV0ZSwgQ2hldnkgQ2hhc2UsIE1E
LCBVU0EuIGFyZWdldkBicm9hZGluc3RpdHV0ZS5vcmcuJiN4RDtEZXBhcnRtZW50IG9mIEJpb2xv
Z3kgYW5kIEtvY2ggSW5zdGl0dXRlLCBNYXNzYWNodXNldHRzIEluc3RpdHV0ZSBvZiBUZWNobm9s
b2d5LCBDYW1icmlkZ2UsIE1BLCBVU0EuIGFyZWdldkBicm9hZGluc3RpdHV0ZS5vcmcuJiN4RDtE
aXZpc2lvbiBvZiBIZW1hdG9sb2d5L09uY29sb2d5LCBCb3N0b24gQ2hpbGRyZW4mYXBvcztzIEhv
c3BpdGFsIGFuZCBEZXBhcnRtZW50IG9mIFBlZGlhdHJpYyBPbmNvbG9neSwgRGFuYS1GYXJiZXIg
Q2FuY2VyIEluc3RpdHV0ZSwgSGFydmFyZCBNZWRpY2FsIFNjaG9vbCwgQm9zdG9uLCBNQSwgVVNB
LiBzYW5rYXJhbkBicm9hZGluc3RpdHV0ZS5vcmcuJiN4RDtLbGFybWFuIENlbGwgT2JzZXJ2YXRv
cnksIEJyb2FkIEluc3RpdHV0ZSBvZiBNSVQgYW5kIEhhcnZhcmQsIENhbWJyaWRnZSwgTUEsIFVT
QS4gc2Fua2FyYW5AYnJvYWRpbnN0aXR1dGUub3JnLiYjeEQ7SGFydmFyZCBTdGVtIENlbGwgSW5z
dGl0dXRlLCBDYW1icmlkZ2UsIE1BLCBVU0EuIHNhbmthcmFuQGJyb2FkaW5zdGl0dXRlLm9yZy48
L2F1dGgtYWRkcmVzcz48dGl0bGVzPjx0aXRsZT5NYXNzaXZlbHkgcGFyYWxsZWwgc2luZ2xlLWNl
bGwgbWl0b2Nob25kcmlhbCBETkEgZ2Vub3R5cGluZyBhbmQgY2hyb21hdGluIHByb2ZpbGluZzwv
dGl0bGU+PHNlY29uZGFyeS10aXRsZT5OYXQgQmlvdGVjaG5vbDwvc2Vjb25kYXJ5LXRpdGxlPjwv
dGl0bGVzPjxwZXJpb2RpY2FsPjxmdWxsLXRpdGxlPk5hdCBCaW90ZWNobm9sPC9mdWxsLXRpdGxl
PjwvcGVyaW9kaWNhbD48cGFnZXM+NDUxLTQ2MTwvcGFnZXM+PHZvbHVtZT4zOTwvdm9sdW1lPjxu
dW1iZXI+NDwvbnVtYmVyPjxlZGl0aW9uPjIwMjAvMDgvMTQ8L2VkaXRpb24+PGtleXdvcmRzPjxr
ZXl3b3JkPkFnZWQsIDgwIGFuZCBvdmVyPC9rZXl3b3JkPjxrZXl3b3JkPkNlbGwgRGlmZmVyZW50
aWF0aW9uPC9rZXl3b3JkPjxrZXl3b3JkPkNlbGxzLCBDdWx0dXJlZDwva2V5d29yZD48a2V5d29y
ZD5DbG9uYWwgRXZvbHV0aW9uPC9rZXl3b3JkPjxrZXl3b3JkPkNsb25lIENlbGxzPC9rZXl3b3Jk
PjxrZXl3b3JkPkROQSwgTWl0b2Nob25kcmlhbC8qZ2VuZXRpY3M8L2tleXdvcmQ+PGtleXdvcmQ+
RXBpZ2VuZXNpcywgR2VuZXRpYzwva2V5d29yZD48a2V5d29yZD5GZW1hbGU8L2tleXdvcmQ+PGtl
eXdvcmQ+R2Vub3R5cGluZyBUZWNobmlxdWVzPC9rZXl3b3JkPjxrZXl3b3JkPkhlbWF0b3BvaWVz
aXM8L2tleXdvcmQ+PGtleXdvcmQ+SGlnaC1UaHJvdWdocHV0IE51Y2xlb3RpZGUgU2VxdWVuY2lu
Zy8qbWV0aG9kczwva2V5d29yZD48a2V5d29yZD5IdW1hbnM8L2tleXdvcmQ+PGtleXdvcmQ+TWl0
b2Nob25kcmlhLypnZW5ldGljczwva2V5d29yZD48a2V5d29yZD5NdXRhdGlvbjwva2V5d29yZD48
a2V5d29yZD5OZW9wbGFzbXMvKmdlbmV0aWNzPC9rZXl3b3JkPjxrZXl3b3JkPlNlcXVlbmNlIEFu
YWx5c2lzLCBETkE8L2tleXdvcmQ+PGtleXdvcmQ+U2luZ2xlLUNlbGwgQW5hbHlzaXMvKm1ldGhv
ZHM8L2tleXdvcmQ+PC9rZXl3b3Jkcz48ZGF0ZXM+PHllYXI+MjAyMTwveWVhcj48cHViLWRhdGVz
PjxkYXRlPkFwcjwvZGF0ZT48L3B1Yi1kYXRlcz48L2RhdGVzPjxpc2JuPjE1NDYtMTY5NiAoRWxl
Y3Ryb25pYykmI3hEOzEwODctMDE1NiAoUHJpbnQpJiN4RDsxMDg3LTAxNTYgKExpbmtpbmcpPC9p
c2JuPjxhY2Nlc3Npb24tbnVtPjMyNzg4NjY4PC9hY2Nlc3Npb24tbnVtPjx1cmxzPjxyZWxhdGVk
LXVybHM+PHVybD5odHRwczovL3d3dy5uY2JpLm5sbS5uaWguZ292L3B1Ym1lZC8zMjc4ODY2ODwv
dXJsPjwvcmVsYXRlZC11cmxzPjwvdXJscz48Y3VzdG9tMj5QTUM3ODc4NTgwPC9jdXN0b20yPjxl
bGVjdHJvbmljLXJlc291cmNlLW51bT4xMC4xMDM4L3M0MTU4Ny0wMjAtMDY0NS02PC9lbGVjdHJv
bmljLXJlc291cmNlLW51bT48L3JlY29yZD48L0NpdGU+PC9FbmROb3RlPn==
</w:fldData>
        </w:fldChar>
      </w:r>
      <w:r w:rsidR="0056569B">
        <w:rPr>
          <w:rStyle w:val="normaltextrun"/>
          <w:rFonts w:ascii="Arial" w:hAnsi="Arial" w:cs="Arial"/>
          <w:sz w:val="20"/>
          <w:szCs w:val="20"/>
        </w:rPr>
        <w:instrText xml:space="preserve"> ADDIN EN.CITE.DATA </w:instrText>
      </w:r>
      <w:r w:rsidR="0056569B">
        <w:rPr>
          <w:rStyle w:val="normaltextrun"/>
          <w:rFonts w:ascii="Arial" w:hAnsi="Arial" w:cs="Arial"/>
          <w:sz w:val="20"/>
          <w:szCs w:val="20"/>
        </w:rPr>
      </w:r>
      <w:r w:rsidR="0056569B">
        <w:rPr>
          <w:rStyle w:val="normaltextrun"/>
          <w:rFonts w:ascii="Arial" w:hAnsi="Arial" w:cs="Arial"/>
          <w:sz w:val="20"/>
          <w:szCs w:val="20"/>
        </w:rPr>
        <w:fldChar w:fldCharType="end"/>
      </w:r>
      <w:r w:rsidR="0056569B">
        <w:rPr>
          <w:rStyle w:val="normaltextrun"/>
          <w:rFonts w:ascii="Arial" w:hAnsi="Arial" w:cs="Arial"/>
          <w:sz w:val="20"/>
          <w:szCs w:val="20"/>
        </w:rPr>
      </w:r>
      <w:r w:rsidR="0056569B">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15</w:t>
      </w:r>
      <w:r w:rsidR="0056569B">
        <w:rPr>
          <w:rStyle w:val="normaltextrun"/>
          <w:rFonts w:ascii="Arial" w:hAnsi="Arial" w:cs="Arial"/>
          <w:sz w:val="20"/>
          <w:szCs w:val="20"/>
        </w:rPr>
        <w:fldChar w:fldCharType="end"/>
      </w:r>
      <w:r w:rsidRPr="00CE5EF8">
        <w:rPr>
          <w:rStyle w:val="normaltextrun"/>
          <w:rFonts w:ascii="Arial" w:hAnsi="Arial" w:cs="Arial"/>
          <w:sz w:val="20"/>
          <w:szCs w:val="20"/>
        </w:rPr>
        <w:t xml:space="preserve"> by generating synthetic sequencing reads using ART (version 2016.06.05)</w:t>
      </w:r>
      <w:r w:rsidR="00705910" w:rsidRPr="00CE5EF8">
        <w:rPr>
          <w:rStyle w:val="normaltextrun"/>
          <w:rFonts w:ascii="Arial" w:hAnsi="Arial" w:cs="Arial"/>
          <w:sz w:val="20"/>
          <w:szCs w:val="20"/>
        </w:rPr>
        <w:fldChar w:fldCharType="begin"/>
      </w:r>
      <w:r w:rsidR="0056569B">
        <w:rPr>
          <w:rStyle w:val="normaltextrun"/>
          <w:rFonts w:ascii="Arial" w:hAnsi="Arial" w:cs="Arial"/>
          <w:sz w:val="20"/>
          <w:szCs w:val="20"/>
        </w:rPr>
        <w:instrText xml:space="preserve"> ADDIN EN.CITE &lt;EndNote&gt;&lt;Cite&gt;&lt;Author&gt;Huang&lt;/Author&gt;&lt;Year&gt;2012&lt;/Year&gt;&lt;RecNum&gt;317&lt;/RecNum&gt;&lt;DisplayText&gt;&lt;style face="superscript"&gt;16&lt;/style&gt;&lt;/DisplayText&gt;&lt;record&gt;&lt;rec-number&gt;317&lt;/rec-number&gt;&lt;foreign-keys&gt;&lt;key app="EN" db-id="v0vv9zeptxr2tge0e0qpvrpb25xp09adx29r" timestamp="1639851479" guid="df0dae79-777a-4109-943b-8f0335e52822"&gt;317&lt;/key&gt;&lt;/foreign-keys&gt;&lt;ref-type name="Journal Article"&gt;17&lt;/ref-type&gt;&lt;contributors&gt;&lt;authors&gt;&lt;author&gt;Huang, W.&lt;/author&gt;&lt;author&gt;Li, L.&lt;/author&gt;&lt;author&gt;Myers, J. R.&lt;/author&gt;&lt;author&gt;Marth, G. T.&lt;/author&gt;&lt;/authors&gt;&lt;/contributors&gt;&lt;auth-address&gt;Biostatistics Branch, National Institute of Environmental Health Sciences, Research Triangle Park, NC 27709, USA. weichun.huang@nih.gov&lt;/auth-address&gt;&lt;titles&gt;&lt;title&gt;ART: a next-generation sequencing read simulator&lt;/title&gt;&lt;secondary-title&gt;Bioinformatics&lt;/secondary-title&gt;&lt;/titles&gt;&lt;periodical&gt;&lt;full-title&gt;Bioinformatics&lt;/full-title&gt;&lt;/periodical&gt;&lt;pages&gt;593-4&lt;/pages&gt;&lt;volume&gt;28&lt;/volume&gt;&lt;number&gt;4&lt;/number&gt;&lt;edition&gt;2011/12/27&lt;/edition&gt;&lt;keywords&gt;&lt;keyword&gt;Chromosomes, Human, Pair 17/genetics&lt;/keyword&gt;&lt;keyword&gt;Genetic Variation&lt;/keyword&gt;&lt;keyword&gt;*High-Throughput Nucleotide Sequencing&lt;/keyword&gt;&lt;keyword&gt;Humans&lt;/keyword&gt;&lt;keyword&gt;*Sequence Analysis, DNA&lt;/keyword&gt;&lt;keyword&gt;Software&lt;/keyword&gt;&lt;/keywords&gt;&lt;dates&gt;&lt;year&gt;2012&lt;/year&gt;&lt;pub-dates&gt;&lt;date&gt;Feb 15&lt;/date&gt;&lt;/pub-dates&gt;&lt;/dates&gt;&lt;isbn&gt;1367-4811 (Electronic)&amp;#xD;1367-4803 (Linking)&lt;/isbn&gt;&lt;accession-num&gt;22199392&lt;/accession-num&gt;&lt;urls&gt;&lt;related-urls&gt;&lt;url&gt;https://www.ncbi.nlm.nih.gov/pubmed/22199392&lt;/url&gt;&lt;/related-urls&gt;&lt;/urls&gt;&lt;custom2&gt;PMC3278762&lt;/custom2&gt;&lt;electronic-resource-num&gt;10.1093/bioinformatics/btr708&lt;/electronic-resource-num&gt;&lt;/record&gt;&lt;/Cite&gt;&lt;/EndNote&gt;</w:instrText>
      </w:r>
      <w:r w:rsidR="00705910" w:rsidRPr="00CE5EF8">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16</w:t>
      </w:r>
      <w:r w:rsidR="00705910" w:rsidRPr="00CE5EF8">
        <w:rPr>
          <w:rStyle w:val="normaltextrun"/>
          <w:rFonts w:ascii="Arial" w:hAnsi="Arial" w:cs="Arial"/>
          <w:sz w:val="20"/>
          <w:szCs w:val="20"/>
        </w:rPr>
        <w:fldChar w:fldCharType="end"/>
      </w:r>
      <w:r w:rsidR="007F4F8C" w:rsidRPr="00CE5EF8">
        <w:rPr>
          <w:rStyle w:val="normaltextrun"/>
          <w:rFonts w:ascii="Arial" w:hAnsi="Arial" w:cs="Arial"/>
          <w:sz w:val="20"/>
          <w:szCs w:val="20"/>
        </w:rPr>
        <w:t>,</w:t>
      </w:r>
      <w:r w:rsidRPr="00CE5EF8">
        <w:rPr>
          <w:rStyle w:val="normaltextrun"/>
          <w:rFonts w:ascii="Arial" w:hAnsi="Arial" w:cs="Arial"/>
          <w:sz w:val="20"/>
          <w:szCs w:val="20"/>
        </w:rPr>
        <w:t xml:space="preserve">  mapping them to the nuclear genome using Bowtie2, calling regions with significant mapping using the MACS2 peak caller (version 2.2.7.1)</w:t>
      </w:r>
      <w:r w:rsidR="00705910" w:rsidRPr="00CE5EF8">
        <w:rPr>
          <w:rStyle w:val="normaltextrun"/>
          <w:rFonts w:ascii="Arial" w:hAnsi="Arial" w:cs="Arial"/>
          <w:sz w:val="20"/>
          <w:szCs w:val="20"/>
        </w:rPr>
        <w:fldChar w:fldCharType="begin"/>
      </w:r>
      <w:r w:rsidR="0056569B">
        <w:rPr>
          <w:rStyle w:val="normaltextrun"/>
          <w:rFonts w:ascii="Arial" w:hAnsi="Arial" w:cs="Arial"/>
          <w:sz w:val="20"/>
          <w:szCs w:val="20"/>
        </w:rPr>
        <w:instrText xml:space="preserve"> ADDIN EN.CITE &lt;EndNote&gt;&lt;Cite&gt;&lt;Author&gt;Zhang&lt;/Author&gt;&lt;Year&gt;2008&lt;/Year&gt;&lt;RecNum&gt;318&lt;/RecNum&gt;&lt;DisplayText&gt;&lt;style face="superscript"&gt;17&lt;/style&gt;&lt;/DisplayText&gt;&lt;record&gt;&lt;rec-number&gt;318&lt;/rec-number&gt;&lt;foreign-keys&gt;&lt;key app="EN" db-id="v0vv9zeptxr2tge0e0qpvrpb25xp09adx29r" timestamp="1639851537" guid="f257b76f-4e44-404b-9629-a26d6c327d54"&gt;318&lt;/key&gt;&lt;/foreign-keys&gt;&lt;ref-type name="Journal Article"&gt;17&lt;/ref-type&gt;&lt;contributors&gt;&lt;authors&gt;&lt;author&gt;Zhang, Y.&lt;/author&gt;&lt;author&gt;Liu, T.&lt;/author&gt;&lt;author&gt;Meyer, C. A.&lt;/author&gt;&lt;author&gt;Eeckhoute, J.&lt;/author&gt;&lt;author&gt;Johnson, D. S.&lt;/author&gt;&lt;author&gt;Bernstein, B. E.&lt;/author&gt;&lt;author&gt;Nusbaum, C.&lt;/author&gt;&lt;author&gt;Myers, R. M.&lt;/author&gt;&lt;author&gt;Brown, M.&lt;/author&gt;&lt;author&gt;Li, W.&lt;/author&gt;&lt;author&gt;Liu, X. S.&lt;/author&gt;&lt;/authors&gt;&lt;/contributors&gt;&lt;auth-address&gt;Department of Biostatistics and Computational Biology, Dana-Farber Cancer Institute and Harvard School of Public Health, Boston, MA 02115, USA.&lt;/auth-address&gt;&lt;titles&gt;&lt;title&gt;Model-based analysis of ChIP-Seq (MACS)&lt;/title&gt;&lt;secondary-title&gt;Genome Biol&lt;/secondary-title&gt;&lt;/titles&gt;&lt;periodical&gt;&lt;full-title&gt;Genome Biol&lt;/full-title&gt;&lt;/periodical&gt;&lt;pages&gt;R137&lt;/pages&gt;&lt;volume&gt;9&lt;/volume&gt;&lt;number&gt;9&lt;/number&gt;&lt;edition&gt;2008/09/19&lt;/edition&gt;&lt;keywords&gt;&lt;keyword&gt;*Algorithms&lt;/keyword&gt;&lt;keyword&gt;Cell Line, Tumor&lt;/keyword&gt;&lt;keyword&gt;Chromatin Immunoprecipitation/*methods&lt;/keyword&gt;&lt;keyword&gt;Hepatocyte Nuclear Factor 3-alpha/analysis/*genetics&lt;/keyword&gt;&lt;keyword&gt;Humans&lt;/keyword&gt;&lt;keyword&gt;Models, Genetic&lt;/keyword&gt;&lt;keyword&gt;Oligonucleotide Array Sequence Analysis/*methods&lt;/keyword&gt;&lt;/keywords&gt;&lt;dates&gt;&lt;year&gt;2008&lt;/year&gt;&lt;/dates&gt;&lt;isbn&gt;1474-760X (Electronic)&amp;#xD;1474-7596 (Linking)&lt;/isbn&gt;&lt;accession-num&gt;18798982&lt;/accession-num&gt;&lt;urls&gt;&lt;related-urls&gt;&lt;url&gt;https://www.ncbi.nlm.nih.gov/pubmed/18798982&lt;/url&gt;&lt;/related-urls&gt;&lt;/urls&gt;&lt;custom2&gt;PMC2592715&lt;/custom2&gt;&lt;electronic-resource-num&gt;10.1186/gb-2008-9-9-r137&lt;/electronic-resource-num&gt;&lt;/record&gt;&lt;/Cite&gt;&lt;/EndNote&gt;</w:instrText>
      </w:r>
      <w:r w:rsidR="00705910" w:rsidRPr="00CE5EF8">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17</w:t>
      </w:r>
      <w:r w:rsidR="00705910" w:rsidRPr="00CE5EF8">
        <w:rPr>
          <w:rStyle w:val="normaltextrun"/>
          <w:rFonts w:ascii="Arial" w:hAnsi="Arial" w:cs="Arial"/>
          <w:sz w:val="20"/>
          <w:szCs w:val="20"/>
        </w:rPr>
        <w:fldChar w:fldCharType="end"/>
      </w:r>
      <w:r w:rsidR="007F4F8C" w:rsidRPr="00CE5EF8">
        <w:rPr>
          <w:rStyle w:val="normaltextrun"/>
          <w:rFonts w:ascii="Arial" w:hAnsi="Arial" w:cs="Arial"/>
          <w:sz w:val="20"/>
          <w:szCs w:val="20"/>
        </w:rPr>
        <w:t>,</w:t>
      </w:r>
      <w:r w:rsidRPr="00CE5EF8">
        <w:rPr>
          <w:rStyle w:val="normaltextrun"/>
          <w:rFonts w:ascii="Arial" w:hAnsi="Arial" w:cs="Arial"/>
          <w:sz w:val="20"/>
          <w:szCs w:val="20"/>
        </w:rPr>
        <w:t xml:space="preserve"> and masking those regions using the </w:t>
      </w:r>
      <w:proofErr w:type="spellStart"/>
      <w:r w:rsidRPr="00CE5EF8">
        <w:rPr>
          <w:rStyle w:val="normaltextrun"/>
          <w:rFonts w:ascii="Arial" w:hAnsi="Arial" w:cs="Arial"/>
          <w:sz w:val="20"/>
          <w:szCs w:val="20"/>
        </w:rPr>
        <w:t>BEDTools</w:t>
      </w:r>
      <w:proofErr w:type="spellEnd"/>
      <w:r w:rsidRPr="00CE5EF8">
        <w:rPr>
          <w:rStyle w:val="normaltextrun"/>
          <w:rFonts w:ascii="Arial" w:hAnsi="Arial" w:cs="Arial"/>
          <w:sz w:val="20"/>
          <w:szCs w:val="20"/>
        </w:rPr>
        <w:t xml:space="preserve"> </w:t>
      </w:r>
      <w:proofErr w:type="spellStart"/>
      <w:r w:rsidRPr="00CE5EF8">
        <w:rPr>
          <w:rStyle w:val="normaltextrun"/>
          <w:rFonts w:ascii="Arial" w:hAnsi="Arial" w:cs="Arial"/>
          <w:sz w:val="20"/>
          <w:szCs w:val="20"/>
        </w:rPr>
        <w:t>maskfasta</w:t>
      </w:r>
      <w:proofErr w:type="spellEnd"/>
      <w:r w:rsidRPr="00CE5EF8">
        <w:rPr>
          <w:rStyle w:val="normaltextrun"/>
          <w:rFonts w:ascii="Arial" w:hAnsi="Arial" w:cs="Arial"/>
          <w:sz w:val="20"/>
          <w:szCs w:val="20"/>
        </w:rPr>
        <w:t xml:space="preserve"> command (version 2.29.2)</w:t>
      </w:r>
      <w:r w:rsidR="00705910" w:rsidRPr="00CE5EF8">
        <w:rPr>
          <w:rStyle w:val="normaltextrun"/>
          <w:rFonts w:ascii="Arial" w:hAnsi="Arial" w:cs="Arial"/>
          <w:sz w:val="20"/>
          <w:szCs w:val="20"/>
        </w:rPr>
        <w:fldChar w:fldCharType="begin"/>
      </w:r>
      <w:r w:rsidR="0056569B">
        <w:rPr>
          <w:rStyle w:val="normaltextrun"/>
          <w:rFonts w:ascii="Arial" w:hAnsi="Arial" w:cs="Arial"/>
          <w:sz w:val="20"/>
          <w:szCs w:val="20"/>
        </w:rPr>
        <w:instrText xml:space="preserve"> ADDIN EN.CITE &lt;EndNote&gt;&lt;Cite&gt;&lt;Author&gt;Quinlan&lt;/Author&gt;&lt;Year&gt;2010&lt;/Year&gt;&lt;RecNum&gt;319&lt;/RecNum&gt;&lt;DisplayText&gt;&lt;style face="superscript"&gt;18&lt;/style&gt;&lt;/DisplayText&gt;&lt;record&gt;&lt;rec-number&gt;319&lt;/rec-number&gt;&lt;foreign-keys&gt;&lt;key app="EN" db-id="v0vv9zeptxr2tge0e0qpvrpb25xp09adx29r" timestamp="1639851594" guid="d6eed3b5-df49-4993-8d1e-168109c120b3"&gt;319&lt;/key&gt;&lt;/foreign-keys&gt;&lt;ref-type name="Journal Article"&gt;17&lt;/ref-type&gt;&lt;contributors&gt;&lt;authors&gt;&lt;author&gt;Quinlan, A. R.&lt;/author&gt;&lt;author&gt;Hall, I. M.&lt;/author&gt;&lt;/authors&gt;&lt;/contributors&gt;&lt;auth-address&gt;Department of Biochemistry and Molecular Genetics, University of Virginia School of Medicine, Charlottesville, VA 22908, USA. aaronquinlan@gmail.com&lt;/auth-address&gt;&lt;titles&gt;&lt;title&gt;BEDTools: a flexible suite of utilities for comparing genomic features&lt;/title&gt;&lt;secondary-title&gt;Bioinformatics&lt;/secondary-title&gt;&lt;/titles&gt;&lt;periodical&gt;&lt;full-title&gt;Bioinformatics&lt;/full-title&gt;&lt;/periodical&gt;&lt;pages&gt;841-2&lt;/pages&gt;&lt;volume&gt;26&lt;/volume&gt;&lt;number&gt;6&lt;/number&gt;&lt;edition&gt;2010/01/30&lt;/edition&gt;&lt;keywords&gt;&lt;keyword&gt;Genome&lt;/keyword&gt;&lt;keyword&gt;Genomics/*methods&lt;/keyword&gt;&lt;keyword&gt;Internet&lt;/keyword&gt;&lt;keyword&gt;*Software&lt;/keyword&gt;&lt;/keywords&gt;&lt;dates&gt;&lt;year&gt;2010&lt;/year&gt;&lt;pub-dates&gt;&lt;date&gt;Mar 15&lt;/date&gt;&lt;/pub-dates&gt;&lt;/dates&gt;&lt;isbn&gt;1367-4811 (Electronic)&amp;#xD;1367-4803 (Linking)&lt;/isbn&gt;&lt;accession-num&gt;20110278&lt;/accession-num&gt;&lt;urls&gt;&lt;related-urls&gt;&lt;url&gt;https://www.ncbi.nlm.nih.gov/pubmed/20110278&lt;/url&gt;&lt;/related-urls&gt;&lt;/urls&gt;&lt;custom2&gt;PMC2832824&lt;/custom2&gt;&lt;electronic-resource-num&gt;10.1093/bioinformatics/btq033&lt;/electronic-resource-num&gt;&lt;/record&gt;&lt;/Cite&gt;&lt;/EndNote&gt;</w:instrText>
      </w:r>
      <w:r w:rsidR="00705910" w:rsidRPr="00CE5EF8">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18</w:t>
      </w:r>
      <w:r w:rsidR="00705910" w:rsidRPr="00CE5EF8">
        <w:rPr>
          <w:rStyle w:val="normaltextrun"/>
          <w:rFonts w:ascii="Arial" w:hAnsi="Arial" w:cs="Arial"/>
          <w:sz w:val="20"/>
          <w:szCs w:val="20"/>
        </w:rPr>
        <w:fldChar w:fldCharType="end"/>
      </w:r>
      <w:r w:rsidR="007F4F8C" w:rsidRPr="00CE5EF8">
        <w:rPr>
          <w:rStyle w:val="normaltextrun"/>
          <w:rFonts w:ascii="Arial" w:hAnsi="Arial" w:cs="Arial"/>
          <w:sz w:val="20"/>
          <w:szCs w:val="20"/>
        </w:rPr>
        <w:t>.</w:t>
      </w:r>
      <w:r w:rsidRPr="00CE5EF8">
        <w:rPr>
          <w:rStyle w:val="normaltextrun"/>
          <w:rFonts w:ascii="Arial" w:hAnsi="Arial" w:cs="Arial"/>
          <w:sz w:val="20"/>
          <w:szCs w:val="20"/>
        </w:rPr>
        <w:t xml:space="preserve"> </w:t>
      </w:r>
    </w:p>
    <w:bookmarkEnd w:id="3"/>
    <w:p w14:paraId="355949C5" w14:textId="77777777" w:rsidR="003D5AB0" w:rsidRPr="00CE5EF8" w:rsidRDefault="003D5AB0" w:rsidP="00A80D6C">
      <w:pPr>
        <w:pStyle w:val="NoSpacing"/>
        <w:spacing w:line="480" w:lineRule="auto"/>
        <w:rPr>
          <w:rStyle w:val="normaltextrun"/>
          <w:rFonts w:ascii="Arial" w:hAnsi="Arial" w:cs="Arial"/>
          <w:sz w:val="20"/>
          <w:szCs w:val="20"/>
        </w:rPr>
      </w:pPr>
    </w:p>
    <w:p w14:paraId="315EEE35" w14:textId="71F92BE8" w:rsidR="00434B47" w:rsidRPr="00CE5EF8" w:rsidRDefault="00434B47" w:rsidP="00A80D6C">
      <w:pPr>
        <w:pStyle w:val="NoSpacing"/>
        <w:spacing w:line="480" w:lineRule="auto"/>
        <w:rPr>
          <w:rStyle w:val="normaltextrun"/>
          <w:rFonts w:ascii="Arial" w:hAnsi="Arial" w:cs="Arial"/>
          <w:sz w:val="20"/>
          <w:szCs w:val="20"/>
        </w:rPr>
      </w:pPr>
      <w:r w:rsidRPr="00CE5EF8">
        <w:rPr>
          <w:rStyle w:val="normaltextrun"/>
          <w:rFonts w:ascii="Arial" w:hAnsi="Arial" w:cs="Arial"/>
          <w:sz w:val="20"/>
          <w:szCs w:val="20"/>
        </w:rPr>
        <w:t xml:space="preserve">After generating the sample-specific references, we proceeded to align the reads. </w:t>
      </w:r>
      <w:proofErr w:type="spellStart"/>
      <w:r w:rsidRPr="00CE5EF8">
        <w:rPr>
          <w:rStyle w:val="normaltextrun"/>
          <w:rFonts w:ascii="Arial" w:hAnsi="Arial" w:cs="Arial"/>
          <w:sz w:val="20"/>
          <w:szCs w:val="20"/>
        </w:rPr>
        <w:t>Trimmomatic</w:t>
      </w:r>
      <w:proofErr w:type="spellEnd"/>
      <w:r w:rsidRPr="00CE5EF8">
        <w:rPr>
          <w:rStyle w:val="normaltextrun"/>
          <w:rFonts w:ascii="Arial" w:hAnsi="Arial" w:cs="Arial"/>
          <w:sz w:val="20"/>
          <w:szCs w:val="20"/>
        </w:rPr>
        <w:t xml:space="preserve"> (version 0.39)</w:t>
      </w:r>
      <w:r w:rsidR="008F3A72" w:rsidRPr="00CE5EF8">
        <w:rPr>
          <w:rStyle w:val="normaltextrun"/>
          <w:rFonts w:ascii="Arial" w:hAnsi="Arial" w:cs="Arial"/>
          <w:sz w:val="20"/>
          <w:szCs w:val="20"/>
        </w:rPr>
        <w:fldChar w:fldCharType="begin">
          <w:fldData xml:space="preserve">PEVuZE5vdGU+PENpdGU+PEF1dGhvcj5Cb2xnZXI8L0F1dGhvcj48WWVhcj4yMDE0PC9ZZWFyPjxS
ZWNOdW0+MzIwPC9SZWNOdW0+PERpc3BsYXlUZXh0PjxzdHlsZSBmYWNlPSJzdXBlcnNjcmlwdCI+
MTk8L3N0eWxlPjwvRGlzcGxheVRleHQ+PHJlY29yZD48cmVjLW51bWJlcj4zMjA8L3JlYy1udW1i
ZXI+PGZvcmVpZ24ta2V5cz48a2V5IGFwcD0iRU4iIGRiLWlkPSJ2MHZ2OXplcHR4cjJ0Z2UwZTBx
cHZycGIyNXhwMDlhZHgyOXIiIHRpbWVzdGFtcD0iMTYzOTg1MTY1NSIgZ3VpZD0iMGRkZGNiYjEt
ZGE5Yi00NjAwLTlmZDYtYzUyMTk5MzVhMzUzIj4zMjA8L2tleT48L2ZvcmVpZ24ta2V5cz48cmVm
LXR5cGUgbmFtZT0iSm91cm5hbCBBcnRpY2xlIj4xNzwvcmVmLXR5cGU+PGNvbnRyaWJ1dG9ycz48
YXV0aG9ycz48YXV0aG9yPkJvbGdlciwgQS4gTS48L2F1dGhvcj48YXV0aG9yPkxvaHNlLCBNLjwv
YXV0aG9yPjxhdXRob3I+VXNhZGVsLCBCLjwvYXV0aG9yPjwvYXV0aG9ycz48L2NvbnRyaWJ1dG9y
cz48YXV0aC1hZGRyZXNzPkRlcGFydG1lbnQgTWV0YWJvbGljIE5ldHdvcmtzLCBNYXggUGxhbmNr
IEluc3RpdHV0ZSBvZiBNb2xlY3VsYXIgUGxhbnQgUGh5c2lvbG9neSwgQW0gTXVobGVuYmVyZyAx
LCAxNDQ3NiBHb2xtLEluc3RpdHV0IGZ1ciBCaW9sb2dpZSBJLCBSV1RIIEFhY2hlbiwgV29ycmlu
Z2VyIFdlZyAzLCA1MjA3NCBBYWNoZW4gYW5kIEluc3RpdHV0ZSBvZiBCaW8tIGFuZCBHZW9zY2ll
bmNlczogUGxhbnQgU2NpZW5jZXMsIEZvcnNjaHVuZ3N6ZW50cnVtIEp1bGljaCwgTGVvLUJyYW5k
dC1TdHJhc3NlLCA1MjQyNSBKdWxpY2gsIEdlcm1hbnlEZXBhcnRtZW50IE1ldGFib2xpYyBOZXR3
b3JrcywgTWF4IFBsYW5jayBJbnN0aXR1dGUgb2YgTW9sZWN1bGFyIFBsYW50IFBoeXNpb2xvZ3ks
IEFtIE11aGxlbmJlcmcgMSwgMTQ0NzYgR29sbSxJbnN0aXR1dCBmdXIgQmlvbG9naWUgSSwgUldU
SCBBYWNoZW4sIFdvcnJpbmdlciBXZWcgMywgNTIwNzQgQWFjaGVuIGFuZCBJbnN0aXR1dGUgb2Yg
QmlvLSBhbmQgR2Vvc2NpZW5jZXM6IFBsYW50IFNjaWVuY2VzLCBGb3JzY2h1bmdzemVudHJ1bSBK
dWxpY2gsIExlby1CcmFuZHQtU3RyYXNzZSwgNTI0MjUgSnVsaWNoLCBHZXJtYW55LiYjeEQ7RGVw
YXJ0bWVudCBNZXRhYm9saWMgTmV0d29ya3MsIE1heCBQbGFuY2sgSW5zdGl0dXRlIG9mIE1vbGVj
dWxhciBQbGFudCBQaHlzaW9sb2d5LCBBbSBNdWhsZW5iZXJnIDEsIDE0NDc2IEdvbG0sSW5zdGl0
dXQgZnVyIEJpb2xvZ2llIEksIFJXVEggQWFjaGVuLCBXb3JyaW5nZXIgV2VnIDMsIDUyMDc0IEFh
Y2hlbiBhbmQgSW5zdGl0dXRlIG9mIEJpby0gYW5kIEdlb3NjaWVuY2VzOiBQbGFudCBTY2llbmNl
cywgRm9yc2NodW5nc3plbnRydW0gSnVsaWNoLCBMZW8tQnJhbmR0LVN0cmFzc2UsIDUyNDI1IEp1
bGljaCwgR2VybWFueS48L2F1dGgtYWRkcmVzcz48dGl0bGVzPjx0aXRsZT5UcmltbW9tYXRpYzog
YSBmbGV4aWJsZSB0cmltbWVyIGZvciBJbGx1bWluYSBzZXF1ZW5jZSBkYXRhPC90aXRsZT48c2Vj
b25kYXJ5LXRpdGxlPkJpb2luZm9ybWF0aWNzPC9zZWNvbmRhcnktdGl0bGU+PC90aXRsZXM+PHBl
cmlvZGljYWw+PGZ1bGwtdGl0bGU+QmlvaW5mb3JtYXRpY3M8L2Z1bGwtdGl0bGU+PC9wZXJpb2Rp
Y2FsPjxwYWdlcz4yMTE0LTIwPC9wYWdlcz48dm9sdW1lPjMwPC92b2x1bWU+PG51bWJlcj4xNTwv
bnVtYmVyPjxlZGl0aW9uPjIwMTQvMDQvMDQ8L2VkaXRpb24+PGtleXdvcmRzPjxrZXl3b3JkPkNv
bXB1dGF0aW9uYWwgQmlvbG9neTwva2V5d29yZD48a2V5d29yZD5EYXRhYmFzZXMsIEdlbmV0aWM8
L2tleXdvcmQ+PGtleXdvcmQ+SGlnaC1UaHJvdWdocHV0IE51Y2xlb3RpZGUgU2VxdWVuY2luZy8q
bWV0aG9kczwva2V5d29yZD48a2V5d29yZD4qU29mdHdhcmU8L2tleXdvcmQ+PC9rZXl3b3Jkcz48
ZGF0ZXM+PHllYXI+MjAxNDwveWVhcj48cHViLWRhdGVzPjxkYXRlPkF1ZyAxPC9kYXRlPjwvcHVi
LWRhdGVzPjwvZGF0ZXM+PGlzYm4+MTM2Ny00ODExIChFbGVjdHJvbmljKSYjeEQ7MTM2Ny00ODAz
IChMaW5raW5nKTwvaXNibj48YWNjZXNzaW9uLW51bT4yNDY5NTQwNDwvYWNjZXNzaW9uLW51bT48
dXJscz48cmVsYXRlZC11cmxzPjx1cmw+aHR0cHM6Ly93d3cubmNiaS5ubG0ubmloLmdvdi9wdWJt
ZWQvMjQ2OTU0MDQ8L3VybD48L3JlbGF0ZWQtdXJscz48L3VybHM+PGN1c3RvbTI+UE1DNDEwMzU5
MDwvY3VzdG9tMj48ZWxlY3Ryb25pYy1yZXNvdXJjZS1udW0+MTAuMTA5My9iaW9pbmZvcm1hdGlj
cy9idHUxNzA8L2VsZWN0cm9uaWMtcmVzb3VyY2UtbnVtPjwvcmVjb3JkPjwvQ2l0ZT48L0VuZE5v
dGU+
</w:fldData>
        </w:fldChar>
      </w:r>
      <w:r w:rsidR="0056569B">
        <w:rPr>
          <w:rStyle w:val="normaltextrun"/>
          <w:rFonts w:ascii="Arial" w:hAnsi="Arial" w:cs="Arial"/>
          <w:sz w:val="20"/>
          <w:szCs w:val="20"/>
        </w:rPr>
        <w:instrText xml:space="preserve"> ADDIN EN.CITE </w:instrText>
      </w:r>
      <w:r w:rsidR="0056569B">
        <w:rPr>
          <w:rStyle w:val="normaltextrun"/>
          <w:rFonts w:ascii="Arial" w:hAnsi="Arial" w:cs="Arial"/>
          <w:sz w:val="20"/>
          <w:szCs w:val="20"/>
        </w:rPr>
        <w:fldChar w:fldCharType="begin">
          <w:fldData xml:space="preserve">PEVuZE5vdGU+PENpdGU+PEF1dGhvcj5Cb2xnZXI8L0F1dGhvcj48WWVhcj4yMDE0PC9ZZWFyPjxS
ZWNOdW0+MzIwPC9SZWNOdW0+PERpc3BsYXlUZXh0PjxzdHlsZSBmYWNlPSJzdXBlcnNjcmlwdCI+
MTk8L3N0eWxlPjwvRGlzcGxheVRleHQ+PHJlY29yZD48cmVjLW51bWJlcj4zMjA8L3JlYy1udW1i
ZXI+PGZvcmVpZ24ta2V5cz48a2V5IGFwcD0iRU4iIGRiLWlkPSJ2MHZ2OXplcHR4cjJ0Z2UwZTBx
cHZycGIyNXhwMDlhZHgyOXIiIHRpbWVzdGFtcD0iMTYzOTg1MTY1NSIgZ3VpZD0iMGRkZGNiYjEt
ZGE5Yi00NjAwLTlmZDYtYzUyMTk5MzVhMzUzIj4zMjA8L2tleT48L2ZvcmVpZ24ta2V5cz48cmVm
LXR5cGUgbmFtZT0iSm91cm5hbCBBcnRpY2xlIj4xNzwvcmVmLXR5cGU+PGNvbnRyaWJ1dG9ycz48
YXV0aG9ycz48YXV0aG9yPkJvbGdlciwgQS4gTS48L2F1dGhvcj48YXV0aG9yPkxvaHNlLCBNLjwv
YXV0aG9yPjxhdXRob3I+VXNhZGVsLCBCLjwvYXV0aG9yPjwvYXV0aG9ycz48L2NvbnRyaWJ1dG9y
cz48YXV0aC1hZGRyZXNzPkRlcGFydG1lbnQgTWV0YWJvbGljIE5ldHdvcmtzLCBNYXggUGxhbmNr
IEluc3RpdHV0ZSBvZiBNb2xlY3VsYXIgUGxhbnQgUGh5c2lvbG9neSwgQW0gTXVobGVuYmVyZyAx
LCAxNDQ3NiBHb2xtLEluc3RpdHV0IGZ1ciBCaW9sb2dpZSBJLCBSV1RIIEFhY2hlbiwgV29ycmlu
Z2VyIFdlZyAzLCA1MjA3NCBBYWNoZW4gYW5kIEluc3RpdHV0ZSBvZiBCaW8tIGFuZCBHZW9zY2ll
bmNlczogUGxhbnQgU2NpZW5jZXMsIEZvcnNjaHVuZ3N6ZW50cnVtIEp1bGljaCwgTGVvLUJyYW5k
dC1TdHJhc3NlLCA1MjQyNSBKdWxpY2gsIEdlcm1hbnlEZXBhcnRtZW50IE1ldGFib2xpYyBOZXR3
b3JrcywgTWF4IFBsYW5jayBJbnN0aXR1dGUgb2YgTW9sZWN1bGFyIFBsYW50IFBoeXNpb2xvZ3ks
IEFtIE11aGxlbmJlcmcgMSwgMTQ0NzYgR29sbSxJbnN0aXR1dCBmdXIgQmlvbG9naWUgSSwgUldU
SCBBYWNoZW4sIFdvcnJpbmdlciBXZWcgMywgNTIwNzQgQWFjaGVuIGFuZCBJbnN0aXR1dGUgb2Yg
QmlvLSBhbmQgR2Vvc2NpZW5jZXM6IFBsYW50IFNjaWVuY2VzLCBGb3JzY2h1bmdzemVudHJ1bSBK
dWxpY2gsIExlby1CcmFuZHQtU3RyYXNzZSwgNTI0MjUgSnVsaWNoLCBHZXJtYW55LiYjeEQ7RGVw
YXJ0bWVudCBNZXRhYm9saWMgTmV0d29ya3MsIE1heCBQbGFuY2sgSW5zdGl0dXRlIG9mIE1vbGVj
dWxhciBQbGFudCBQaHlzaW9sb2d5LCBBbSBNdWhsZW5iZXJnIDEsIDE0NDc2IEdvbG0sSW5zdGl0
dXQgZnVyIEJpb2xvZ2llIEksIFJXVEggQWFjaGVuLCBXb3JyaW5nZXIgV2VnIDMsIDUyMDc0IEFh
Y2hlbiBhbmQgSW5zdGl0dXRlIG9mIEJpby0gYW5kIEdlb3NjaWVuY2VzOiBQbGFudCBTY2llbmNl
cywgRm9yc2NodW5nc3plbnRydW0gSnVsaWNoLCBMZW8tQnJhbmR0LVN0cmFzc2UsIDUyNDI1IEp1
bGljaCwgR2VybWFueS48L2F1dGgtYWRkcmVzcz48dGl0bGVzPjx0aXRsZT5UcmltbW9tYXRpYzog
YSBmbGV4aWJsZSB0cmltbWVyIGZvciBJbGx1bWluYSBzZXF1ZW5jZSBkYXRhPC90aXRsZT48c2Vj
b25kYXJ5LXRpdGxlPkJpb2luZm9ybWF0aWNzPC9zZWNvbmRhcnktdGl0bGU+PC90aXRsZXM+PHBl
cmlvZGljYWw+PGZ1bGwtdGl0bGU+QmlvaW5mb3JtYXRpY3M8L2Z1bGwtdGl0bGU+PC9wZXJpb2Rp
Y2FsPjxwYWdlcz4yMTE0LTIwPC9wYWdlcz48dm9sdW1lPjMwPC92b2x1bWU+PG51bWJlcj4xNTwv
bnVtYmVyPjxlZGl0aW9uPjIwMTQvMDQvMDQ8L2VkaXRpb24+PGtleXdvcmRzPjxrZXl3b3JkPkNv
bXB1dGF0aW9uYWwgQmlvbG9neTwva2V5d29yZD48a2V5d29yZD5EYXRhYmFzZXMsIEdlbmV0aWM8
L2tleXdvcmQ+PGtleXdvcmQ+SGlnaC1UaHJvdWdocHV0IE51Y2xlb3RpZGUgU2VxdWVuY2luZy8q
bWV0aG9kczwva2V5d29yZD48a2V5d29yZD4qU29mdHdhcmU8L2tleXdvcmQ+PC9rZXl3b3Jkcz48
ZGF0ZXM+PHllYXI+MjAxNDwveWVhcj48cHViLWRhdGVzPjxkYXRlPkF1ZyAxPC9kYXRlPjwvcHVi
LWRhdGVzPjwvZGF0ZXM+PGlzYm4+MTM2Ny00ODExIChFbGVjdHJvbmljKSYjeEQ7MTM2Ny00ODAz
IChMaW5raW5nKTwvaXNibj48YWNjZXNzaW9uLW51bT4yNDY5NTQwNDwvYWNjZXNzaW9uLW51bT48
dXJscz48cmVsYXRlZC11cmxzPjx1cmw+aHR0cHM6Ly93d3cubmNiaS5ubG0ubmloLmdvdi9wdWJt
ZWQvMjQ2OTU0MDQ8L3VybD48L3JlbGF0ZWQtdXJscz48L3VybHM+PGN1c3RvbTI+UE1DNDEwMzU5
MDwvY3VzdG9tMj48ZWxlY3Ryb25pYy1yZXNvdXJjZS1udW0+MTAuMTA5My9iaW9pbmZvcm1hdGlj
cy9idHUxNzA8L2VsZWN0cm9uaWMtcmVzb3VyY2UtbnVtPjwvcmVjb3JkPjwvQ2l0ZT48L0VuZE5v
dGU+
</w:fldData>
        </w:fldChar>
      </w:r>
      <w:r w:rsidR="0056569B">
        <w:rPr>
          <w:rStyle w:val="normaltextrun"/>
          <w:rFonts w:ascii="Arial" w:hAnsi="Arial" w:cs="Arial"/>
          <w:sz w:val="20"/>
          <w:szCs w:val="20"/>
        </w:rPr>
        <w:instrText xml:space="preserve"> ADDIN EN.CITE.DATA </w:instrText>
      </w:r>
      <w:r w:rsidR="0056569B">
        <w:rPr>
          <w:rStyle w:val="normaltextrun"/>
          <w:rFonts w:ascii="Arial" w:hAnsi="Arial" w:cs="Arial"/>
          <w:sz w:val="20"/>
          <w:szCs w:val="20"/>
        </w:rPr>
      </w:r>
      <w:r w:rsidR="0056569B">
        <w:rPr>
          <w:rStyle w:val="normaltextrun"/>
          <w:rFonts w:ascii="Arial" w:hAnsi="Arial" w:cs="Arial"/>
          <w:sz w:val="20"/>
          <w:szCs w:val="20"/>
        </w:rPr>
        <w:fldChar w:fldCharType="end"/>
      </w:r>
      <w:r w:rsidR="008F3A72" w:rsidRPr="00CE5EF8">
        <w:rPr>
          <w:rStyle w:val="normaltextrun"/>
          <w:rFonts w:ascii="Arial" w:hAnsi="Arial" w:cs="Arial"/>
          <w:sz w:val="20"/>
          <w:szCs w:val="20"/>
        </w:rPr>
      </w:r>
      <w:r w:rsidR="008F3A72" w:rsidRPr="00CE5EF8">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19</w:t>
      </w:r>
      <w:r w:rsidR="008F3A72" w:rsidRPr="00CE5EF8">
        <w:rPr>
          <w:rStyle w:val="normaltextrun"/>
          <w:rFonts w:ascii="Arial" w:hAnsi="Arial" w:cs="Arial"/>
          <w:sz w:val="20"/>
          <w:szCs w:val="20"/>
        </w:rPr>
        <w:fldChar w:fldCharType="end"/>
      </w:r>
      <w:r w:rsidRPr="00CE5EF8">
        <w:rPr>
          <w:rStyle w:val="normaltextrun"/>
          <w:rFonts w:ascii="Arial" w:hAnsi="Arial" w:cs="Arial"/>
          <w:sz w:val="20"/>
          <w:szCs w:val="20"/>
        </w:rPr>
        <w:t xml:space="preserve"> was used to remove Illumina adapter sequences from the ends of reads with the options ILLUMINACLIP:NexteraPE-PE.fa:2:30:10:1:true, TRAILING:3, SLIDINGWINDOW:4:10, and MINLEN:20. Then the reads were aligned with Bowtie2 with the option -X 2000, and keeping only reads mapped in proper pairs with a mapping quality score of at least 10. Next, we used ABRA2 (version 2.23)</w:t>
      </w:r>
      <w:r w:rsidR="008F3A72" w:rsidRPr="00CE5EF8">
        <w:rPr>
          <w:rStyle w:val="normaltextrun"/>
          <w:rFonts w:ascii="Arial" w:hAnsi="Arial" w:cs="Arial"/>
          <w:sz w:val="20"/>
          <w:szCs w:val="20"/>
        </w:rPr>
        <w:fldChar w:fldCharType="begin"/>
      </w:r>
      <w:r w:rsidR="0056569B">
        <w:rPr>
          <w:rStyle w:val="normaltextrun"/>
          <w:rFonts w:ascii="Arial" w:hAnsi="Arial" w:cs="Arial"/>
          <w:sz w:val="20"/>
          <w:szCs w:val="20"/>
        </w:rPr>
        <w:instrText xml:space="preserve"> ADDIN EN.CITE &lt;EndNote&gt;&lt;Cite&gt;&lt;Author&gt;Mose&lt;/Author&gt;&lt;Year&gt;2019&lt;/Year&gt;&lt;RecNum&gt;321&lt;/RecNum&gt;&lt;DisplayText&gt;&lt;style face="superscript"&gt;20&lt;/style&gt;&lt;/DisplayText&gt;&lt;record&gt;&lt;rec-number&gt;321&lt;/rec-number&gt;&lt;foreign-keys&gt;&lt;key app="EN" db-id="v0vv9zeptxr2tge0e0qpvrpb25xp09adx29r" timestamp="1639851725" guid="6628f663-fedf-4ac1-8896-b1373f4f4678"&gt;321&lt;/key&gt;&lt;/foreign-keys&gt;&lt;ref-type name="Journal Article"&gt;17&lt;/ref-type&gt;&lt;contributors&gt;&lt;authors&gt;&lt;author&gt;Mose, L. E.&lt;/author&gt;&lt;author&gt;Perou, C. M.&lt;/author&gt;&lt;author&gt;Parker, J. S.&lt;/author&gt;&lt;/authors&gt;&lt;/contributors&gt;&lt;auth-address&gt;Lineberger Comprehensive Cancer Center, University of North Carolina at Chapel Hill, Chapel Hill, NC, USA.&amp;#xD;Department of Genetics, University of North Carolina at Chapel Hill, Chapel Hill, NC, USA.&lt;/auth-address&gt;&lt;titles&gt;&lt;title&gt;Improved indel detection in DNA and RNA via realignment with ABRA2&lt;/title&gt;&lt;secondary-title&gt;Bioinformatics&lt;/secondary-title&gt;&lt;/titles&gt;&lt;periodical&gt;&lt;full-title&gt;Bioinformatics&lt;/full-title&gt;&lt;/periodical&gt;&lt;pages&gt;2966-2973&lt;/pages&gt;&lt;volume&gt;35&lt;/volume&gt;&lt;number&gt;17&lt;/number&gt;&lt;edition&gt;2019/01/17&lt;/edition&gt;&lt;keywords&gt;&lt;keyword&gt;DNA&lt;/keyword&gt;&lt;keyword&gt;High-Throughput Nucleotide Sequencing&lt;/keyword&gt;&lt;keyword&gt;Humans&lt;/keyword&gt;&lt;keyword&gt;*INDEL Mutation&lt;/keyword&gt;&lt;keyword&gt;*rna&lt;/keyword&gt;&lt;keyword&gt;*Sequence Analysis, DNA&lt;/keyword&gt;&lt;keyword&gt;*Software&lt;/keyword&gt;&lt;/keywords&gt;&lt;dates&gt;&lt;year&gt;2019&lt;/year&gt;&lt;pub-dates&gt;&lt;date&gt;Sep 1&lt;/date&gt;&lt;/pub-dates&gt;&lt;/dates&gt;&lt;isbn&gt;1367-4811 (Electronic)&amp;#xD;1367-4803 (Linking)&lt;/isbn&gt;&lt;accession-num&gt;30649250&lt;/accession-num&gt;&lt;urls&gt;&lt;related-urls&gt;&lt;url&gt;https://www.ncbi.nlm.nih.gov/pubmed/30649250&lt;/url&gt;&lt;/related-urls&gt;&lt;/urls&gt;&lt;custom2&gt;PMC6735753&lt;/custom2&gt;&lt;electronic-resource-num&gt;10.1093/bioinformatics/btz033&lt;/electronic-resource-num&gt;&lt;/record&gt;&lt;/Cite&gt;&lt;/EndNote&gt;</w:instrText>
      </w:r>
      <w:r w:rsidR="008F3A72" w:rsidRPr="00CE5EF8">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20</w:t>
      </w:r>
      <w:r w:rsidR="008F3A72" w:rsidRPr="00CE5EF8">
        <w:rPr>
          <w:rStyle w:val="normaltextrun"/>
          <w:rFonts w:ascii="Arial" w:hAnsi="Arial" w:cs="Arial"/>
          <w:sz w:val="20"/>
          <w:szCs w:val="20"/>
        </w:rPr>
        <w:fldChar w:fldCharType="end"/>
      </w:r>
      <w:r w:rsidRPr="00CE5EF8">
        <w:rPr>
          <w:rStyle w:val="normaltextrun"/>
          <w:rFonts w:ascii="Arial" w:hAnsi="Arial" w:cs="Arial"/>
          <w:sz w:val="20"/>
          <w:szCs w:val="20"/>
        </w:rPr>
        <w:t xml:space="preserve"> to do local realignment of reads, and removed duplicates using the </w:t>
      </w:r>
      <w:r w:rsidRPr="00CE5EF8">
        <w:rPr>
          <w:rFonts w:ascii="Arial" w:hAnsi="Arial" w:cs="Arial"/>
          <w:sz w:val="20"/>
          <w:szCs w:val="20"/>
        </w:rPr>
        <w:t xml:space="preserve">Picard </w:t>
      </w:r>
      <w:proofErr w:type="spellStart"/>
      <w:r w:rsidRPr="00CE5EF8">
        <w:rPr>
          <w:rFonts w:ascii="Arial" w:hAnsi="Arial" w:cs="Arial"/>
          <w:sz w:val="20"/>
          <w:szCs w:val="20"/>
        </w:rPr>
        <w:t>MarkDuplicates</w:t>
      </w:r>
      <w:proofErr w:type="spellEnd"/>
      <w:r w:rsidRPr="00CE5EF8">
        <w:rPr>
          <w:rFonts w:ascii="Arial" w:hAnsi="Arial" w:cs="Arial"/>
          <w:sz w:val="20"/>
          <w:szCs w:val="20"/>
        </w:rPr>
        <w:t xml:space="preserve"> utility (version 2.21.9)</w:t>
      </w:r>
      <w:r w:rsidR="008F3A72"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&lt;EndNote&gt;&lt;Cite&gt;&lt;Author&gt;Repository&lt;/Author&gt;&lt;Year&gt;Picard Toolkit&lt;/Year&gt;&lt;RecNum&gt;308&lt;/RecNum&gt;&lt;DisplayText&gt;&lt;style face="superscript"&gt;4&lt;/style&gt;&lt;/DisplayText&gt;&lt;record&gt;&lt;rec-number&gt;308&lt;/rec-number&gt;&lt;foreign-keys&gt;&lt;key app="EN" db-id="v0vv9zeptxr2tge0e0qpvrpb25xp09adx29r" timestamp="1639850568" guid="2559c450-74ec-43e1-aee3-9f360012792f"&gt;308&lt;/key&gt;&lt;/foreign-keys&gt;&lt;ref-type name="Web Page"&gt;12&lt;/ref-type&gt;&lt;contributors&gt;&lt;authors&gt;&lt;author&gt;Broad Institute GitHub Repository&lt;/author&gt;&lt;/authors&gt;&lt;/contributors&gt;&lt;titles&gt;&lt;title&gt;2019&lt;/title&gt;&lt;/titles&gt;&lt;dates&gt;&lt;year&gt;Picard Toolkit&lt;/year&gt;&lt;/dates&gt;&lt;urls&gt;&lt;related-urls&gt;&lt;url&gt;https://broadinstitute.github.io/picard/&lt;/url&gt;&lt;/related-urls&gt;&lt;/urls&gt;&lt;/record&gt;&lt;/Cite&gt;&lt;/EndNote&gt;</w:instrText>
      </w:r>
      <w:r w:rsidR="008F3A72" w:rsidRPr="00CE5EF8">
        <w:rPr>
          <w:rFonts w:ascii="Arial" w:hAnsi="Arial" w:cs="Arial"/>
          <w:sz w:val="20"/>
          <w:szCs w:val="20"/>
        </w:rPr>
        <w:fldChar w:fldCharType="separate"/>
      </w:r>
      <w:r w:rsidR="00B34F6E" w:rsidRPr="00CE5EF8">
        <w:rPr>
          <w:rFonts w:ascii="Arial" w:hAnsi="Arial" w:cs="Arial"/>
          <w:noProof/>
          <w:sz w:val="20"/>
          <w:szCs w:val="20"/>
          <w:vertAlign w:val="superscript"/>
        </w:rPr>
        <w:t>4</w:t>
      </w:r>
      <w:r w:rsidR="008F3A72" w:rsidRPr="00CE5EF8">
        <w:rPr>
          <w:rFonts w:ascii="Arial" w:hAnsi="Arial" w:cs="Arial"/>
          <w:sz w:val="20"/>
          <w:szCs w:val="20"/>
        </w:rPr>
        <w:fldChar w:fldCharType="end"/>
      </w:r>
      <w:r w:rsidR="008F3A72" w:rsidRPr="00CE5EF8">
        <w:rPr>
          <w:rFonts w:ascii="Arial" w:hAnsi="Arial" w:cs="Arial"/>
          <w:sz w:val="20"/>
          <w:szCs w:val="20"/>
        </w:rPr>
        <w:t xml:space="preserve"> </w:t>
      </w:r>
      <w:r w:rsidRPr="00CE5EF8">
        <w:rPr>
          <w:rFonts w:ascii="Arial" w:hAnsi="Arial" w:cs="Arial"/>
          <w:sz w:val="20"/>
          <w:szCs w:val="20"/>
        </w:rPr>
        <w:t>included in the Genome Analysis Toolkit (GATK, version 4.1.5.0)</w:t>
      </w:r>
      <w:r w:rsidR="008F3A72" w:rsidRPr="00CE5EF8">
        <w:rPr>
          <w:rFonts w:ascii="Arial" w:hAnsi="Arial" w:cs="Arial"/>
          <w:sz w:val="20"/>
          <w:szCs w:val="20"/>
        </w:rPr>
        <w:fldChar w:fldCharType="begin"/>
      </w:r>
      <w:r w:rsidR="00B34F6E" w:rsidRPr="00CE5EF8">
        <w:rPr>
          <w:rFonts w:ascii="Arial" w:hAnsi="Arial" w:cs="Arial"/>
          <w:sz w:val="20"/>
          <w:szCs w:val="20"/>
        </w:rPr>
        <w:instrText xml:space="preserve"> ADDIN EN.CITE &lt;EndNote&gt;&lt;Cite&gt;&lt;Author&gt;McKenna&lt;/Author&gt;&lt;Year&gt;2010&lt;/Year&gt;&lt;RecNum&gt;309&lt;/RecNum&gt;&lt;DisplayText&gt;&lt;style face="superscript"&gt;5&lt;/style&gt;&lt;/DisplayText&gt;&lt;record&gt;&lt;rec-number&gt;309&lt;/rec-number&gt;&lt;foreign-keys&gt;&lt;key app="EN" db-id="v0vv9zeptxr2tge0e0qpvrpb25xp09adx29r" timestamp="1639850624" guid="a2c4a91a-14c4-468b-8821-5f91c22a6319"&gt;309&lt;/key&gt;&lt;/foreign-keys&gt;&lt;ref-type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Res&lt;/full-title&gt;&lt;/periodical&gt;&lt;pages&gt;1297-303&lt;/pages&gt;&lt;volume&gt;20&lt;/volume&gt;&lt;number&gt;9&lt;/number&gt;&lt;edition&gt;2010/07/21&lt;/edition&gt;&lt;keywords&gt;&lt;keyword&gt;Base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s://www.ncbi.nlm.nih.gov/pubmed/20644199&lt;/url&gt;&lt;/related-urls&gt;&lt;/urls&gt;&lt;custom2&gt;PMC2928508&lt;/custom2&gt;&lt;electronic-resource-num&gt;10.1101/gr.107524.110&lt;/electronic-resource-num&gt;&lt;/record&gt;&lt;/Cite&gt;&lt;/EndNote&gt;</w:instrText>
      </w:r>
      <w:r w:rsidR="008F3A72" w:rsidRPr="00CE5EF8">
        <w:rPr>
          <w:rFonts w:ascii="Arial" w:hAnsi="Arial" w:cs="Arial"/>
          <w:sz w:val="20"/>
          <w:szCs w:val="20"/>
        </w:rPr>
        <w:fldChar w:fldCharType="separate"/>
      </w:r>
      <w:r w:rsidR="00B34F6E" w:rsidRPr="00CE5EF8">
        <w:rPr>
          <w:rFonts w:ascii="Arial" w:hAnsi="Arial" w:cs="Arial"/>
          <w:noProof/>
          <w:sz w:val="20"/>
          <w:szCs w:val="20"/>
          <w:vertAlign w:val="superscript"/>
        </w:rPr>
        <w:t>5</w:t>
      </w:r>
      <w:r w:rsidR="008F3A72" w:rsidRPr="00CE5EF8">
        <w:rPr>
          <w:rFonts w:ascii="Arial" w:hAnsi="Arial" w:cs="Arial"/>
          <w:sz w:val="20"/>
          <w:szCs w:val="20"/>
        </w:rPr>
        <w:fldChar w:fldCharType="end"/>
      </w:r>
      <w:r w:rsidR="000A1CA3" w:rsidRPr="00CE5EF8">
        <w:rPr>
          <w:rFonts w:ascii="Arial" w:hAnsi="Arial" w:cs="Arial"/>
          <w:sz w:val="20"/>
          <w:szCs w:val="20"/>
        </w:rPr>
        <w:t>.</w:t>
      </w:r>
      <w:r w:rsidRPr="00CE5EF8">
        <w:rPr>
          <w:rFonts w:ascii="Arial" w:hAnsi="Arial" w:cs="Arial"/>
          <w:sz w:val="20"/>
          <w:szCs w:val="20"/>
        </w:rPr>
        <w:t xml:space="preserve">  We </w:t>
      </w:r>
      <w:r w:rsidR="00A15430">
        <w:rPr>
          <w:rFonts w:ascii="Arial" w:hAnsi="Arial" w:cs="Arial"/>
          <w:sz w:val="20"/>
          <w:szCs w:val="20"/>
        </w:rPr>
        <w:t>identified</w:t>
      </w:r>
      <w:r w:rsidRPr="00CE5EF8">
        <w:rPr>
          <w:rFonts w:ascii="Arial" w:hAnsi="Arial" w:cs="Arial"/>
          <w:sz w:val="20"/>
          <w:szCs w:val="20"/>
        </w:rPr>
        <w:t xml:space="preserve"> SNVs using a custom script based on the </w:t>
      </w:r>
      <w:proofErr w:type="spellStart"/>
      <w:r w:rsidRPr="00CE5EF8">
        <w:rPr>
          <w:rStyle w:val="normaltextrun"/>
          <w:rFonts w:ascii="Arial" w:hAnsi="Arial" w:cs="Arial"/>
          <w:sz w:val="20"/>
          <w:szCs w:val="20"/>
        </w:rPr>
        <w:t>SAMTools</w:t>
      </w:r>
      <w:proofErr w:type="spellEnd"/>
      <w:r w:rsidRPr="00CE5EF8">
        <w:rPr>
          <w:rStyle w:val="normaltextrun"/>
          <w:rFonts w:ascii="Arial" w:hAnsi="Arial" w:cs="Arial"/>
          <w:sz w:val="20"/>
          <w:szCs w:val="20"/>
        </w:rPr>
        <w:t xml:space="preserve"> pileup command (</w:t>
      </w:r>
      <w:proofErr w:type="spellStart"/>
      <w:r w:rsidRPr="00CE5EF8">
        <w:rPr>
          <w:rStyle w:val="normaltextrun"/>
          <w:rFonts w:ascii="Arial" w:hAnsi="Arial" w:cs="Arial"/>
          <w:sz w:val="20"/>
          <w:szCs w:val="20"/>
        </w:rPr>
        <w:t>samtools</w:t>
      </w:r>
      <w:proofErr w:type="spellEnd"/>
      <w:r w:rsidRPr="00CE5EF8">
        <w:rPr>
          <w:rStyle w:val="normaltextrun"/>
          <w:rFonts w:ascii="Arial" w:hAnsi="Arial" w:cs="Arial"/>
          <w:sz w:val="20"/>
          <w:szCs w:val="20"/>
        </w:rPr>
        <w:t xml:space="preserve"> version 1.12)</w:t>
      </w:r>
      <w:r w:rsidR="007643F7" w:rsidRPr="00CE5EF8">
        <w:rPr>
          <w:rStyle w:val="normaltextrun"/>
          <w:rFonts w:ascii="Arial" w:hAnsi="Arial" w:cs="Arial"/>
          <w:sz w:val="20"/>
          <w:szCs w:val="20"/>
        </w:rPr>
        <w:fldChar w:fldCharType="begin"/>
      </w:r>
      <w:r w:rsidR="00D470CB" w:rsidRPr="00CE5EF8">
        <w:rPr>
          <w:rStyle w:val="normaltextrun"/>
          <w:rFonts w:ascii="Arial" w:hAnsi="Arial" w:cs="Arial"/>
          <w:sz w:val="20"/>
          <w:szCs w:val="20"/>
        </w:rPr>
        <w:instrText xml:space="preserve"> ADDIN EN.CITE &lt;EndNote&gt;&lt;Cite&gt;&lt;Author&gt;Li&lt;/Author&gt;&lt;Year&gt;2009&lt;/Year&gt;&lt;RecNum&gt;316&lt;/RecNum&gt;&lt;DisplayText&gt;&lt;style face="superscript"&gt;14&lt;/style&gt;&lt;/DisplayText&gt;&lt;record&gt;&lt;rec-number&gt;316&lt;/rec-number&gt;&lt;foreign-keys&gt;&lt;key app="EN" db-id="v0vv9zeptxr2tge0e0qpvrpb25xp09adx29r" timestamp="1639851393" guid="38aaa2dc-95ac-4a17-a68a-5e1d7a4808fc"&gt;316&lt;/key&gt;&lt;/foreign-keys&gt;&lt;ref-type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s://www.ncbi.nlm.nih.gov/pubmed/19505943&lt;/url&gt;&lt;/related-urls&gt;&lt;/urls&gt;&lt;custom2&gt;PMC2723002&lt;/custom2&gt;&lt;electronic-resource-num&gt;10.1093/bioinformatics/btp352&lt;/electronic-resource-num&gt;&lt;/record&gt;&lt;/Cite&gt;&lt;/EndNote&gt;</w:instrText>
      </w:r>
      <w:r w:rsidR="007643F7" w:rsidRPr="00CE5EF8">
        <w:rPr>
          <w:rStyle w:val="normaltextrun"/>
          <w:rFonts w:ascii="Arial" w:hAnsi="Arial" w:cs="Arial"/>
          <w:sz w:val="20"/>
          <w:szCs w:val="20"/>
        </w:rPr>
        <w:fldChar w:fldCharType="separate"/>
      </w:r>
      <w:r w:rsidR="00D470CB" w:rsidRPr="00CE5EF8">
        <w:rPr>
          <w:rStyle w:val="normaltextrun"/>
          <w:rFonts w:ascii="Arial" w:hAnsi="Arial" w:cs="Arial"/>
          <w:noProof/>
          <w:sz w:val="20"/>
          <w:szCs w:val="20"/>
          <w:vertAlign w:val="superscript"/>
        </w:rPr>
        <w:t>14</w:t>
      </w:r>
      <w:r w:rsidR="007643F7" w:rsidRPr="00CE5EF8">
        <w:rPr>
          <w:rStyle w:val="normaltextrun"/>
          <w:rFonts w:ascii="Arial" w:hAnsi="Arial" w:cs="Arial"/>
          <w:sz w:val="20"/>
          <w:szCs w:val="20"/>
        </w:rPr>
        <w:fldChar w:fldCharType="end"/>
      </w:r>
      <w:r w:rsidR="000A1CA3" w:rsidRPr="00CE5EF8">
        <w:rPr>
          <w:rStyle w:val="normaltextrun"/>
          <w:rFonts w:ascii="Arial" w:hAnsi="Arial" w:cs="Arial"/>
          <w:sz w:val="20"/>
          <w:szCs w:val="20"/>
        </w:rPr>
        <w:t>,</w:t>
      </w:r>
      <w:r w:rsidRPr="00CE5EF8">
        <w:rPr>
          <w:rStyle w:val="normaltextrun"/>
          <w:rFonts w:ascii="Arial" w:hAnsi="Arial" w:cs="Arial"/>
          <w:sz w:val="20"/>
          <w:szCs w:val="20"/>
        </w:rPr>
        <w:t xml:space="preserve"> and assessed the potential impact of the variants with the ENSEMBL Variant Effect Predictor (VEP) (version 102.0)</w:t>
      </w:r>
      <w:r w:rsidR="007643F7" w:rsidRPr="00CE5EF8">
        <w:rPr>
          <w:rStyle w:val="normaltextrun"/>
          <w:rFonts w:ascii="Arial" w:hAnsi="Arial" w:cs="Arial"/>
          <w:sz w:val="20"/>
          <w:szCs w:val="20"/>
        </w:rPr>
        <w:fldChar w:fldCharType="begin">
          <w:fldData xml:space="preserve">PEVuZE5vdGU+PENpdGU+PEF1dGhvcj5NY0xhcmVuPC9BdXRob3I+PFllYXI+MjAxNjwvWWVhcj48
UmVjTnVtPjMyMjwvUmVjTnVtPjxEaXNwbGF5VGV4dD48c3R5bGUgZmFjZT0ic3VwZXJzY3JpcHQi
PjIxPC9zdHlsZT48L0Rpc3BsYXlUZXh0PjxyZWNvcmQ+PHJlYy1udW1iZXI+MzIyPC9yZWMtbnVt
YmVyPjxmb3JlaWduLWtleXM+PGtleSBhcHA9IkVOIiBkYi1pZD0idjB2djl6ZXB0eHIydGdlMGUw
cXB2cnBiMjV4cDA5YWR4MjlyIiB0aW1lc3RhbXA9IjE2Mzk4NTE5NzMiIGd1aWQ9IjRhYzU1NzMx
LWZkZTAtNDQ2ZC05MDgwLWMzMmRmM2M5MzdlYiI+MzIyPC9rZXk+PC9mb3JlaWduLWtleXM+PHJl
Zi10eXBlIG5hbWU9IkpvdXJuYWwgQXJ0aWNsZSI+MTc8L3JlZi10eXBlPjxjb250cmlidXRvcnM+
PGF1dGhvcnM+PGF1dGhvcj5NY0xhcmVuLCBXLjwvYXV0aG9yPjxhdXRob3I+R2lsLCBMLjwvYXV0
aG9yPjxhdXRob3I+SHVudCwgUy4gRS48L2F1dGhvcj48YXV0aG9yPlJpYXQsIEguIFMuPC9hdXRo
b3I+PGF1dGhvcj5SaXRjaGllLCBHLiBSLjwvYXV0aG9yPjxhdXRob3I+VGhvcm1hbm4sIEEuPC9h
dXRob3I+PGF1dGhvcj5GbGljZWssIFAuPC9hdXRob3I+PGF1dGhvcj5DdW5uaW5naGFtLCBGLjwv
YXV0aG9yPjwvYXV0aG9ycz48L2NvbnRyaWJ1dG9ycz48YXV0aC1hZGRyZXNzPkV1cm9wZWFuIE1v
bGVjdWxhciBCaW9sb2d5IExhYm9yYXRvcnksIEV1cm9wZWFuIEJpb2luZm9ybWF0aWNzIEluc3Rp
dHV0ZSwgV2VsbGNvbWUgR2Vub21lIENhbXB1cywgSGlueHRvbiwgQ2FtYnJpZGdlLCBDQjEwIDFT
RCwgVUsuIHdtMkBlYmkuYWMudWsuJiN4RDtFdXJvcGVhbiBNb2xlY3VsYXIgQmlvbG9neSBMYWJv
cmF0b3J5LCBFdXJvcGVhbiBCaW9pbmZvcm1hdGljcyBJbnN0aXR1dGUsIFdlbGxjb21lIEdlbm9t
ZSBDYW1wdXMsIEhpbnh0b24sIENhbWJyaWRnZSwgQ0IxMCAxU0QsIFVLLiYjeEQ7RXVyb3BlYW4g
TW9sZWN1bGFyIEJpb2xvZ3kgTGFib3JhdG9yeSwgRXVyb3BlYW4gQmlvaW5mb3JtYXRpY3MgSW5z
dGl0dXRlLCBXZWxsY29tZSBHZW5vbWUgQ2FtcHVzLCBIaW54dG9uLCBDYW1icmlkZ2UsIENCMTAg
MVNELCBVSy4gZmlvbmFAZWJpLmFjLnVrLjwvYXV0aC1hZGRyZXNzPjx0aXRsZXM+PHRpdGxlPlRo
ZSBFbnNlbWJsIFZhcmlhbnQgRWZmZWN0IFByZWRpY3RvcjwvdGl0bGU+PHNlY29uZGFyeS10aXRs
ZT5HZW5vbWUgQmlvbDwvc2Vjb25kYXJ5LXRpdGxlPjwvdGl0bGVzPjxwZXJpb2RpY2FsPjxmdWxs
LXRpdGxlPkdlbm9tZSBCaW9sPC9mdWxsLXRpdGxlPjwvcGVyaW9kaWNhbD48cGFnZXM+MTIyPC9w
YWdlcz48dm9sdW1lPjE3PC92b2x1bWU+PG51bWJlcj4xPC9udW1iZXI+PGVkaXRpb24+MjAxNi8w
Ni8wOTwvZWRpdGlvbj48a2V5d29yZHM+PGtleXdvcmQ+Q29tcHV0YXRpb25hbCBCaW9sb2d5PC9r
ZXl3b3JkPjxrZXl3b3JkPkRhdGFiYXNlcywgTnVjbGVpYyBBY2lkPC9rZXl3b3JkPjxrZXl3b3Jk
PipHZW5ldGljIFZhcmlhdGlvbjwva2V5d29yZD48a2V5d29yZD5HZW5vbWljczwva2V5d29yZD48
a2V5d29yZD5IdW1hbnM8L2tleXdvcmQ+PGtleXdvcmQ+SW50ZXJuZXQ8L2tleXdvcmQ+PGtleXdv
cmQ+TW9sZWN1bGFyIFNlcXVlbmNlIEFubm90YXRpb24vKm1ldGhvZHM8L2tleXdvcmQ+PGtleXdv
cmQ+KlNvZnR3YXJlPC9rZXl3b3JkPjxrZXl3b3JkPipHZW5vbWU8L2tleXdvcmQ+PGtleXdvcmQ+
Km5nczwva2V5d29yZD48a2V5d29yZD4qc25wPC9rZXl3b3JkPjxrZXl3b3JkPipWYXJpYW50IGFu
bm90YXRpb248L2tleXdvcmQ+PC9rZXl3b3Jkcz48ZGF0ZXM+PHllYXI+MjAxNjwveWVhcj48cHVi
LWRhdGVzPjxkYXRlPkp1biA2PC9kYXRlPjwvcHViLWRhdGVzPjwvZGF0ZXM+PGlzYm4+MTQ3NC03
NjBYIChFbGVjdHJvbmljKSYjeEQ7MTQ3NC03NTk2IChMaW5raW5nKTwvaXNibj48YWNjZXNzaW9u
LW51bT4yNzI2ODc5NTwvYWNjZXNzaW9uLW51bT48dXJscz48cmVsYXRlZC11cmxzPjx1cmw+aHR0
cHM6Ly93d3cubmNiaS5ubG0ubmloLmdvdi9wdWJtZWQvMjcyNjg3OTU8L3VybD48L3JlbGF0ZWQt
dXJscz48L3VybHM+PGN1c3RvbTI+UE1DNDg5MzgyNTwvY3VzdG9tMj48ZWxlY3Ryb25pYy1yZXNv
dXJjZS1udW0+MTAuMTE4Ni9zMTMwNTktMDE2LTA5NzQtNDwvZWxlY3Ryb25pYy1yZXNvdXJjZS1u
dW0+PC9yZWNvcmQ+PC9DaXRlPjwvRW5kTm90ZT4A
</w:fldData>
        </w:fldChar>
      </w:r>
      <w:r w:rsidR="0056569B">
        <w:rPr>
          <w:rStyle w:val="normaltextrun"/>
          <w:rFonts w:ascii="Arial" w:hAnsi="Arial" w:cs="Arial"/>
          <w:sz w:val="20"/>
          <w:szCs w:val="20"/>
        </w:rPr>
        <w:instrText xml:space="preserve"> ADDIN EN.CITE </w:instrText>
      </w:r>
      <w:r w:rsidR="0056569B">
        <w:rPr>
          <w:rStyle w:val="normaltextrun"/>
          <w:rFonts w:ascii="Arial" w:hAnsi="Arial" w:cs="Arial"/>
          <w:sz w:val="20"/>
          <w:szCs w:val="20"/>
        </w:rPr>
        <w:fldChar w:fldCharType="begin">
          <w:fldData xml:space="preserve">PEVuZE5vdGU+PENpdGU+PEF1dGhvcj5NY0xhcmVuPC9BdXRob3I+PFllYXI+MjAxNjwvWWVhcj48
UmVjTnVtPjMyMjwvUmVjTnVtPjxEaXNwbGF5VGV4dD48c3R5bGUgZmFjZT0ic3VwZXJzY3JpcHQi
PjIxPC9zdHlsZT48L0Rpc3BsYXlUZXh0PjxyZWNvcmQ+PHJlYy1udW1iZXI+MzIyPC9yZWMtbnVt
YmVyPjxmb3JlaWduLWtleXM+PGtleSBhcHA9IkVOIiBkYi1pZD0idjB2djl6ZXB0eHIydGdlMGUw
cXB2cnBiMjV4cDA5YWR4MjlyIiB0aW1lc3RhbXA9IjE2Mzk4NTE5NzMiIGd1aWQ9IjRhYzU1NzMx
LWZkZTAtNDQ2ZC05MDgwLWMzMmRmM2M5MzdlYiI+MzIyPC9rZXk+PC9mb3JlaWduLWtleXM+PHJl
Zi10eXBlIG5hbWU9IkpvdXJuYWwgQXJ0aWNsZSI+MTc8L3JlZi10eXBlPjxjb250cmlidXRvcnM+
PGF1dGhvcnM+PGF1dGhvcj5NY0xhcmVuLCBXLjwvYXV0aG9yPjxhdXRob3I+R2lsLCBMLjwvYXV0
aG9yPjxhdXRob3I+SHVudCwgUy4gRS48L2F1dGhvcj48YXV0aG9yPlJpYXQsIEguIFMuPC9hdXRo
b3I+PGF1dGhvcj5SaXRjaGllLCBHLiBSLjwvYXV0aG9yPjxhdXRob3I+VGhvcm1hbm4sIEEuPC9h
dXRob3I+PGF1dGhvcj5GbGljZWssIFAuPC9hdXRob3I+PGF1dGhvcj5DdW5uaW5naGFtLCBGLjwv
YXV0aG9yPjwvYXV0aG9ycz48L2NvbnRyaWJ1dG9ycz48YXV0aC1hZGRyZXNzPkV1cm9wZWFuIE1v
bGVjdWxhciBCaW9sb2d5IExhYm9yYXRvcnksIEV1cm9wZWFuIEJpb2luZm9ybWF0aWNzIEluc3Rp
dHV0ZSwgV2VsbGNvbWUgR2Vub21lIENhbXB1cywgSGlueHRvbiwgQ2FtYnJpZGdlLCBDQjEwIDFT
RCwgVUsuIHdtMkBlYmkuYWMudWsuJiN4RDtFdXJvcGVhbiBNb2xlY3VsYXIgQmlvbG9neSBMYWJv
cmF0b3J5LCBFdXJvcGVhbiBCaW9pbmZvcm1hdGljcyBJbnN0aXR1dGUsIFdlbGxjb21lIEdlbm9t
ZSBDYW1wdXMsIEhpbnh0b24sIENhbWJyaWRnZSwgQ0IxMCAxU0QsIFVLLiYjeEQ7RXVyb3BlYW4g
TW9sZWN1bGFyIEJpb2xvZ3kgTGFib3JhdG9yeSwgRXVyb3BlYW4gQmlvaW5mb3JtYXRpY3MgSW5z
dGl0dXRlLCBXZWxsY29tZSBHZW5vbWUgQ2FtcHVzLCBIaW54dG9uLCBDYW1icmlkZ2UsIENCMTAg
MVNELCBVSy4gZmlvbmFAZWJpLmFjLnVrLjwvYXV0aC1hZGRyZXNzPjx0aXRsZXM+PHRpdGxlPlRo
ZSBFbnNlbWJsIFZhcmlhbnQgRWZmZWN0IFByZWRpY3RvcjwvdGl0bGU+PHNlY29uZGFyeS10aXRs
ZT5HZW5vbWUgQmlvbDwvc2Vjb25kYXJ5LXRpdGxlPjwvdGl0bGVzPjxwZXJpb2RpY2FsPjxmdWxs
LXRpdGxlPkdlbm9tZSBCaW9sPC9mdWxsLXRpdGxlPjwvcGVyaW9kaWNhbD48cGFnZXM+MTIyPC9w
YWdlcz48dm9sdW1lPjE3PC92b2x1bWU+PG51bWJlcj4xPC9udW1iZXI+PGVkaXRpb24+MjAxNi8w
Ni8wOTwvZWRpdGlvbj48a2V5d29yZHM+PGtleXdvcmQ+Q29tcHV0YXRpb25hbCBCaW9sb2d5PC9r
ZXl3b3JkPjxrZXl3b3JkPkRhdGFiYXNlcywgTnVjbGVpYyBBY2lkPC9rZXl3b3JkPjxrZXl3b3Jk
PipHZW5ldGljIFZhcmlhdGlvbjwva2V5d29yZD48a2V5d29yZD5HZW5vbWljczwva2V5d29yZD48
a2V5d29yZD5IdW1hbnM8L2tleXdvcmQ+PGtleXdvcmQ+SW50ZXJuZXQ8L2tleXdvcmQ+PGtleXdv
cmQ+TW9sZWN1bGFyIFNlcXVlbmNlIEFubm90YXRpb24vKm1ldGhvZHM8L2tleXdvcmQ+PGtleXdv
cmQ+KlNvZnR3YXJlPC9rZXl3b3JkPjxrZXl3b3JkPipHZW5vbWU8L2tleXdvcmQ+PGtleXdvcmQ+
Km5nczwva2V5d29yZD48a2V5d29yZD4qc25wPC9rZXl3b3JkPjxrZXl3b3JkPipWYXJpYW50IGFu
bm90YXRpb248L2tleXdvcmQ+PC9rZXl3b3Jkcz48ZGF0ZXM+PHllYXI+MjAxNjwveWVhcj48cHVi
LWRhdGVzPjxkYXRlPkp1biA2PC9kYXRlPjwvcHViLWRhdGVzPjwvZGF0ZXM+PGlzYm4+MTQ3NC03
NjBYIChFbGVjdHJvbmljKSYjeEQ7MTQ3NC03NTk2IChMaW5raW5nKTwvaXNibj48YWNjZXNzaW9u
LW51bT4yNzI2ODc5NTwvYWNjZXNzaW9uLW51bT48dXJscz48cmVsYXRlZC11cmxzPjx1cmw+aHR0
cHM6Ly93d3cubmNiaS5ubG0ubmloLmdvdi9wdWJtZWQvMjcyNjg3OTU8L3VybD48L3JlbGF0ZWQt
dXJscz48L3VybHM+PGN1c3RvbTI+UE1DNDg5MzgyNTwvY3VzdG9tMj48ZWxlY3Ryb25pYy1yZXNv
dXJjZS1udW0+MTAuMTE4Ni9zMTMwNTktMDE2LTA5NzQtNDwvZWxlY3Ryb25pYy1yZXNvdXJjZS1u
dW0+PC9yZWNvcmQ+PC9DaXRlPjwvRW5kTm90ZT4A
</w:fldData>
        </w:fldChar>
      </w:r>
      <w:r w:rsidR="0056569B">
        <w:rPr>
          <w:rStyle w:val="normaltextrun"/>
          <w:rFonts w:ascii="Arial" w:hAnsi="Arial" w:cs="Arial"/>
          <w:sz w:val="20"/>
          <w:szCs w:val="20"/>
        </w:rPr>
        <w:instrText xml:space="preserve"> ADDIN EN.CITE.DATA </w:instrText>
      </w:r>
      <w:r w:rsidR="0056569B">
        <w:rPr>
          <w:rStyle w:val="normaltextrun"/>
          <w:rFonts w:ascii="Arial" w:hAnsi="Arial" w:cs="Arial"/>
          <w:sz w:val="20"/>
          <w:szCs w:val="20"/>
        </w:rPr>
      </w:r>
      <w:r w:rsidR="0056569B">
        <w:rPr>
          <w:rStyle w:val="normaltextrun"/>
          <w:rFonts w:ascii="Arial" w:hAnsi="Arial" w:cs="Arial"/>
          <w:sz w:val="20"/>
          <w:szCs w:val="20"/>
        </w:rPr>
        <w:fldChar w:fldCharType="end"/>
      </w:r>
      <w:r w:rsidR="007643F7" w:rsidRPr="00CE5EF8">
        <w:rPr>
          <w:rStyle w:val="normaltextrun"/>
          <w:rFonts w:ascii="Arial" w:hAnsi="Arial" w:cs="Arial"/>
          <w:sz w:val="20"/>
          <w:szCs w:val="20"/>
        </w:rPr>
      </w:r>
      <w:r w:rsidR="007643F7" w:rsidRPr="00CE5EF8">
        <w:rPr>
          <w:rStyle w:val="normaltextrun"/>
          <w:rFonts w:ascii="Arial" w:hAnsi="Arial" w:cs="Arial"/>
          <w:sz w:val="20"/>
          <w:szCs w:val="20"/>
        </w:rPr>
        <w:fldChar w:fldCharType="separate"/>
      </w:r>
      <w:r w:rsidR="0056569B" w:rsidRPr="0056569B">
        <w:rPr>
          <w:rStyle w:val="normaltextrun"/>
          <w:rFonts w:ascii="Arial" w:hAnsi="Arial" w:cs="Arial"/>
          <w:noProof/>
          <w:sz w:val="20"/>
          <w:szCs w:val="20"/>
          <w:vertAlign w:val="superscript"/>
        </w:rPr>
        <w:t>21</w:t>
      </w:r>
      <w:r w:rsidR="007643F7" w:rsidRPr="00CE5EF8">
        <w:rPr>
          <w:rStyle w:val="normaltextrun"/>
          <w:rFonts w:ascii="Arial" w:hAnsi="Arial" w:cs="Arial"/>
          <w:sz w:val="20"/>
          <w:szCs w:val="20"/>
        </w:rPr>
        <w:fldChar w:fldCharType="end"/>
      </w:r>
      <w:r w:rsidR="000A1CA3" w:rsidRPr="00CE5EF8">
        <w:rPr>
          <w:rStyle w:val="normaltextrun"/>
          <w:rFonts w:ascii="Arial" w:hAnsi="Arial" w:cs="Arial"/>
          <w:sz w:val="20"/>
          <w:szCs w:val="20"/>
        </w:rPr>
        <w:t>.</w:t>
      </w:r>
      <w:r w:rsidRPr="00CE5EF8">
        <w:rPr>
          <w:rFonts w:ascii="Arial" w:hAnsi="Arial" w:cs="Arial"/>
          <w:sz w:val="20"/>
          <w:szCs w:val="20"/>
        </w:rPr>
        <w:t xml:space="preserve"> </w:t>
      </w:r>
    </w:p>
    <w:p w14:paraId="4C673D8D" w14:textId="77777777" w:rsidR="00336B62" w:rsidRPr="00CE5EF8" w:rsidRDefault="00336B62" w:rsidP="00A80D6C">
      <w:pPr>
        <w:pStyle w:val="NoSpacing"/>
        <w:spacing w:line="480" w:lineRule="auto"/>
        <w:rPr>
          <w:rFonts w:ascii="Arial" w:hAnsi="Arial" w:cs="Arial"/>
          <w:sz w:val="20"/>
          <w:szCs w:val="20"/>
        </w:rPr>
      </w:pPr>
    </w:p>
    <w:p w14:paraId="0929A45D" w14:textId="0F1DD4F2" w:rsidR="003D5AB0" w:rsidRPr="00CE5EF8" w:rsidRDefault="00467B70" w:rsidP="00A80D6C">
      <w:pPr>
        <w:pStyle w:val="NoSpacing"/>
        <w:spacing w:line="480" w:lineRule="auto"/>
        <w:rPr>
          <w:rFonts w:ascii="Arial" w:hAnsi="Arial" w:cs="Arial"/>
          <w:sz w:val="20"/>
          <w:szCs w:val="20"/>
        </w:rPr>
      </w:pPr>
      <w:r w:rsidRPr="00CE5EF8">
        <w:rPr>
          <w:rFonts w:ascii="Arial" w:hAnsi="Arial" w:cs="Arial"/>
          <w:b/>
          <w:bCs/>
          <w:sz w:val="20"/>
          <w:szCs w:val="20"/>
        </w:rPr>
        <w:lastRenderedPageBreak/>
        <w:t>Statistics</w:t>
      </w:r>
      <w:r w:rsidR="00644569" w:rsidRPr="00CE5EF8">
        <w:rPr>
          <w:rFonts w:ascii="Arial" w:hAnsi="Arial" w:cs="Arial"/>
          <w:b/>
          <w:bCs/>
          <w:sz w:val="20"/>
          <w:szCs w:val="20"/>
        </w:rPr>
        <w:t>:</w:t>
      </w:r>
      <w:r w:rsidRPr="00CE5EF8">
        <w:rPr>
          <w:rFonts w:ascii="Arial" w:hAnsi="Arial" w:cs="Arial"/>
          <w:b/>
          <w:bCs/>
          <w:sz w:val="20"/>
          <w:szCs w:val="20"/>
        </w:rPr>
        <w:t xml:space="preserve"> </w:t>
      </w:r>
      <w:r w:rsidR="003D5AB0" w:rsidRPr="00CE5EF8">
        <w:rPr>
          <w:rFonts w:ascii="Arial" w:hAnsi="Arial" w:cs="Arial"/>
          <w:sz w:val="20"/>
          <w:szCs w:val="20"/>
        </w:rPr>
        <w:t>The following statistics were calculated using GraphPad Prism (Version 9): for survival analyses, the Mantel-</w:t>
      </w:r>
      <w:proofErr w:type="gramStart"/>
      <w:r w:rsidR="003D5AB0" w:rsidRPr="00CE5EF8">
        <w:rPr>
          <w:rFonts w:ascii="Arial" w:hAnsi="Arial" w:cs="Arial"/>
          <w:sz w:val="20"/>
          <w:szCs w:val="20"/>
        </w:rPr>
        <w:t>Cox</w:t>
      </w:r>
      <w:proofErr w:type="gramEnd"/>
      <w:r w:rsidR="003D5AB0" w:rsidRPr="00CE5EF8">
        <w:rPr>
          <w:rFonts w:ascii="Arial" w:hAnsi="Arial" w:cs="Arial"/>
          <w:sz w:val="20"/>
          <w:szCs w:val="20"/>
        </w:rPr>
        <w:t xml:space="preserve"> and Gehan-</w:t>
      </w:r>
      <w:proofErr w:type="spellStart"/>
      <w:r w:rsidR="003D5AB0" w:rsidRPr="00CE5EF8">
        <w:rPr>
          <w:rFonts w:ascii="Arial" w:hAnsi="Arial" w:cs="Arial"/>
          <w:sz w:val="20"/>
          <w:szCs w:val="20"/>
        </w:rPr>
        <w:t>Brislow</w:t>
      </w:r>
      <w:proofErr w:type="spellEnd"/>
      <w:r w:rsidR="003D5AB0" w:rsidRPr="00CE5EF8">
        <w:rPr>
          <w:rFonts w:ascii="Arial" w:hAnsi="Arial" w:cs="Arial"/>
          <w:sz w:val="20"/>
          <w:szCs w:val="20"/>
        </w:rPr>
        <w:t xml:space="preserve">-Wilcoxon tests; for neurologic performance, quantitation of histological data and qPCR, one-way ANOVA was performed followed by individual pair-wise comparisons adjusting for multiple hypothesis testing; a p-value of 0.05 was considered significant. For differential gene expression, statistical analyses were performed using the DESeq2 package with the threshold for significance applied as indicated in the text. The Wang-Allison test </w:t>
      </w:r>
      <w:r w:rsidR="00291F38" w:rsidRPr="00CE5EF8">
        <w:rPr>
          <w:rFonts w:ascii="Arial" w:hAnsi="Arial" w:cs="Arial"/>
          <w:sz w:val="20"/>
          <w:szCs w:val="20"/>
        </w:rPr>
        <w:t xml:space="preserve">(two-tailed to be conservative) </w:t>
      </w:r>
      <w:r w:rsidR="003D5AB0" w:rsidRPr="00CE5EF8">
        <w:rPr>
          <w:rFonts w:ascii="Arial" w:hAnsi="Arial" w:cs="Arial"/>
          <w:sz w:val="20"/>
          <w:szCs w:val="20"/>
        </w:rPr>
        <w:t xml:space="preserve">of maximal survival was conducted in Python using the </w:t>
      </w:r>
      <w:proofErr w:type="spellStart"/>
      <w:proofErr w:type="gramStart"/>
      <w:r w:rsidR="003D5AB0" w:rsidRPr="00CE5EF8">
        <w:rPr>
          <w:rFonts w:ascii="Arial" w:hAnsi="Arial" w:cs="Arial"/>
          <w:sz w:val="20"/>
          <w:szCs w:val="20"/>
        </w:rPr>
        <w:t>scipy.stats</w:t>
      </w:r>
      <w:proofErr w:type="gramEnd"/>
      <w:r w:rsidR="003D5AB0" w:rsidRPr="00CE5EF8">
        <w:rPr>
          <w:rFonts w:ascii="Arial" w:hAnsi="Arial" w:cs="Arial"/>
          <w:sz w:val="20"/>
          <w:szCs w:val="20"/>
        </w:rPr>
        <w:t>.boschloo_exact</w:t>
      </w:r>
      <w:proofErr w:type="spellEnd"/>
      <w:r w:rsidR="003D5AB0" w:rsidRPr="00CE5EF8">
        <w:rPr>
          <w:rFonts w:ascii="Arial" w:hAnsi="Arial" w:cs="Arial"/>
          <w:sz w:val="20"/>
          <w:szCs w:val="20"/>
        </w:rPr>
        <w:t xml:space="preserve"> function from SciPy (version 1.7.0)</w:t>
      </w:r>
      <w:r w:rsidR="007643F7" w:rsidRPr="00CE5EF8">
        <w:rPr>
          <w:rFonts w:ascii="Arial" w:hAnsi="Arial" w:cs="Arial"/>
          <w:sz w:val="20"/>
          <w:szCs w:val="20"/>
        </w:rPr>
        <w:fldChar w:fldCharType="begin">
          <w:fldData xml:space="preserve">PEVuZE5vdGU+PENpdGU+PEF1dGhvcj5WaXJ0YW5lbjwvQXV0aG9yPjxZZWFyPjIwMjA8L1llYXI+
PFJlY051bT4zMTQ8L1JlY051bT48RGlzcGxheVRleHQ+PHN0eWxlIGZhY2U9InN1cGVyc2NyaXB0
Ij4xMTwvc3R5bGU+PC9EaXNwbGF5VGV4dD48cmVjb3JkPjxyZWMtbnVtYmVyPjMxNDwvcmVjLW51
bWJlcj48Zm9yZWlnbi1rZXlzPjxrZXkgYXBwPSJFTiIgZGItaWQ9InYwdnY5emVwdHhyMnRnZTBl
MHFwdnJwYjI1eHAwOWFkeDI5ciIgdGltZXN0YW1wPSIxNjM5ODUxMTI0IiBndWlkPSJhMzg2YjE5
MC1iZjAyLTQ4YmMtYWMwYi0yMjAzYTM1ZDlhNGIiPjMxNDwva2V5PjwvZm9yZWlnbi1rZXlzPjxy
ZWYtdHlwZSBuYW1lPSJKb3VybmFsIEFydGljbGUiPjE3PC9yZWYtdHlwZT48Y29udHJpYnV0b3Jz
PjxhdXRob3JzPjxhdXRob3I+VmlydGFuZW4sIFAuPC9hdXRob3I+PGF1dGhvcj5Hb21tZXJzLCBS
LjwvYXV0aG9yPjxhdXRob3I+T2xpcGhhbnQsIFQuIEUuPC9hdXRob3I+PGF1dGhvcj5IYWJlcmxh
bmQsIE0uPC9hdXRob3I+PGF1dGhvcj5SZWRkeSwgVC48L2F1dGhvcj48YXV0aG9yPkNvdXJuYXBl
YXUsIEQuPC9hdXRob3I+PGF1dGhvcj5CdXJvdnNraSwgRS48L2F1dGhvcj48YXV0aG9yPlBldGVy
c29uLCBQLjwvYXV0aG9yPjxhdXRob3I+V2Vja2Vzc2VyLCBXLjwvYXV0aG9yPjxhdXRob3I+QnJp
Z2h0LCBKLjwvYXV0aG9yPjxhdXRob3I+dmFuIGRlciBXYWx0LCBTLiBKLjwvYXV0aG9yPjxhdXRo
b3I+QnJldHQsIE0uPC9hdXRob3I+PGF1dGhvcj5XaWxzb24sIEouPC9hdXRob3I+PGF1dGhvcj5N
aWxsbWFuLCBLLiBKLjwvYXV0aG9yPjxhdXRob3I+TWF5b3JvdiwgTi48L2F1dGhvcj48YXV0aG9y
Pk5lbHNvbiwgQS4gUi4gSi48L2F1dGhvcj48YXV0aG9yPkpvbmVzLCBFLjwvYXV0aG9yPjxhdXRo
b3I+S2VybiwgUi48L2F1dGhvcj48YXV0aG9yPkxhcnNvbiwgRS48L2F1dGhvcj48YXV0aG9yPkNh
cmV5LCBDLiBKLjwvYXV0aG9yPjxhdXRob3I+UG9sYXQsIEkuPC9hdXRob3I+PGF1dGhvcj5GZW5n
LCBZLjwvYXV0aG9yPjxhdXRob3I+TW9vcmUsIEUuIFcuPC9hdXRob3I+PGF1dGhvcj5WYW5kZXJQ
bGFzLCBKLjwvYXV0aG9yPjxhdXRob3I+TGF4YWxkZSwgRC48L2F1dGhvcj48YXV0aG9yPlBlcmt0
b2xkLCBKLjwvYXV0aG9yPjxhdXRob3I+Q2ltcm1hbiwgUi48L2F1dGhvcj48YXV0aG9yPkhlbnJp
a3NlbiwgSS48L2F1dGhvcj48YXV0aG9yPlF1aW50ZXJvLCBFLiBBLjwvYXV0aG9yPjxhdXRob3I+
SGFycmlzLCBDLiBSLjwvYXV0aG9yPjxhdXRob3I+QXJjaGliYWxkLCBBLiBNLjwvYXV0aG9yPjxh
dXRob3I+UmliZWlybywgQS4gSC48L2F1dGhvcj48YXV0aG9yPlBlZHJlZ29zYSwgRi48L2F1dGhv
cj48YXV0aG9yPnZhbiBNdWxicmVndCwgUC48L2F1dGhvcj48YXV0aG9yPlNjaVB5LCBDb250cmli
dXRvcnM8L2F1dGhvcj48L2F1dGhvcnM+PC9jb250cmlidXRvcnM+PGF1dGgtYWRkcmVzcz5Vbml2
ZXJzaXR5IG9mIEp5dmFza3lsYSwgSnl2YXNreWxhLCBGaW5sYW5kLiYjeEQ7UXVhbnNpZ2h0IExM
QywgQXVzdGluLCBUWCwgVVNBLiBzY2lweS5hcnRpY2xlc0BnbWFpbC5jb20uJiN4RDtRdWFuc2ln
aHQgTExDLCBBdXN0aW4sIFRYLCBVU0EuJiN4RDtVbHRyYXNvdW5kIEltYWdpbmcsIE1heW8gQ2xp
bmljLCBSb2NoZXN0ZXIsIE1OLCBVU0EuJiN4RDtFbGVjdHJpY2FsIEVuZ2luZWVyaW5nLCBCcmln
aGFtIFlvdW5nIFVuaXZlcnNpdHksIFByb3ZvLCBVVCwgVVNBLiYjeEQ7RW50aG91Z2h0LCBJbmMu
LCBBdXN0aW4sIFRYLCBVU0EuJiN4RDtBbmFjb25kYSBJbmMuLCBBdXN0aW4sIFRYLCBVU0EuJiN4
RDtCaW9SZXNvdXJjZSBhbmQgQWdyaWN1bHR1cmFsIEVuZ2luZWVyaW5nIERlcGFydG1lbnQsIENh
bGlmb3JuaWEgUG9seXRlY2huaWMgU3RhdGUgVW5pdmVyc2l0eSwgU2FuIEx1aXMgT2Jpc3BvLCBD
QSwgVVNBLiBzY2lweS5hcnRpY2xlc0BnbWFpbC5jb20uJiN4RDtEZXBhcnRtZW50IG9mIE1hdGhl
bWF0aWNzLCBVbml2ZXJzaXR5IG9mIENhbGlmb3JuaWEgTG9zIEFuZ2VsZXMsIExvcyBBbmdlbGVz
LCBDQSwgVVNBLiBzY2lweS5hcnRpY2xlc0BnbWFpbC5jb20uJiN4RDtMb3MgQWxhbW9zIE5hdGlv
bmFsIExhYm9yYXRvcnksIExvcyBBbGFtb3MsIE5NLCBVU0EuIHNjaXB5LmFydGljbGVzQGdtYWls
LmNvbS4mI3hEO0luZGVwZW5kZW50IHJlc2VhcmNoZXIsIFRva3lvLCBKYXBhbi4mI3hEO05hdGlv
bmFsIFJlc2VhcmNoIFVuaXZlcnNpdHkgSGlnaGVyIFNjaG9vbCBvZiBFY29ub21pY3MsIE1vc2Nv
dywgUnVzc2lhLiYjeEQ7SW5kZXBlbmRlbnQgcmVzZWFyY2hlciwgU2F1ZSwgRXN0b25pYS4mI3hE
O0RlcGFydG1lbnQgb2YgTWVjaGFuaWNzIGFuZCBBcHBsaWVkIE1hdGhlbWF0aWNzLCBJbnN0aXR1
dGUgb2YgQ3liZXJuZXRpY3MgYXQgVGFsbGlubiBUZWNobmljYWwgVW5pdmVyc2l0eSwgVGFsbGlu
biwgRXN0b25pYS4mI3hEO0JlcmtlbGV5IEluc3RpdHV0ZSBmb3IgRGF0YSBTY2llbmNlLCBVbml2
ZXJzaXR5IG9mIENhbGlmb3JuaWEgQmVya2VsZXksIEJlcmtlbGV5LCBDQSwgVVNBLiYjeEQ7SW5k
ZXBlbmRlbnQgcmVzZWFyY2hlciwgTmV3IFlvcmssIE5ZLCBVU0EuJiN4RDtTY2hvb2wgb2YgUHN5
Y2hvbG9neSwgVW5pdmVyc2l0eSBvZiBCaXJtaW5naGFtLCBFZGdiYXN0b24sIEJpcm1pbmdoYW0s
IFVLLiYjeEQ7SW5kZXBlbmRlbnQgcmVzZWFyY2hlciwgU2FuIEZyYW5jaXNjbywgQ0EsIFVTQS4m
I3hEO0RpdmlzaW9uIG9mIEJpb3N0YXRpc3RpY3MsIFVuaXZlcnNpdHkgb2YgQ2FsaWZvcm5pYSBC
ZXJrZWxleSwgQmVya2VsZXksIENBLCBVU0EuJiN4RDtXYXlSYXkgTExDLCBTa29sa292byBJbm5v
dmF0aW9uIENlbnRlciwgTW9zY293LCBSdXNzaWEuJiN4RDtBdXN0cmFsaWFuIE51Y2xlYXIgU2Np
ZW5jZSBhbmQgVGVjaG5vbG9neSBPcmdhbmlzYXRpb24sIEx1Y2FzIEhlaWdodHMsIE5TVywgQXVz
dHJhbGlhLiYjeEQ7SW5zdGl0dXRlIGZvciBMZWFybmluZyBhbmQgQnJhaW4gU2NpZW5jZXMsIFVu
aXZlcnNpdHkgb2YgV2FzaGluZ3RvbiwgU2VhdHRsZSwgV0EsIFVTQS4mI3hEO0NvbGxlZ2Ugb2Yg
SW5mb3JtYXRpb24gYW5kIENvbXB1dGluZyBTY2llbmNlcywgVW5pdmVyc2l0eSBvZiBNYXNzYWNo
dXNldHRzIEFtaGVyc3QsIEFtaGVyc3QsIE1BLCBVU0EuJiN4RDtJbmRlcGVuZGVudCByZXNlYXJj
aGVyLCBBbXN0ZXJkYW0sIHRoZSBOZXRoZXJsYW5kcy4mI3hEO0JlcmtlbGV5IENlbnRlciBmb3Ig
Q29zbW9sb2dpY2FsIFBoeXNpY3MsIFVuaXZlcnNpdHkgb2YgQ2FsaWZvcm5pYSBCZXJrZWxleSwg
QmVya2VsZXksIENBLCBVU0EuJiN4RDtCcnVrZXIgQmlvc3BpbiBDb3JwLiwgQmlsbGVyaWNhLCBN
QSwgVVNBLiYjeEQ7VW5pdmVyc2l0eSBvZiBXYXNoaW5ndG9uLCBTZWF0dGxlLCBXQSwgVVNBLiYj
eEQ7SW5kZXBlbmRlbnQgcmVzZWFyY2hlciwgVG91bG91c2UsIEZyYW5jZS4mI3hEO0luZGVwZW5k
ZW50IHJlc2VhcmNoZXIsIE1vbnRyZWFsLCBRdWViZWMsIENhbmFkYS4mI3hEO05ldyBUZWNobm9s
b2dpZXMgUmVzZWFyY2ggQ2VudHJlLCBVbml2ZXJzaXR5IG9mIFdlc3QgQm9oZW1pYSwgUGx6ZW4s
IEN6ZWNoIFJlcHVibGljLiYjeEQ7RGVwYXJ0bWVudCBvZiBNYXRoZW1hdGljcywgQnJpZ2hhbSBZ
b3VuZyBVbml2ZXJzaXR5LCBQcm92bywgVVQsIFVTQS4mI3hEO09kZW4gSW5zdGl0dXRlIGZvciBD
b21wdXRhdGlvbmFsIEVuZ2luZWVyaW5nIGFuZCBTY2llbmNlcywgVGhlIFVuaXZlcnNpdHkgb2Yg
VGV4YXMgYXQgQXVzdGluLCBBdXN0aW4sIFRYLCBVU0EuJiN4RDtJbmRlcGVuZGVudCByZXNlYXJj
aGVyLCBCZWxtb250LCBNYXNzYWNodXNldHRzLCBVU0EuJiN4RDtTcGFjZSBEeW5hbWljcyBMYWJv
cmF0b3J5LCBOb3J0aCBMb2dhbiwgVVQsIFVTQS4mI3hEO0luZGVwZW5kZW50IHJlc2VhcmNoZXIs
IExvZ2FuLCBVdGFoLCBVU0EuJiN4RDtBbnRvbiBQYW5uZWtvZWsgSW5zdGl0dXRlLCBBbXN0ZXJk
YW0sIFRoZSBOZXRoZXJsYW5kcy4mI3hEO0dyYWR1YXRlIFByb2dyYW0gaW4gRWxlY3RyaWNhbCBF
bmdpbmVlcmluZywgVW5pdmVyc2lkYWRlIEZlZGVyYWwgZGUgTWluYXMgR2VyYWlzLCBCZWxvIEhv
cml6b250ZSwgQnJhemlsLiYjeEQ7R29vZ2xlIExMQywgTW9udHJlYWwsIFF1ZWJlYywgQ2FuYWRh
LiYjeEQ7R29vZ2xlIExMQywgQ2FtYnJpZGdlLCBNQSwgVVNBLjwvYXV0aC1hZGRyZXNzPjx0aXRs
ZXM+PHRpdGxlPlNjaVB5IDEuMDogZnVuZGFtZW50YWwgYWxnb3JpdGhtcyBmb3Igc2NpZW50aWZp
YyBjb21wdXRpbmcgaW4gUHl0aG9uPC90aXRsZT48c2Vjb25kYXJ5LXRpdGxlPk5hdCBNZXRob2Rz
PC9zZWNvbmRhcnktdGl0bGU+PC90aXRsZXM+PHBlcmlvZGljYWw+PGZ1bGwtdGl0bGU+TmF0IE1l
dGhvZHM8L2Z1bGwtdGl0bGU+PC9wZXJpb2RpY2FsPjxwYWdlcz4yNjEtMjcyPC9wYWdlcz48dm9s
dW1lPjE3PC92b2x1bWU+PG51bWJlcj4zPC9udW1iZXI+PGVkaXRpb24+MjAyMC8wMi8wNjwvZWRp
dGlvbj48a2V5d29yZHM+PGtleXdvcmQ+KkFsZ29yaXRobXM8L2tleXdvcmQ+PGtleXdvcmQ+Q29t
cHV0YXRpb25hbCBCaW9sb2d5L2hpc3RvcnkvKm1ldGhvZHM8L2tleXdvcmQ+PGtleXdvcmQ+Q29t
cHV0ZXIgU2ltdWxhdGlvbjwva2V5d29yZD48a2V5d29yZD5IaXN0b3J5LCAyMHRoIENlbnR1cnk8
L2tleXdvcmQ+PGtleXdvcmQ+SGlzdG9yeSwgMjFzdCBDZW50dXJ5PC9rZXl3b3JkPjxrZXl3b3Jk
PkxpbmVhciBNb2RlbHM8L2tleXdvcmQ+PGtleXdvcmQ+TW9kZWxzLCBCaW9sb2dpY2FsPC9rZXl3
b3JkPjxrZXl3b3JkPk5vbmxpbmVhciBEeW5hbWljczwva2V5d29yZD48a2V5d29yZD4qUHJvZ3Jh
bW1pbmcgTGFuZ3VhZ2VzPC9rZXl3b3JkPjxrZXl3b3JkPlNpZ25hbCBQcm9jZXNzaW5nLCBDb21w
dXRlci1Bc3Npc3RlZDwva2V5d29yZD48a2V5d29yZD4qU29mdHdhcmU8L2tleXdvcmQ+PC9rZXl3
b3Jkcz48ZGF0ZXM+PHllYXI+MjAyMDwveWVhcj48cHViLWRhdGVzPjxkYXRlPk1hcjwvZGF0ZT48
L3B1Yi1kYXRlcz48L2RhdGVzPjxpc2JuPjE1NDgtNzEwNSAoRWxlY3Ryb25pYykmI3hEOzE1NDgt
NzA5MSAoTGlua2luZyk8L2lzYm4+PGFjY2Vzc2lvbi1udW0+MzIwMTU1NDM8L2FjY2Vzc2lvbi1u
dW0+PHVybHM+PHJlbGF0ZWQtdXJscz48dXJsPmh0dHBzOi8vd3d3Lm5jYmkubmxtLm5paC5nb3Yv
cHVibWVkLzMyMDE1NTQzPC91cmw+PC9yZWxhdGVkLXVybHM+PC91cmxzPjxjdXN0b20yPlBNQzcw
NTY2NDQ8L2N1c3RvbTI+PGVsZWN0cm9uaWMtcmVzb3VyY2UtbnVtPjEwLjEwMzgvczQxNTkyLTAx
OS0wNjg2LTI8L2VsZWN0cm9uaWMtcmVzb3VyY2UtbnVtPjwvcmVjb3JkPjwvQ2l0ZT48L0VuZE5v
dGU+AG==
</w:fldData>
        </w:fldChar>
      </w:r>
      <w:r w:rsidR="00AD2C06" w:rsidRPr="00CE5EF8">
        <w:rPr>
          <w:rFonts w:ascii="Arial" w:hAnsi="Arial" w:cs="Arial"/>
          <w:sz w:val="20"/>
          <w:szCs w:val="20"/>
        </w:rPr>
        <w:instrText xml:space="preserve"> ADDIN EN.CITE </w:instrText>
      </w:r>
      <w:r w:rsidR="00AD2C06" w:rsidRPr="00CE5EF8">
        <w:rPr>
          <w:rFonts w:ascii="Arial" w:hAnsi="Arial" w:cs="Arial"/>
          <w:sz w:val="20"/>
          <w:szCs w:val="20"/>
        </w:rPr>
        <w:fldChar w:fldCharType="begin">
          <w:fldData xml:space="preserve">PEVuZE5vdGU+PENpdGU+PEF1dGhvcj5WaXJ0YW5lbjwvQXV0aG9yPjxZZWFyPjIwMjA8L1llYXI+
PFJlY051bT4zMTQ8L1JlY051bT48RGlzcGxheVRleHQ+PHN0eWxlIGZhY2U9InN1cGVyc2NyaXB0
Ij4xMTwvc3R5bGU+PC9EaXNwbGF5VGV4dD48cmVjb3JkPjxyZWMtbnVtYmVyPjMxNDwvcmVjLW51
bWJlcj48Zm9yZWlnbi1rZXlzPjxrZXkgYXBwPSJFTiIgZGItaWQ9InYwdnY5emVwdHhyMnRnZTBl
MHFwdnJwYjI1eHAwOWFkeDI5ciIgdGltZXN0YW1wPSIxNjM5ODUxMTI0IiBndWlkPSJhMzg2YjE5
MC1iZjAyLTQ4YmMtYWMwYi0yMjAzYTM1ZDlhNGIiPjMxNDwva2V5PjwvZm9yZWlnbi1rZXlzPjxy
ZWYtdHlwZSBuYW1lPSJKb3VybmFsIEFydGljbGUiPjE3PC9yZWYtdHlwZT48Y29udHJpYnV0b3Jz
PjxhdXRob3JzPjxhdXRob3I+VmlydGFuZW4sIFAuPC9hdXRob3I+PGF1dGhvcj5Hb21tZXJzLCBS
LjwvYXV0aG9yPjxhdXRob3I+T2xpcGhhbnQsIFQuIEUuPC9hdXRob3I+PGF1dGhvcj5IYWJlcmxh
bmQsIE0uPC9hdXRob3I+PGF1dGhvcj5SZWRkeSwgVC48L2F1dGhvcj48YXV0aG9yPkNvdXJuYXBl
YXUsIEQuPC9hdXRob3I+PGF1dGhvcj5CdXJvdnNraSwgRS48L2F1dGhvcj48YXV0aG9yPlBldGVy
c29uLCBQLjwvYXV0aG9yPjxhdXRob3I+V2Vja2Vzc2VyLCBXLjwvYXV0aG9yPjxhdXRob3I+QnJp
Z2h0LCBKLjwvYXV0aG9yPjxhdXRob3I+dmFuIGRlciBXYWx0LCBTLiBKLjwvYXV0aG9yPjxhdXRo
b3I+QnJldHQsIE0uPC9hdXRob3I+PGF1dGhvcj5XaWxzb24sIEouPC9hdXRob3I+PGF1dGhvcj5N
aWxsbWFuLCBLLiBKLjwvYXV0aG9yPjxhdXRob3I+TWF5b3JvdiwgTi48L2F1dGhvcj48YXV0aG9y
Pk5lbHNvbiwgQS4gUi4gSi48L2F1dGhvcj48YXV0aG9yPkpvbmVzLCBFLjwvYXV0aG9yPjxhdXRo
b3I+S2VybiwgUi48L2F1dGhvcj48YXV0aG9yPkxhcnNvbiwgRS48L2F1dGhvcj48YXV0aG9yPkNh
cmV5LCBDLiBKLjwvYXV0aG9yPjxhdXRob3I+UG9sYXQsIEkuPC9hdXRob3I+PGF1dGhvcj5GZW5n
LCBZLjwvYXV0aG9yPjxhdXRob3I+TW9vcmUsIEUuIFcuPC9hdXRob3I+PGF1dGhvcj5WYW5kZXJQ
bGFzLCBKLjwvYXV0aG9yPjxhdXRob3I+TGF4YWxkZSwgRC48L2F1dGhvcj48YXV0aG9yPlBlcmt0
b2xkLCBKLjwvYXV0aG9yPjxhdXRob3I+Q2ltcm1hbiwgUi48L2F1dGhvcj48YXV0aG9yPkhlbnJp
a3NlbiwgSS48L2F1dGhvcj48YXV0aG9yPlF1aW50ZXJvLCBFLiBBLjwvYXV0aG9yPjxhdXRob3I+
SGFycmlzLCBDLiBSLjwvYXV0aG9yPjxhdXRob3I+QXJjaGliYWxkLCBBLiBNLjwvYXV0aG9yPjxh
dXRob3I+UmliZWlybywgQS4gSC48L2F1dGhvcj48YXV0aG9yPlBlZHJlZ29zYSwgRi48L2F1dGhv
cj48YXV0aG9yPnZhbiBNdWxicmVndCwgUC48L2F1dGhvcj48YXV0aG9yPlNjaVB5LCBDb250cmli
dXRvcnM8L2F1dGhvcj48L2F1dGhvcnM+PC9jb250cmlidXRvcnM+PGF1dGgtYWRkcmVzcz5Vbml2
ZXJzaXR5IG9mIEp5dmFza3lsYSwgSnl2YXNreWxhLCBGaW5sYW5kLiYjeEQ7UXVhbnNpZ2h0IExM
QywgQXVzdGluLCBUWCwgVVNBLiBzY2lweS5hcnRpY2xlc0BnbWFpbC5jb20uJiN4RDtRdWFuc2ln
aHQgTExDLCBBdXN0aW4sIFRYLCBVU0EuJiN4RDtVbHRyYXNvdW5kIEltYWdpbmcsIE1heW8gQ2xp
bmljLCBSb2NoZXN0ZXIsIE1OLCBVU0EuJiN4RDtFbGVjdHJpY2FsIEVuZ2luZWVyaW5nLCBCcmln
aGFtIFlvdW5nIFVuaXZlcnNpdHksIFByb3ZvLCBVVCwgVVNBLiYjeEQ7RW50aG91Z2h0LCBJbmMu
LCBBdXN0aW4sIFRYLCBVU0EuJiN4RDtBbmFjb25kYSBJbmMuLCBBdXN0aW4sIFRYLCBVU0EuJiN4
RDtCaW9SZXNvdXJjZSBhbmQgQWdyaWN1bHR1cmFsIEVuZ2luZWVyaW5nIERlcGFydG1lbnQsIENh
bGlmb3JuaWEgUG9seXRlY2huaWMgU3RhdGUgVW5pdmVyc2l0eSwgU2FuIEx1aXMgT2Jpc3BvLCBD
QSwgVVNBLiBzY2lweS5hcnRpY2xlc0BnbWFpbC5jb20uJiN4RDtEZXBhcnRtZW50IG9mIE1hdGhl
bWF0aWNzLCBVbml2ZXJzaXR5IG9mIENhbGlmb3JuaWEgTG9zIEFuZ2VsZXMsIExvcyBBbmdlbGVz
LCBDQSwgVVNBLiBzY2lweS5hcnRpY2xlc0BnbWFpbC5jb20uJiN4RDtMb3MgQWxhbW9zIE5hdGlv
bmFsIExhYm9yYXRvcnksIExvcyBBbGFtb3MsIE5NLCBVU0EuIHNjaXB5LmFydGljbGVzQGdtYWls
LmNvbS4mI3hEO0luZGVwZW5kZW50IHJlc2VhcmNoZXIsIFRva3lvLCBKYXBhbi4mI3hEO05hdGlv
bmFsIFJlc2VhcmNoIFVuaXZlcnNpdHkgSGlnaGVyIFNjaG9vbCBvZiBFY29ub21pY3MsIE1vc2Nv
dywgUnVzc2lhLiYjeEQ7SW5kZXBlbmRlbnQgcmVzZWFyY2hlciwgU2F1ZSwgRXN0b25pYS4mI3hE
O0RlcGFydG1lbnQgb2YgTWVjaGFuaWNzIGFuZCBBcHBsaWVkIE1hdGhlbWF0aWNzLCBJbnN0aXR1
dGUgb2YgQ3liZXJuZXRpY3MgYXQgVGFsbGlubiBUZWNobmljYWwgVW5pdmVyc2l0eSwgVGFsbGlu
biwgRXN0b25pYS4mI3hEO0JlcmtlbGV5IEluc3RpdHV0ZSBmb3IgRGF0YSBTY2llbmNlLCBVbml2
ZXJzaXR5IG9mIENhbGlmb3JuaWEgQmVya2VsZXksIEJlcmtlbGV5LCBDQSwgVVNBLiYjeEQ7SW5k
ZXBlbmRlbnQgcmVzZWFyY2hlciwgTmV3IFlvcmssIE5ZLCBVU0EuJiN4RDtTY2hvb2wgb2YgUHN5
Y2hvbG9neSwgVW5pdmVyc2l0eSBvZiBCaXJtaW5naGFtLCBFZGdiYXN0b24sIEJpcm1pbmdoYW0s
IFVLLiYjeEQ7SW5kZXBlbmRlbnQgcmVzZWFyY2hlciwgU2FuIEZyYW5jaXNjbywgQ0EsIFVTQS4m
I3hEO0RpdmlzaW9uIG9mIEJpb3N0YXRpc3RpY3MsIFVuaXZlcnNpdHkgb2YgQ2FsaWZvcm5pYSBC
ZXJrZWxleSwgQmVya2VsZXksIENBLCBVU0EuJiN4RDtXYXlSYXkgTExDLCBTa29sa292byBJbm5v
dmF0aW9uIENlbnRlciwgTW9zY293LCBSdXNzaWEuJiN4RDtBdXN0cmFsaWFuIE51Y2xlYXIgU2Np
ZW5jZSBhbmQgVGVjaG5vbG9neSBPcmdhbmlzYXRpb24sIEx1Y2FzIEhlaWdodHMsIE5TVywgQXVz
dHJhbGlhLiYjeEQ7SW5zdGl0dXRlIGZvciBMZWFybmluZyBhbmQgQnJhaW4gU2NpZW5jZXMsIFVu
aXZlcnNpdHkgb2YgV2FzaGluZ3RvbiwgU2VhdHRsZSwgV0EsIFVTQS4mI3hEO0NvbGxlZ2Ugb2Yg
SW5mb3JtYXRpb24gYW5kIENvbXB1dGluZyBTY2llbmNlcywgVW5pdmVyc2l0eSBvZiBNYXNzYWNo
dXNldHRzIEFtaGVyc3QsIEFtaGVyc3QsIE1BLCBVU0EuJiN4RDtJbmRlcGVuZGVudCByZXNlYXJj
aGVyLCBBbXN0ZXJkYW0sIHRoZSBOZXRoZXJsYW5kcy4mI3hEO0JlcmtlbGV5IENlbnRlciBmb3Ig
Q29zbW9sb2dpY2FsIFBoeXNpY3MsIFVuaXZlcnNpdHkgb2YgQ2FsaWZvcm5pYSBCZXJrZWxleSwg
QmVya2VsZXksIENBLCBVU0EuJiN4RDtCcnVrZXIgQmlvc3BpbiBDb3JwLiwgQmlsbGVyaWNhLCBN
QSwgVVNBLiYjeEQ7VW5pdmVyc2l0eSBvZiBXYXNoaW5ndG9uLCBTZWF0dGxlLCBXQSwgVVNBLiYj
eEQ7SW5kZXBlbmRlbnQgcmVzZWFyY2hlciwgVG91bG91c2UsIEZyYW5jZS4mI3hEO0luZGVwZW5k
ZW50IHJlc2VhcmNoZXIsIE1vbnRyZWFsLCBRdWViZWMsIENhbmFkYS4mI3hEO05ldyBUZWNobm9s
b2dpZXMgUmVzZWFyY2ggQ2VudHJlLCBVbml2ZXJzaXR5IG9mIFdlc3QgQm9oZW1pYSwgUGx6ZW4s
IEN6ZWNoIFJlcHVibGljLiYjeEQ7RGVwYXJ0bWVudCBvZiBNYXRoZW1hdGljcywgQnJpZ2hhbSBZ
b3VuZyBVbml2ZXJzaXR5LCBQcm92bywgVVQsIFVTQS4mI3hEO09kZW4gSW5zdGl0dXRlIGZvciBD
b21wdXRhdGlvbmFsIEVuZ2luZWVyaW5nIGFuZCBTY2llbmNlcywgVGhlIFVuaXZlcnNpdHkgb2Yg
VGV4YXMgYXQgQXVzdGluLCBBdXN0aW4sIFRYLCBVU0EuJiN4RDtJbmRlcGVuZGVudCByZXNlYXJj
aGVyLCBCZWxtb250LCBNYXNzYWNodXNldHRzLCBVU0EuJiN4RDtTcGFjZSBEeW5hbWljcyBMYWJv
cmF0b3J5LCBOb3J0aCBMb2dhbiwgVVQsIFVTQS4mI3hEO0luZGVwZW5kZW50IHJlc2VhcmNoZXIs
IExvZ2FuLCBVdGFoLCBVU0EuJiN4RDtBbnRvbiBQYW5uZWtvZWsgSW5zdGl0dXRlLCBBbXN0ZXJk
YW0sIFRoZSBOZXRoZXJsYW5kcy4mI3hEO0dyYWR1YXRlIFByb2dyYW0gaW4gRWxlY3RyaWNhbCBF
bmdpbmVlcmluZywgVW5pdmVyc2lkYWRlIEZlZGVyYWwgZGUgTWluYXMgR2VyYWlzLCBCZWxvIEhv
cml6b250ZSwgQnJhemlsLiYjeEQ7R29vZ2xlIExMQywgTW9udHJlYWwsIFF1ZWJlYywgQ2FuYWRh
LiYjeEQ7R29vZ2xlIExMQywgQ2FtYnJpZGdlLCBNQSwgVVNBLjwvYXV0aC1hZGRyZXNzPjx0aXRs
ZXM+PHRpdGxlPlNjaVB5IDEuMDogZnVuZGFtZW50YWwgYWxnb3JpdGhtcyBmb3Igc2NpZW50aWZp
YyBjb21wdXRpbmcgaW4gUHl0aG9uPC90aXRsZT48c2Vjb25kYXJ5LXRpdGxlPk5hdCBNZXRob2Rz
PC9zZWNvbmRhcnktdGl0bGU+PC90aXRsZXM+PHBlcmlvZGljYWw+PGZ1bGwtdGl0bGU+TmF0IE1l
dGhvZHM8L2Z1bGwtdGl0bGU+PC9wZXJpb2RpY2FsPjxwYWdlcz4yNjEtMjcyPC9wYWdlcz48dm9s
dW1lPjE3PC92b2x1bWU+PG51bWJlcj4zPC9udW1iZXI+PGVkaXRpb24+MjAyMC8wMi8wNjwvZWRp
dGlvbj48a2V5d29yZHM+PGtleXdvcmQ+KkFsZ29yaXRobXM8L2tleXdvcmQ+PGtleXdvcmQ+Q29t
cHV0YXRpb25hbCBCaW9sb2d5L2hpc3RvcnkvKm1ldGhvZHM8L2tleXdvcmQ+PGtleXdvcmQ+Q29t
cHV0ZXIgU2ltdWxhdGlvbjwva2V5d29yZD48a2V5d29yZD5IaXN0b3J5LCAyMHRoIENlbnR1cnk8
L2tleXdvcmQ+PGtleXdvcmQ+SGlzdG9yeSwgMjFzdCBDZW50dXJ5PC9rZXl3b3JkPjxrZXl3b3Jk
PkxpbmVhciBNb2RlbHM8L2tleXdvcmQ+PGtleXdvcmQ+TW9kZWxzLCBCaW9sb2dpY2FsPC9rZXl3
b3JkPjxrZXl3b3JkPk5vbmxpbmVhciBEeW5hbWljczwva2V5d29yZD48a2V5d29yZD4qUHJvZ3Jh
bW1pbmcgTGFuZ3VhZ2VzPC9rZXl3b3JkPjxrZXl3b3JkPlNpZ25hbCBQcm9jZXNzaW5nLCBDb21w
dXRlci1Bc3Npc3RlZDwva2V5d29yZD48a2V5d29yZD4qU29mdHdhcmU8L2tleXdvcmQ+PC9rZXl3
b3Jkcz48ZGF0ZXM+PHllYXI+MjAyMDwveWVhcj48cHViLWRhdGVzPjxkYXRlPk1hcjwvZGF0ZT48
L3B1Yi1kYXRlcz48L2RhdGVzPjxpc2JuPjE1NDgtNzEwNSAoRWxlY3Ryb25pYykmI3hEOzE1NDgt
NzA5MSAoTGlua2luZyk8L2lzYm4+PGFjY2Vzc2lvbi1udW0+MzIwMTU1NDM8L2FjY2Vzc2lvbi1u
dW0+PHVybHM+PHJlbGF0ZWQtdXJscz48dXJsPmh0dHBzOi8vd3d3Lm5jYmkubmxtLm5paC5nb3Yv
cHVibWVkLzMyMDE1NTQzPC91cmw+PC9yZWxhdGVkLXVybHM+PC91cmxzPjxjdXN0b20yPlBNQzcw
NTY2NDQ8L2N1c3RvbTI+PGVsZWN0cm9uaWMtcmVzb3VyY2UtbnVtPjEwLjEwMzgvczQxNTkyLTAx
OS0wNjg2LTI8L2VsZWN0cm9uaWMtcmVzb3VyY2UtbnVtPjwvcmVjb3JkPjwvQ2l0ZT48L0VuZE5v
dGU+AG==
</w:fldData>
        </w:fldChar>
      </w:r>
      <w:r w:rsidR="00AD2C06" w:rsidRPr="00CE5EF8">
        <w:rPr>
          <w:rFonts w:ascii="Arial" w:hAnsi="Arial" w:cs="Arial"/>
          <w:sz w:val="20"/>
          <w:szCs w:val="20"/>
        </w:rPr>
        <w:instrText xml:space="preserve"> ADDIN EN.CITE.DATA </w:instrText>
      </w:r>
      <w:r w:rsidR="00AD2C06" w:rsidRPr="00CE5EF8">
        <w:rPr>
          <w:rFonts w:ascii="Arial" w:hAnsi="Arial" w:cs="Arial"/>
          <w:sz w:val="20"/>
          <w:szCs w:val="20"/>
        </w:rPr>
      </w:r>
      <w:r w:rsidR="00AD2C06" w:rsidRPr="00CE5EF8">
        <w:rPr>
          <w:rFonts w:ascii="Arial" w:hAnsi="Arial" w:cs="Arial"/>
          <w:sz w:val="20"/>
          <w:szCs w:val="20"/>
        </w:rPr>
        <w:fldChar w:fldCharType="end"/>
      </w:r>
      <w:r w:rsidR="007643F7" w:rsidRPr="00CE5EF8">
        <w:rPr>
          <w:rFonts w:ascii="Arial" w:hAnsi="Arial" w:cs="Arial"/>
          <w:sz w:val="20"/>
          <w:szCs w:val="20"/>
        </w:rPr>
      </w:r>
      <w:r w:rsidR="007643F7" w:rsidRPr="00CE5EF8">
        <w:rPr>
          <w:rFonts w:ascii="Arial" w:hAnsi="Arial" w:cs="Arial"/>
          <w:sz w:val="20"/>
          <w:szCs w:val="20"/>
        </w:rPr>
        <w:fldChar w:fldCharType="separate"/>
      </w:r>
      <w:r w:rsidR="00AD2C06" w:rsidRPr="00CE5EF8">
        <w:rPr>
          <w:rFonts w:ascii="Arial" w:hAnsi="Arial" w:cs="Arial"/>
          <w:noProof/>
          <w:sz w:val="20"/>
          <w:szCs w:val="20"/>
          <w:vertAlign w:val="superscript"/>
        </w:rPr>
        <w:t>11</w:t>
      </w:r>
      <w:r w:rsidR="007643F7" w:rsidRPr="00CE5EF8">
        <w:rPr>
          <w:rFonts w:ascii="Arial" w:hAnsi="Arial" w:cs="Arial"/>
          <w:sz w:val="20"/>
          <w:szCs w:val="20"/>
        </w:rPr>
        <w:fldChar w:fldCharType="end"/>
      </w:r>
      <w:r w:rsidR="000A1CA3" w:rsidRPr="00CE5EF8">
        <w:rPr>
          <w:rFonts w:ascii="Arial" w:hAnsi="Arial" w:cs="Arial"/>
          <w:sz w:val="20"/>
          <w:szCs w:val="20"/>
        </w:rPr>
        <w:t>.</w:t>
      </w:r>
      <w:r w:rsidR="00956612" w:rsidRPr="00CE5EF8">
        <w:rPr>
          <w:rFonts w:ascii="Arial" w:hAnsi="Arial" w:cs="Arial"/>
          <w:sz w:val="20"/>
          <w:szCs w:val="20"/>
        </w:rPr>
        <w:t xml:space="preserve"> </w:t>
      </w:r>
      <w:r w:rsidR="003D5AB0" w:rsidRPr="00CE5EF8">
        <w:rPr>
          <w:rFonts w:ascii="Arial" w:hAnsi="Arial" w:cs="Arial"/>
          <w:sz w:val="20"/>
          <w:szCs w:val="20"/>
        </w:rPr>
        <w:t xml:space="preserve">The cumulative density functions were calculated and plotted in Python using the </w:t>
      </w:r>
      <w:proofErr w:type="spellStart"/>
      <w:r w:rsidR="003D5AB0" w:rsidRPr="00CE5EF8">
        <w:rPr>
          <w:rFonts w:ascii="Arial" w:hAnsi="Arial" w:cs="Arial"/>
          <w:sz w:val="20"/>
          <w:szCs w:val="20"/>
        </w:rPr>
        <w:t>seaborn.ecdfplot</w:t>
      </w:r>
      <w:proofErr w:type="spellEnd"/>
      <w:r w:rsidR="003D5AB0" w:rsidRPr="00CE5EF8">
        <w:rPr>
          <w:rFonts w:ascii="Arial" w:hAnsi="Arial" w:cs="Arial"/>
          <w:sz w:val="20"/>
          <w:szCs w:val="20"/>
        </w:rPr>
        <w:t xml:space="preserve"> function (version 0.11.1)</w:t>
      </w:r>
      <w:r w:rsidR="00403D59" w:rsidRPr="00CE5EF8">
        <w:rPr>
          <w:rFonts w:ascii="Arial" w:hAnsi="Arial" w:cs="Arial"/>
          <w:sz w:val="20"/>
          <w:szCs w:val="20"/>
        </w:rPr>
        <w:fldChar w:fldCharType="begin"/>
      </w:r>
      <w:r w:rsidR="0056569B">
        <w:rPr>
          <w:rFonts w:ascii="Arial" w:hAnsi="Arial" w:cs="Arial"/>
          <w:sz w:val="20"/>
          <w:szCs w:val="20"/>
        </w:rPr>
        <w:instrText xml:space="preserve"> ADDIN EN.CITE &lt;EndNote&gt;&lt;Cite&gt;&lt;Author&gt;Seabold&lt;/Author&gt;&lt;Year&gt;2010&lt;/Year&gt;&lt;RecNum&gt;324&lt;/RecNum&gt;&lt;DisplayText&gt;&lt;style face="superscript"&gt;22&lt;/style&gt;&lt;/DisplayText&gt;&lt;record&gt;&lt;rec-number&gt;324&lt;/rec-number&gt;&lt;foreign-keys&gt;&lt;key app="EN" db-id="v0vv9zeptxr2tge0e0qpvrpb25xp09adx29r" timestamp="1639852247" guid="30e83d27-32ae-4ea0-bf24-7b6a2f83ea40"&gt;324&lt;/key&gt;&lt;/foreign-keys&gt;&lt;ref-type name="Journal Article"&gt;17&lt;/ref-type&gt;&lt;contributors&gt;&lt;authors&gt;&lt;author&gt;Seabold, Skipper, and Josef Perktold&lt;/author&gt;&lt;/authors&gt;&lt;/contributors&gt;&lt;titles&gt;&lt;title&gt;Statsmodels: Econometric and Statistical Modeling with Python&lt;/title&gt;&lt;/titles&gt;&lt;pages&gt;92-96&lt;/pages&gt;&lt;dates&gt;&lt;year&gt;2010&lt;/year&gt;&lt;/dates&gt;&lt;urls&gt;&lt;related-urls&gt;&lt;url&gt;https://doi.org/10.25080/Majora-92bf1922-011&lt;/url&gt;&lt;/related-urls&gt;&lt;/urls&gt;&lt;/record&gt;&lt;/Cite&gt;&lt;/EndNote&gt;</w:instrText>
      </w:r>
      <w:r w:rsidR="00403D59" w:rsidRPr="00CE5EF8">
        <w:rPr>
          <w:rFonts w:ascii="Arial" w:hAnsi="Arial" w:cs="Arial"/>
          <w:sz w:val="20"/>
          <w:szCs w:val="20"/>
        </w:rPr>
        <w:fldChar w:fldCharType="separate"/>
      </w:r>
      <w:r w:rsidR="0056569B" w:rsidRPr="0056569B">
        <w:rPr>
          <w:rFonts w:ascii="Arial" w:hAnsi="Arial" w:cs="Arial"/>
          <w:noProof/>
          <w:sz w:val="20"/>
          <w:szCs w:val="20"/>
          <w:vertAlign w:val="superscript"/>
        </w:rPr>
        <w:t>22</w:t>
      </w:r>
      <w:r w:rsidR="00403D59" w:rsidRPr="00CE5EF8">
        <w:rPr>
          <w:rFonts w:ascii="Arial" w:hAnsi="Arial" w:cs="Arial"/>
          <w:sz w:val="20"/>
          <w:szCs w:val="20"/>
        </w:rPr>
        <w:fldChar w:fldCharType="end"/>
      </w:r>
      <w:r w:rsidR="000A1CA3" w:rsidRPr="00CE5EF8">
        <w:rPr>
          <w:rFonts w:ascii="Arial" w:hAnsi="Arial" w:cs="Arial"/>
          <w:sz w:val="20"/>
          <w:szCs w:val="20"/>
        </w:rPr>
        <w:t>,</w:t>
      </w:r>
      <w:r w:rsidR="003D5AB0" w:rsidRPr="00CE5EF8">
        <w:rPr>
          <w:rFonts w:ascii="Arial" w:hAnsi="Arial" w:cs="Arial"/>
          <w:sz w:val="20"/>
          <w:szCs w:val="20"/>
        </w:rPr>
        <w:t xml:space="preserve"> and the corresponding Kolmogorov-Smirnov D-statistics were calculated in Python using the scipy.stats.ks_2samp function in SciPy (version 1.7.0)</w:t>
      </w:r>
      <w:r w:rsidR="00403D59" w:rsidRPr="00CE5EF8">
        <w:rPr>
          <w:rFonts w:ascii="Arial" w:hAnsi="Arial" w:cs="Arial"/>
          <w:sz w:val="20"/>
          <w:szCs w:val="20"/>
        </w:rPr>
        <w:fldChar w:fldCharType="begin">
          <w:fldData xml:space="preserve">PEVuZE5vdGU+PENpdGU+PEF1dGhvcj5WaXJ0YW5lbjwvQXV0aG9yPjxZZWFyPjIwMjA8L1llYXI+
PFJlY051bT4zMTQ8L1JlY051bT48RGlzcGxheVRleHQ+PHN0eWxlIGZhY2U9InN1cGVyc2NyaXB0
Ij4xMTwvc3R5bGU+PC9EaXNwbGF5VGV4dD48cmVjb3JkPjxyZWMtbnVtYmVyPjMxNDwvcmVjLW51
bWJlcj48Zm9yZWlnbi1rZXlzPjxrZXkgYXBwPSJFTiIgZGItaWQ9InYwdnY5emVwdHhyMnRnZTBl
MHFwdnJwYjI1eHAwOWFkeDI5ciIgdGltZXN0YW1wPSIxNjM5ODUxMTI0IiBndWlkPSJhMzg2YjE5
MC1iZjAyLTQ4YmMtYWMwYi0yMjAzYTM1ZDlhNGIiPjMxNDwva2V5PjwvZm9yZWlnbi1rZXlzPjxy
ZWYtdHlwZSBuYW1lPSJKb3VybmFsIEFydGljbGUiPjE3PC9yZWYtdHlwZT48Y29udHJpYnV0b3Jz
PjxhdXRob3JzPjxhdXRob3I+VmlydGFuZW4sIFAuPC9hdXRob3I+PGF1dGhvcj5Hb21tZXJzLCBS
LjwvYXV0aG9yPjxhdXRob3I+T2xpcGhhbnQsIFQuIEUuPC9hdXRob3I+PGF1dGhvcj5IYWJlcmxh
bmQsIE0uPC9hdXRob3I+PGF1dGhvcj5SZWRkeSwgVC48L2F1dGhvcj48YXV0aG9yPkNvdXJuYXBl
YXUsIEQuPC9hdXRob3I+PGF1dGhvcj5CdXJvdnNraSwgRS48L2F1dGhvcj48YXV0aG9yPlBldGVy
c29uLCBQLjwvYXV0aG9yPjxhdXRob3I+V2Vja2Vzc2VyLCBXLjwvYXV0aG9yPjxhdXRob3I+QnJp
Z2h0LCBKLjwvYXV0aG9yPjxhdXRob3I+dmFuIGRlciBXYWx0LCBTLiBKLjwvYXV0aG9yPjxhdXRo
b3I+QnJldHQsIE0uPC9hdXRob3I+PGF1dGhvcj5XaWxzb24sIEouPC9hdXRob3I+PGF1dGhvcj5N
aWxsbWFuLCBLLiBKLjwvYXV0aG9yPjxhdXRob3I+TWF5b3JvdiwgTi48L2F1dGhvcj48YXV0aG9y
Pk5lbHNvbiwgQS4gUi4gSi48L2F1dGhvcj48YXV0aG9yPkpvbmVzLCBFLjwvYXV0aG9yPjxhdXRo
b3I+S2VybiwgUi48L2F1dGhvcj48YXV0aG9yPkxhcnNvbiwgRS48L2F1dGhvcj48YXV0aG9yPkNh
cmV5LCBDLiBKLjwvYXV0aG9yPjxhdXRob3I+UG9sYXQsIEkuPC9hdXRob3I+PGF1dGhvcj5GZW5n
LCBZLjwvYXV0aG9yPjxhdXRob3I+TW9vcmUsIEUuIFcuPC9hdXRob3I+PGF1dGhvcj5WYW5kZXJQ
bGFzLCBKLjwvYXV0aG9yPjxhdXRob3I+TGF4YWxkZSwgRC48L2F1dGhvcj48YXV0aG9yPlBlcmt0
b2xkLCBKLjwvYXV0aG9yPjxhdXRob3I+Q2ltcm1hbiwgUi48L2F1dGhvcj48YXV0aG9yPkhlbnJp
a3NlbiwgSS48L2F1dGhvcj48YXV0aG9yPlF1aW50ZXJvLCBFLiBBLjwvYXV0aG9yPjxhdXRob3I+
SGFycmlzLCBDLiBSLjwvYXV0aG9yPjxhdXRob3I+QXJjaGliYWxkLCBBLiBNLjwvYXV0aG9yPjxh
dXRob3I+UmliZWlybywgQS4gSC48L2F1dGhvcj48YXV0aG9yPlBlZHJlZ29zYSwgRi48L2F1dGhv
cj48YXV0aG9yPnZhbiBNdWxicmVndCwgUC48L2F1dGhvcj48YXV0aG9yPlNjaVB5LCBDb250cmli
dXRvcnM8L2F1dGhvcj48L2F1dGhvcnM+PC9jb250cmlidXRvcnM+PGF1dGgtYWRkcmVzcz5Vbml2
ZXJzaXR5IG9mIEp5dmFza3lsYSwgSnl2YXNreWxhLCBGaW5sYW5kLiYjeEQ7UXVhbnNpZ2h0IExM
QywgQXVzdGluLCBUWCwgVVNBLiBzY2lweS5hcnRpY2xlc0BnbWFpbC5jb20uJiN4RDtRdWFuc2ln
aHQgTExDLCBBdXN0aW4sIFRYLCBVU0EuJiN4RDtVbHRyYXNvdW5kIEltYWdpbmcsIE1heW8gQ2xp
bmljLCBSb2NoZXN0ZXIsIE1OLCBVU0EuJiN4RDtFbGVjdHJpY2FsIEVuZ2luZWVyaW5nLCBCcmln
aGFtIFlvdW5nIFVuaXZlcnNpdHksIFByb3ZvLCBVVCwgVVNBLiYjeEQ7RW50aG91Z2h0LCBJbmMu
LCBBdXN0aW4sIFRYLCBVU0EuJiN4RDtBbmFjb25kYSBJbmMuLCBBdXN0aW4sIFRYLCBVU0EuJiN4
RDtCaW9SZXNvdXJjZSBhbmQgQWdyaWN1bHR1cmFsIEVuZ2luZWVyaW5nIERlcGFydG1lbnQsIENh
bGlmb3JuaWEgUG9seXRlY2huaWMgU3RhdGUgVW5pdmVyc2l0eSwgU2FuIEx1aXMgT2Jpc3BvLCBD
QSwgVVNBLiBzY2lweS5hcnRpY2xlc0BnbWFpbC5jb20uJiN4RDtEZXBhcnRtZW50IG9mIE1hdGhl
bWF0aWNzLCBVbml2ZXJzaXR5IG9mIENhbGlmb3JuaWEgTG9zIEFuZ2VsZXMsIExvcyBBbmdlbGVz
LCBDQSwgVVNBLiBzY2lweS5hcnRpY2xlc0BnbWFpbC5jb20uJiN4RDtMb3MgQWxhbW9zIE5hdGlv
bmFsIExhYm9yYXRvcnksIExvcyBBbGFtb3MsIE5NLCBVU0EuIHNjaXB5LmFydGljbGVzQGdtYWls
LmNvbS4mI3hEO0luZGVwZW5kZW50IHJlc2VhcmNoZXIsIFRva3lvLCBKYXBhbi4mI3hEO05hdGlv
bmFsIFJlc2VhcmNoIFVuaXZlcnNpdHkgSGlnaGVyIFNjaG9vbCBvZiBFY29ub21pY3MsIE1vc2Nv
dywgUnVzc2lhLiYjeEQ7SW5kZXBlbmRlbnQgcmVzZWFyY2hlciwgU2F1ZSwgRXN0b25pYS4mI3hE
O0RlcGFydG1lbnQgb2YgTWVjaGFuaWNzIGFuZCBBcHBsaWVkIE1hdGhlbWF0aWNzLCBJbnN0aXR1
dGUgb2YgQ3liZXJuZXRpY3MgYXQgVGFsbGlubiBUZWNobmljYWwgVW5pdmVyc2l0eSwgVGFsbGlu
biwgRXN0b25pYS4mI3hEO0JlcmtlbGV5IEluc3RpdHV0ZSBmb3IgRGF0YSBTY2llbmNlLCBVbml2
ZXJzaXR5IG9mIENhbGlmb3JuaWEgQmVya2VsZXksIEJlcmtlbGV5LCBDQSwgVVNBLiYjeEQ7SW5k
ZXBlbmRlbnQgcmVzZWFyY2hlciwgTmV3IFlvcmssIE5ZLCBVU0EuJiN4RDtTY2hvb2wgb2YgUHN5
Y2hvbG9neSwgVW5pdmVyc2l0eSBvZiBCaXJtaW5naGFtLCBFZGdiYXN0b24sIEJpcm1pbmdoYW0s
IFVLLiYjeEQ7SW5kZXBlbmRlbnQgcmVzZWFyY2hlciwgU2FuIEZyYW5jaXNjbywgQ0EsIFVTQS4m
I3hEO0RpdmlzaW9uIG9mIEJpb3N0YXRpc3RpY3MsIFVuaXZlcnNpdHkgb2YgQ2FsaWZvcm5pYSBC
ZXJrZWxleSwgQmVya2VsZXksIENBLCBVU0EuJiN4RDtXYXlSYXkgTExDLCBTa29sa292byBJbm5v
dmF0aW9uIENlbnRlciwgTW9zY293LCBSdXNzaWEuJiN4RDtBdXN0cmFsaWFuIE51Y2xlYXIgU2Np
ZW5jZSBhbmQgVGVjaG5vbG9neSBPcmdhbmlzYXRpb24sIEx1Y2FzIEhlaWdodHMsIE5TVywgQXVz
dHJhbGlhLiYjeEQ7SW5zdGl0dXRlIGZvciBMZWFybmluZyBhbmQgQnJhaW4gU2NpZW5jZXMsIFVu
aXZlcnNpdHkgb2YgV2FzaGluZ3RvbiwgU2VhdHRsZSwgV0EsIFVTQS4mI3hEO0NvbGxlZ2Ugb2Yg
SW5mb3JtYXRpb24gYW5kIENvbXB1dGluZyBTY2llbmNlcywgVW5pdmVyc2l0eSBvZiBNYXNzYWNo
dXNldHRzIEFtaGVyc3QsIEFtaGVyc3QsIE1BLCBVU0EuJiN4RDtJbmRlcGVuZGVudCByZXNlYXJj
aGVyLCBBbXN0ZXJkYW0sIHRoZSBOZXRoZXJsYW5kcy4mI3hEO0JlcmtlbGV5IENlbnRlciBmb3Ig
Q29zbW9sb2dpY2FsIFBoeXNpY3MsIFVuaXZlcnNpdHkgb2YgQ2FsaWZvcm5pYSBCZXJrZWxleSwg
QmVya2VsZXksIENBLCBVU0EuJiN4RDtCcnVrZXIgQmlvc3BpbiBDb3JwLiwgQmlsbGVyaWNhLCBN
QSwgVVNBLiYjeEQ7VW5pdmVyc2l0eSBvZiBXYXNoaW5ndG9uLCBTZWF0dGxlLCBXQSwgVVNBLiYj
eEQ7SW5kZXBlbmRlbnQgcmVzZWFyY2hlciwgVG91bG91c2UsIEZyYW5jZS4mI3hEO0luZGVwZW5k
ZW50IHJlc2VhcmNoZXIsIE1vbnRyZWFsLCBRdWViZWMsIENhbmFkYS4mI3hEO05ldyBUZWNobm9s
b2dpZXMgUmVzZWFyY2ggQ2VudHJlLCBVbml2ZXJzaXR5IG9mIFdlc3QgQm9oZW1pYSwgUGx6ZW4s
IEN6ZWNoIFJlcHVibGljLiYjeEQ7RGVwYXJ0bWVudCBvZiBNYXRoZW1hdGljcywgQnJpZ2hhbSBZ
b3VuZyBVbml2ZXJzaXR5LCBQcm92bywgVVQsIFVTQS4mI3hEO09kZW4gSW5zdGl0dXRlIGZvciBD
b21wdXRhdGlvbmFsIEVuZ2luZWVyaW5nIGFuZCBTY2llbmNlcywgVGhlIFVuaXZlcnNpdHkgb2Yg
VGV4YXMgYXQgQXVzdGluLCBBdXN0aW4sIFRYLCBVU0EuJiN4RDtJbmRlcGVuZGVudCByZXNlYXJj
aGVyLCBCZWxtb250LCBNYXNzYWNodXNldHRzLCBVU0EuJiN4RDtTcGFjZSBEeW5hbWljcyBMYWJv
cmF0b3J5LCBOb3J0aCBMb2dhbiwgVVQsIFVTQS4mI3hEO0luZGVwZW5kZW50IHJlc2VhcmNoZXIs
IExvZ2FuLCBVdGFoLCBVU0EuJiN4RDtBbnRvbiBQYW5uZWtvZWsgSW5zdGl0dXRlLCBBbXN0ZXJk
YW0sIFRoZSBOZXRoZXJsYW5kcy4mI3hEO0dyYWR1YXRlIFByb2dyYW0gaW4gRWxlY3RyaWNhbCBF
bmdpbmVlcmluZywgVW5pdmVyc2lkYWRlIEZlZGVyYWwgZGUgTWluYXMgR2VyYWlzLCBCZWxvIEhv
cml6b250ZSwgQnJhemlsLiYjeEQ7R29vZ2xlIExMQywgTW9udHJlYWwsIFF1ZWJlYywgQ2FuYWRh
LiYjeEQ7R29vZ2xlIExMQywgQ2FtYnJpZGdlLCBNQSwgVVNBLjwvYXV0aC1hZGRyZXNzPjx0aXRs
ZXM+PHRpdGxlPlNjaVB5IDEuMDogZnVuZGFtZW50YWwgYWxnb3JpdGhtcyBmb3Igc2NpZW50aWZp
YyBjb21wdXRpbmcgaW4gUHl0aG9uPC90aXRsZT48c2Vjb25kYXJ5LXRpdGxlPk5hdCBNZXRob2Rz
PC9zZWNvbmRhcnktdGl0bGU+PC90aXRsZXM+PHBlcmlvZGljYWw+PGZ1bGwtdGl0bGU+TmF0IE1l
dGhvZHM8L2Z1bGwtdGl0bGU+PC9wZXJpb2RpY2FsPjxwYWdlcz4yNjEtMjcyPC9wYWdlcz48dm9s
dW1lPjE3PC92b2x1bWU+PG51bWJlcj4zPC9udW1iZXI+PGVkaXRpb24+MjAyMC8wMi8wNjwvZWRp
dGlvbj48a2V5d29yZHM+PGtleXdvcmQ+KkFsZ29yaXRobXM8L2tleXdvcmQ+PGtleXdvcmQ+Q29t
cHV0YXRpb25hbCBCaW9sb2d5L2hpc3RvcnkvKm1ldGhvZHM8L2tleXdvcmQ+PGtleXdvcmQ+Q29t
cHV0ZXIgU2ltdWxhdGlvbjwva2V5d29yZD48a2V5d29yZD5IaXN0b3J5LCAyMHRoIENlbnR1cnk8
L2tleXdvcmQ+PGtleXdvcmQ+SGlzdG9yeSwgMjFzdCBDZW50dXJ5PC9rZXl3b3JkPjxrZXl3b3Jk
PkxpbmVhciBNb2RlbHM8L2tleXdvcmQ+PGtleXdvcmQ+TW9kZWxzLCBCaW9sb2dpY2FsPC9rZXl3
b3JkPjxrZXl3b3JkPk5vbmxpbmVhciBEeW5hbWljczwva2V5d29yZD48a2V5d29yZD4qUHJvZ3Jh
bW1pbmcgTGFuZ3VhZ2VzPC9rZXl3b3JkPjxrZXl3b3JkPlNpZ25hbCBQcm9jZXNzaW5nLCBDb21w
dXRlci1Bc3Npc3RlZDwva2V5d29yZD48a2V5d29yZD4qU29mdHdhcmU8L2tleXdvcmQ+PC9rZXl3
b3Jkcz48ZGF0ZXM+PHllYXI+MjAyMDwveWVhcj48cHViLWRhdGVzPjxkYXRlPk1hcjwvZGF0ZT48
L3B1Yi1kYXRlcz48L2RhdGVzPjxpc2JuPjE1NDgtNzEwNSAoRWxlY3Ryb25pYykmI3hEOzE1NDgt
NzA5MSAoTGlua2luZyk8L2lzYm4+PGFjY2Vzc2lvbi1udW0+MzIwMTU1NDM8L2FjY2Vzc2lvbi1u
dW0+PHVybHM+PHJlbGF0ZWQtdXJscz48dXJsPmh0dHBzOi8vd3d3Lm5jYmkubmxtLm5paC5nb3Yv
cHVibWVkLzMyMDE1NTQzPC91cmw+PC9yZWxhdGVkLXVybHM+PC91cmxzPjxjdXN0b20yPlBNQzcw
NTY2NDQ8L2N1c3RvbTI+PGVsZWN0cm9uaWMtcmVzb3VyY2UtbnVtPjEwLjEwMzgvczQxNTkyLTAx
OS0wNjg2LTI8L2VsZWN0cm9uaWMtcmVzb3VyY2UtbnVtPjwvcmVjb3JkPjwvQ2l0ZT48L0VuZE5v
dGU+AG==
</w:fldData>
        </w:fldChar>
      </w:r>
      <w:r w:rsidR="00AD2C06" w:rsidRPr="00CE5EF8">
        <w:rPr>
          <w:rFonts w:ascii="Arial" w:hAnsi="Arial" w:cs="Arial"/>
          <w:sz w:val="20"/>
          <w:szCs w:val="20"/>
        </w:rPr>
        <w:instrText xml:space="preserve"> ADDIN EN.CITE </w:instrText>
      </w:r>
      <w:r w:rsidR="00AD2C06" w:rsidRPr="00CE5EF8">
        <w:rPr>
          <w:rFonts w:ascii="Arial" w:hAnsi="Arial" w:cs="Arial"/>
          <w:sz w:val="20"/>
          <w:szCs w:val="20"/>
        </w:rPr>
        <w:fldChar w:fldCharType="begin">
          <w:fldData xml:space="preserve">PEVuZE5vdGU+PENpdGU+PEF1dGhvcj5WaXJ0YW5lbjwvQXV0aG9yPjxZZWFyPjIwMjA8L1llYXI+
PFJlY051bT4zMTQ8L1JlY051bT48RGlzcGxheVRleHQ+PHN0eWxlIGZhY2U9InN1cGVyc2NyaXB0
Ij4xMTwvc3R5bGU+PC9EaXNwbGF5VGV4dD48cmVjb3JkPjxyZWMtbnVtYmVyPjMxNDwvcmVjLW51
bWJlcj48Zm9yZWlnbi1rZXlzPjxrZXkgYXBwPSJFTiIgZGItaWQ9InYwdnY5emVwdHhyMnRnZTBl
MHFwdnJwYjI1eHAwOWFkeDI5ciIgdGltZXN0YW1wPSIxNjM5ODUxMTI0IiBndWlkPSJhMzg2YjE5
MC1iZjAyLTQ4YmMtYWMwYi0yMjAzYTM1ZDlhNGIiPjMxNDwva2V5PjwvZm9yZWlnbi1rZXlzPjxy
ZWYtdHlwZSBuYW1lPSJKb3VybmFsIEFydGljbGUiPjE3PC9yZWYtdHlwZT48Y29udHJpYnV0b3Jz
PjxhdXRob3JzPjxhdXRob3I+VmlydGFuZW4sIFAuPC9hdXRob3I+PGF1dGhvcj5Hb21tZXJzLCBS
LjwvYXV0aG9yPjxhdXRob3I+T2xpcGhhbnQsIFQuIEUuPC9hdXRob3I+PGF1dGhvcj5IYWJlcmxh
bmQsIE0uPC9hdXRob3I+PGF1dGhvcj5SZWRkeSwgVC48L2F1dGhvcj48YXV0aG9yPkNvdXJuYXBl
YXUsIEQuPC9hdXRob3I+PGF1dGhvcj5CdXJvdnNraSwgRS48L2F1dGhvcj48YXV0aG9yPlBldGVy
c29uLCBQLjwvYXV0aG9yPjxhdXRob3I+V2Vja2Vzc2VyLCBXLjwvYXV0aG9yPjxhdXRob3I+QnJp
Z2h0LCBKLjwvYXV0aG9yPjxhdXRob3I+dmFuIGRlciBXYWx0LCBTLiBKLjwvYXV0aG9yPjxhdXRo
b3I+QnJldHQsIE0uPC9hdXRob3I+PGF1dGhvcj5XaWxzb24sIEouPC9hdXRob3I+PGF1dGhvcj5N
aWxsbWFuLCBLLiBKLjwvYXV0aG9yPjxhdXRob3I+TWF5b3JvdiwgTi48L2F1dGhvcj48YXV0aG9y
Pk5lbHNvbiwgQS4gUi4gSi48L2F1dGhvcj48YXV0aG9yPkpvbmVzLCBFLjwvYXV0aG9yPjxhdXRo
b3I+S2VybiwgUi48L2F1dGhvcj48YXV0aG9yPkxhcnNvbiwgRS48L2F1dGhvcj48YXV0aG9yPkNh
cmV5LCBDLiBKLjwvYXV0aG9yPjxhdXRob3I+UG9sYXQsIEkuPC9hdXRob3I+PGF1dGhvcj5GZW5n
LCBZLjwvYXV0aG9yPjxhdXRob3I+TW9vcmUsIEUuIFcuPC9hdXRob3I+PGF1dGhvcj5WYW5kZXJQ
bGFzLCBKLjwvYXV0aG9yPjxhdXRob3I+TGF4YWxkZSwgRC48L2F1dGhvcj48YXV0aG9yPlBlcmt0
b2xkLCBKLjwvYXV0aG9yPjxhdXRob3I+Q2ltcm1hbiwgUi48L2F1dGhvcj48YXV0aG9yPkhlbnJp
a3NlbiwgSS48L2F1dGhvcj48YXV0aG9yPlF1aW50ZXJvLCBFLiBBLjwvYXV0aG9yPjxhdXRob3I+
SGFycmlzLCBDLiBSLjwvYXV0aG9yPjxhdXRob3I+QXJjaGliYWxkLCBBLiBNLjwvYXV0aG9yPjxh
dXRob3I+UmliZWlybywgQS4gSC48L2F1dGhvcj48YXV0aG9yPlBlZHJlZ29zYSwgRi48L2F1dGhv
cj48YXV0aG9yPnZhbiBNdWxicmVndCwgUC48L2F1dGhvcj48YXV0aG9yPlNjaVB5LCBDb250cmli
dXRvcnM8L2F1dGhvcj48L2F1dGhvcnM+PC9jb250cmlidXRvcnM+PGF1dGgtYWRkcmVzcz5Vbml2
ZXJzaXR5IG9mIEp5dmFza3lsYSwgSnl2YXNreWxhLCBGaW5sYW5kLiYjeEQ7UXVhbnNpZ2h0IExM
QywgQXVzdGluLCBUWCwgVVNBLiBzY2lweS5hcnRpY2xlc0BnbWFpbC5jb20uJiN4RDtRdWFuc2ln
aHQgTExDLCBBdXN0aW4sIFRYLCBVU0EuJiN4RDtVbHRyYXNvdW5kIEltYWdpbmcsIE1heW8gQ2xp
bmljLCBSb2NoZXN0ZXIsIE1OLCBVU0EuJiN4RDtFbGVjdHJpY2FsIEVuZ2luZWVyaW5nLCBCcmln
aGFtIFlvdW5nIFVuaXZlcnNpdHksIFByb3ZvLCBVVCwgVVNBLiYjeEQ7RW50aG91Z2h0LCBJbmMu
LCBBdXN0aW4sIFRYLCBVU0EuJiN4RDtBbmFjb25kYSBJbmMuLCBBdXN0aW4sIFRYLCBVU0EuJiN4
RDtCaW9SZXNvdXJjZSBhbmQgQWdyaWN1bHR1cmFsIEVuZ2luZWVyaW5nIERlcGFydG1lbnQsIENh
bGlmb3JuaWEgUG9seXRlY2huaWMgU3RhdGUgVW5pdmVyc2l0eSwgU2FuIEx1aXMgT2Jpc3BvLCBD
QSwgVVNBLiBzY2lweS5hcnRpY2xlc0BnbWFpbC5jb20uJiN4RDtEZXBhcnRtZW50IG9mIE1hdGhl
bWF0aWNzLCBVbml2ZXJzaXR5IG9mIENhbGlmb3JuaWEgTG9zIEFuZ2VsZXMsIExvcyBBbmdlbGVz
LCBDQSwgVVNBLiBzY2lweS5hcnRpY2xlc0BnbWFpbC5jb20uJiN4RDtMb3MgQWxhbW9zIE5hdGlv
bmFsIExhYm9yYXRvcnksIExvcyBBbGFtb3MsIE5NLCBVU0EuIHNjaXB5LmFydGljbGVzQGdtYWls
LmNvbS4mI3hEO0luZGVwZW5kZW50IHJlc2VhcmNoZXIsIFRva3lvLCBKYXBhbi4mI3hEO05hdGlv
bmFsIFJlc2VhcmNoIFVuaXZlcnNpdHkgSGlnaGVyIFNjaG9vbCBvZiBFY29ub21pY3MsIE1vc2Nv
dywgUnVzc2lhLiYjeEQ7SW5kZXBlbmRlbnQgcmVzZWFyY2hlciwgU2F1ZSwgRXN0b25pYS4mI3hE
O0RlcGFydG1lbnQgb2YgTWVjaGFuaWNzIGFuZCBBcHBsaWVkIE1hdGhlbWF0aWNzLCBJbnN0aXR1
dGUgb2YgQ3liZXJuZXRpY3MgYXQgVGFsbGlubiBUZWNobmljYWwgVW5pdmVyc2l0eSwgVGFsbGlu
biwgRXN0b25pYS4mI3hEO0JlcmtlbGV5IEluc3RpdHV0ZSBmb3IgRGF0YSBTY2llbmNlLCBVbml2
ZXJzaXR5IG9mIENhbGlmb3JuaWEgQmVya2VsZXksIEJlcmtlbGV5LCBDQSwgVVNBLiYjeEQ7SW5k
ZXBlbmRlbnQgcmVzZWFyY2hlciwgTmV3IFlvcmssIE5ZLCBVU0EuJiN4RDtTY2hvb2wgb2YgUHN5
Y2hvbG9neSwgVW5pdmVyc2l0eSBvZiBCaXJtaW5naGFtLCBFZGdiYXN0b24sIEJpcm1pbmdoYW0s
IFVLLiYjeEQ7SW5kZXBlbmRlbnQgcmVzZWFyY2hlciwgU2FuIEZyYW5jaXNjbywgQ0EsIFVTQS4m
I3hEO0RpdmlzaW9uIG9mIEJpb3N0YXRpc3RpY3MsIFVuaXZlcnNpdHkgb2YgQ2FsaWZvcm5pYSBC
ZXJrZWxleSwgQmVya2VsZXksIENBLCBVU0EuJiN4RDtXYXlSYXkgTExDLCBTa29sa292byBJbm5v
dmF0aW9uIENlbnRlciwgTW9zY293LCBSdXNzaWEuJiN4RDtBdXN0cmFsaWFuIE51Y2xlYXIgU2Np
ZW5jZSBhbmQgVGVjaG5vbG9neSBPcmdhbmlzYXRpb24sIEx1Y2FzIEhlaWdodHMsIE5TVywgQXVz
dHJhbGlhLiYjeEQ7SW5zdGl0dXRlIGZvciBMZWFybmluZyBhbmQgQnJhaW4gU2NpZW5jZXMsIFVu
aXZlcnNpdHkgb2YgV2FzaGluZ3RvbiwgU2VhdHRsZSwgV0EsIFVTQS4mI3hEO0NvbGxlZ2Ugb2Yg
SW5mb3JtYXRpb24gYW5kIENvbXB1dGluZyBTY2llbmNlcywgVW5pdmVyc2l0eSBvZiBNYXNzYWNo
dXNldHRzIEFtaGVyc3QsIEFtaGVyc3QsIE1BLCBVU0EuJiN4RDtJbmRlcGVuZGVudCByZXNlYXJj
aGVyLCBBbXN0ZXJkYW0sIHRoZSBOZXRoZXJsYW5kcy4mI3hEO0JlcmtlbGV5IENlbnRlciBmb3Ig
Q29zbW9sb2dpY2FsIFBoeXNpY3MsIFVuaXZlcnNpdHkgb2YgQ2FsaWZvcm5pYSBCZXJrZWxleSwg
QmVya2VsZXksIENBLCBVU0EuJiN4RDtCcnVrZXIgQmlvc3BpbiBDb3JwLiwgQmlsbGVyaWNhLCBN
QSwgVVNBLiYjeEQ7VW5pdmVyc2l0eSBvZiBXYXNoaW5ndG9uLCBTZWF0dGxlLCBXQSwgVVNBLiYj
eEQ7SW5kZXBlbmRlbnQgcmVzZWFyY2hlciwgVG91bG91c2UsIEZyYW5jZS4mI3hEO0luZGVwZW5k
ZW50IHJlc2VhcmNoZXIsIE1vbnRyZWFsLCBRdWViZWMsIENhbmFkYS4mI3hEO05ldyBUZWNobm9s
b2dpZXMgUmVzZWFyY2ggQ2VudHJlLCBVbml2ZXJzaXR5IG9mIFdlc3QgQm9oZW1pYSwgUGx6ZW4s
IEN6ZWNoIFJlcHVibGljLiYjeEQ7RGVwYXJ0bWVudCBvZiBNYXRoZW1hdGljcywgQnJpZ2hhbSBZ
b3VuZyBVbml2ZXJzaXR5LCBQcm92bywgVVQsIFVTQS4mI3hEO09kZW4gSW5zdGl0dXRlIGZvciBD
b21wdXRhdGlvbmFsIEVuZ2luZWVyaW5nIGFuZCBTY2llbmNlcywgVGhlIFVuaXZlcnNpdHkgb2Yg
VGV4YXMgYXQgQXVzdGluLCBBdXN0aW4sIFRYLCBVU0EuJiN4RDtJbmRlcGVuZGVudCByZXNlYXJj
aGVyLCBCZWxtb250LCBNYXNzYWNodXNldHRzLCBVU0EuJiN4RDtTcGFjZSBEeW5hbWljcyBMYWJv
cmF0b3J5LCBOb3J0aCBMb2dhbiwgVVQsIFVTQS4mI3hEO0luZGVwZW5kZW50IHJlc2VhcmNoZXIs
IExvZ2FuLCBVdGFoLCBVU0EuJiN4RDtBbnRvbiBQYW5uZWtvZWsgSW5zdGl0dXRlLCBBbXN0ZXJk
YW0sIFRoZSBOZXRoZXJsYW5kcy4mI3hEO0dyYWR1YXRlIFByb2dyYW0gaW4gRWxlY3RyaWNhbCBF
bmdpbmVlcmluZywgVW5pdmVyc2lkYWRlIEZlZGVyYWwgZGUgTWluYXMgR2VyYWlzLCBCZWxvIEhv
cml6b250ZSwgQnJhemlsLiYjeEQ7R29vZ2xlIExMQywgTW9udHJlYWwsIFF1ZWJlYywgQ2FuYWRh
LiYjeEQ7R29vZ2xlIExMQywgQ2FtYnJpZGdlLCBNQSwgVVNBLjwvYXV0aC1hZGRyZXNzPjx0aXRs
ZXM+PHRpdGxlPlNjaVB5IDEuMDogZnVuZGFtZW50YWwgYWxnb3JpdGhtcyBmb3Igc2NpZW50aWZp
YyBjb21wdXRpbmcgaW4gUHl0aG9uPC90aXRsZT48c2Vjb25kYXJ5LXRpdGxlPk5hdCBNZXRob2Rz
PC9zZWNvbmRhcnktdGl0bGU+PC90aXRsZXM+PHBlcmlvZGljYWw+PGZ1bGwtdGl0bGU+TmF0IE1l
dGhvZHM8L2Z1bGwtdGl0bGU+PC9wZXJpb2RpY2FsPjxwYWdlcz4yNjEtMjcyPC9wYWdlcz48dm9s
dW1lPjE3PC92b2x1bWU+PG51bWJlcj4zPC9udW1iZXI+PGVkaXRpb24+MjAyMC8wMi8wNjwvZWRp
dGlvbj48a2V5d29yZHM+PGtleXdvcmQ+KkFsZ29yaXRobXM8L2tleXdvcmQ+PGtleXdvcmQ+Q29t
cHV0YXRpb25hbCBCaW9sb2d5L2hpc3RvcnkvKm1ldGhvZHM8L2tleXdvcmQ+PGtleXdvcmQ+Q29t
cHV0ZXIgU2ltdWxhdGlvbjwva2V5d29yZD48a2V5d29yZD5IaXN0b3J5LCAyMHRoIENlbnR1cnk8
L2tleXdvcmQ+PGtleXdvcmQ+SGlzdG9yeSwgMjFzdCBDZW50dXJ5PC9rZXl3b3JkPjxrZXl3b3Jk
PkxpbmVhciBNb2RlbHM8L2tleXdvcmQ+PGtleXdvcmQ+TW9kZWxzLCBCaW9sb2dpY2FsPC9rZXl3
b3JkPjxrZXl3b3JkPk5vbmxpbmVhciBEeW5hbWljczwva2V5d29yZD48a2V5d29yZD4qUHJvZ3Jh
bW1pbmcgTGFuZ3VhZ2VzPC9rZXl3b3JkPjxrZXl3b3JkPlNpZ25hbCBQcm9jZXNzaW5nLCBDb21w
dXRlci1Bc3Npc3RlZDwva2V5d29yZD48a2V5d29yZD4qU29mdHdhcmU8L2tleXdvcmQ+PC9rZXl3
b3Jkcz48ZGF0ZXM+PHllYXI+MjAyMDwveWVhcj48cHViLWRhdGVzPjxkYXRlPk1hcjwvZGF0ZT48
L3B1Yi1kYXRlcz48L2RhdGVzPjxpc2JuPjE1NDgtNzEwNSAoRWxlY3Ryb25pYykmI3hEOzE1NDgt
NzA5MSAoTGlua2luZyk8L2lzYm4+PGFjY2Vzc2lvbi1udW0+MzIwMTU1NDM8L2FjY2Vzc2lvbi1u
dW0+PHVybHM+PHJlbGF0ZWQtdXJscz48dXJsPmh0dHBzOi8vd3d3Lm5jYmkubmxtLm5paC5nb3Yv
cHVibWVkLzMyMDE1NTQzPC91cmw+PC9yZWxhdGVkLXVybHM+PC91cmxzPjxjdXN0b20yPlBNQzcw
NTY2NDQ8L2N1c3RvbTI+PGVsZWN0cm9uaWMtcmVzb3VyY2UtbnVtPjEwLjEwMzgvczQxNTkyLTAx
OS0wNjg2LTI8L2VsZWN0cm9uaWMtcmVzb3VyY2UtbnVtPjwvcmVjb3JkPjwvQ2l0ZT48L0VuZE5v
dGU+AG==
</w:fldData>
        </w:fldChar>
      </w:r>
      <w:r w:rsidR="00AD2C06" w:rsidRPr="00CE5EF8">
        <w:rPr>
          <w:rFonts w:ascii="Arial" w:hAnsi="Arial" w:cs="Arial"/>
          <w:sz w:val="20"/>
          <w:szCs w:val="20"/>
        </w:rPr>
        <w:instrText xml:space="preserve"> ADDIN EN.CITE.DATA </w:instrText>
      </w:r>
      <w:r w:rsidR="00AD2C06" w:rsidRPr="00CE5EF8">
        <w:rPr>
          <w:rFonts w:ascii="Arial" w:hAnsi="Arial" w:cs="Arial"/>
          <w:sz w:val="20"/>
          <w:szCs w:val="20"/>
        </w:rPr>
      </w:r>
      <w:r w:rsidR="00AD2C06" w:rsidRPr="00CE5EF8">
        <w:rPr>
          <w:rFonts w:ascii="Arial" w:hAnsi="Arial" w:cs="Arial"/>
          <w:sz w:val="20"/>
          <w:szCs w:val="20"/>
        </w:rPr>
        <w:fldChar w:fldCharType="end"/>
      </w:r>
      <w:r w:rsidR="00403D59" w:rsidRPr="00CE5EF8">
        <w:rPr>
          <w:rFonts w:ascii="Arial" w:hAnsi="Arial" w:cs="Arial"/>
          <w:sz w:val="20"/>
          <w:szCs w:val="20"/>
        </w:rPr>
      </w:r>
      <w:r w:rsidR="00403D59" w:rsidRPr="00CE5EF8">
        <w:rPr>
          <w:rFonts w:ascii="Arial" w:hAnsi="Arial" w:cs="Arial"/>
          <w:sz w:val="20"/>
          <w:szCs w:val="20"/>
        </w:rPr>
        <w:fldChar w:fldCharType="separate"/>
      </w:r>
      <w:r w:rsidR="00AD2C06" w:rsidRPr="00CE5EF8">
        <w:rPr>
          <w:rFonts w:ascii="Arial" w:hAnsi="Arial" w:cs="Arial"/>
          <w:noProof/>
          <w:sz w:val="20"/>
          <w:szCs w:val="20"/>
          <w:vertAlign w:val="superscript"/>
        </w:rPr>
        <w:t>11</w:t>
      </w:r>
      <w:r w:rsidR="00403D59" w:rsidRPr="00CE5EF8">
        <w:rPr>
          <w:rFonts w:ascii="Arial" w:hAnsi="Arial" w:cs="Arial"/>
          <w:sz w:val="20"/>
          <w:szCs w:val="20"/>
        </w:rPr>
        <w:fldChar w:fldCharType="end"/>
      </w:r>
      <w:r w:rsidR="000A1CA3" w:rsidRPr="00CE5EF8">
        <w:rPr>
          <w:rFonts w:ascii="Arial" w:hAnsi="Arial" w:cs="Arial"/>
          <w:sz w:val="20"/>
          <w:szCs w:val="20"/>
        </w:rPr>
        <w:t>.</w:t>
      </w:r>
      <w:r w:rsidR="00403D59" w:rsidRPr="00CE5EF8">
        <w:rPr>
          <w:rFonts w:ascii="Arial" w:hAnsi="Arial" w:cs="Arial"/>
          <w:sz w:val="20"/>
          <w:szCs w:val="20"/>
        </w:rPr>
        <w:t xml:space="preserve"> </w:t>
      </w:r>
      <w:r w:rsidR="003D5AB0" w:rsidRPr="00CE5EF8">
        <w:rPr>
          <w:rFonts w:ascii="Arial" w:hAnsi="Arial" w:cs="Arial"/>
          <w:sz w:val="20"/>
          <w:szCs w:val="20"/>
        </w:rPr>
        <w:t xml:space="preserve">Tests of differential OXPHOS gene expression were calculated in Python using the functions </w:t>
      </w:r>
      <w:proofErr w:type="spellStart"/>
      <w:r w:rsidR="003D5AB0" w:rsidRPr="00CE5EF8">
        <w:rPr>
          <w:rFonts w:ascii="Arial" w:hAnsi="Arial" w:cs="Arial"/>
          <w:sz w:val="20"/>
          <w:szCs w:val="20"/>
        </w:rPr>
        <w:t>smf.ols</w:t>
      </w:r>
      <w:proofErr w:type="spellEnd"/>
      <w:r w:rsidR="003D5AB0" w:rsidRPr="00CE5EF8">
        <w:rPr>
          <w:rFonts w:ascii="Arial" w:hAnsi="Arial" w:cs="Arial"/>
          <w:sz w:val="20"/>
          <w:szCs w:val="20"/>
        </w:rPr>
        <w:t xml:space="preserve"> and </w:t>
      </w:r>
      <w:proofErr w:type="spellStart"/>
      <w:r w:rsidR="003D5AB0" w:rsidRPr="00CE5EF8">
        <w:rPr>
          <w:rFonts w:ascii="Arial" w:hAnsi="Arial" w:cs="Arial"/>
          <w:sz w:val="20"/>
          <w:szCs w:val="20"/>
        </w:rPr>
        <w:t>sm.stats.anova_lm</w:t>
      </w:r>
      <w:proofErr w:type="spellEnd"/>
      <w:r w:rsidR="003D5AB0" w:rsidRPr="00CE5EF8">
        <w:rPr>
          <w:rFonts w:ascii="Arial" w:hAnsi="Arial" w:cs="Arial"/>
          <w:sz w:val="20"/>
          <w:szCs w:val="20"/>
        </w:rPr>
        <w:t xml:space="preserve"> from </w:t>
      </w:r>
      <w:proofErr w:type="spellStart"/>
      <w:r w:rsidR="003D5AB0" w:rsidRPr="00CE5EF8">
        <w:rPr>
          <w:rFonts w:ascii="Arial" w:hAnsi="Arial" w:cs="Arial"/>
          <w:sz w:val="20"/>
          <w:szCs w:val="20"/>
        </w:rPr>
        <w:t>statsmodels</w:t>
      </w:r>
      <w:proofErr w:type="spellEnd"/>
      <w:r w:rsidR="003D5AB0" w:rsidRPr="00CE5EF8">
        <w:rPr>
          <w:rFonts w:ascii="Arial" w:hAnsi="Arial" w:cs="Arial"/>
          <w:sz w:val="20"/>
          <w:szCs w:val="20"/>
        </w:rPr>
        <w:t xml:space="preserve"> (version 0.11.1)</w:t>
      </w:r>
      <w:r w:rsidR="00403D59" w:rsidRPr="00CE5EF8">
        <w:rPr>
          <w:rFonts w:ascii="Arial" w:hAnsi="Arial" w:cs="Arial"/>
          <w:sz w:val="20"/>
          <w:szCs w:val="20"/>
        </w:rPr>
        <w:fldChar w:fldCharType="begin"/>
      </w:r>
      <w:r w:rsidR="0056569B">
        <w:rPr>
          <w:rFonts w:ascii="Arial" w:hAnsi="Arial" w:cs="Arial"/>
          <w:sz w:val="20"/>
          <w:szCs w:val="20"/>
        </w:rPr>
        <w:instrText xml:space="preserve"> ADDIN EN.CITE &lt;EndNote&gt;&lt;Cite&gt;&lt;Author&gt;Seabold&lt;/Author&gt;&lt;Year&gt;2010&lt;/Year&gt;&lt;RecNum&gt;324&lt;/RecNum&gt;&lt;DisplayText&gt;&lt;style face="superscript"&gt;22&lt;/style&gt;&lt;/DisplayText&gt;&lt;record&gt;&lt;rec-number&gt;324&lt;/rec-number&gt;&lt;foreign-keys&gt;&lt;key app="EN" db-id="v0vv9zeptxr2tge0e0qpvrpb25xp09adx29r" timestamp="1639852247" guid="30e83d27-32ae-4ea0-bf24-7b6a2f83ea40"&gt;324&lt;/key&gt;&lt;/foreign-keys&gt;&lt;ref-type name="Journal Article"&gt;17&lt;/ref-type&gt;&lt;contributors&gt;&lt;authors&gt;&lt;author&gt;Seabold, Skipper, and Josef Perktold&lt;/author&gt;&lt;/authors&gt;&lt;/contributors&gt;&lt;titles&gt;&lt;title&gt;Statsmodels: Econometric and Statistical Modeling with Python&lt;/title&gt;&lt;/titles&gt;&lt;pages&gt;92-96&lt;/pages&gt;&lt;dates&gt;&lt;year&gt;2010&lt;/year&gt;&lt;/dates&gt;&lt;urls&gt;&lt;related-urls&gt;&lt;url&gt;https://doi.org/10.25080/Majora-92bf1922-011&lt;/url&gt;&lt;/related-urls&gt;&lt;/urls&gt;&lt;/record&gt;&lt;/Cite&gt;&lt;/EndNote&gt;</w:instrText>
      </w:r>
      <w:r w:rsidR="00403D59" w:rsidRPr="00CE5EF8">
        <w:rPr>
          <w:rFonts w:ascii="Arial" w:hAnsi="Arial" w:cs="Arial"/>
          <w:sz w:val="20"/>
          <w:szCs w:val="20"/>
        </w:rPr>
        <w:fldChar w:fldCharType="separate"/>
      </w:r>
      <w:r w:rsidR="0056569B" w:rsidRPr="0056569B">
        <w:rPr>
          <w:rFonts w:ascii="Arial" w:hAnsi="Arial" w:cs="Arial"/>
          <w:noProof/>
          <w:sz w:val="20"/>
          <w:szCs w:val="20"/>
          <w:vertAlign w:val="superscript"/>
        </w:rPr>
        <w:t>22</w:t>
      </w:r>
      <w:r w:rsidR="00403D59" w:rsidRPr="00CE5EF8">
        <w:rPr>
          <w:rFonts w:ascii="Arial" w:hAnsi="Arial" w:cs="Arial"/>
          <w:sz w:val="20"/>
          <w:szCs w:val="20"/>
        </w:rPr>
        <w:fldChar w:fldCharType="end"/>
      </w:r>
      <w:r w:rsidR="000A1CA3" w:rsidRPr="00CE5EF8">
        <w:rPr>
          <w:rFonts w:ascii="Arial" w:hAnsi="Arial" w:cs="Arial"/>
          <w:sz w:val="20"/>
          <w:szCs w:val="20"/>
        </w:rPr>
        <w:t>.</w:t>
      </w:r>
      <w:r w:rsidR="003D5AB0" w:rsidRPr="00CE5EF8">
        <w:rPr>
          <w:rFonts w:ascii="Arial" w:hAnsi="Arial" w:cs="Arial"/>
          <w:sz w:val="20"/>
          <w:szCs w:val="20"/>
        </w:rPr>
        <w:t xml:space="preserve"> </w:t>
      </w:r>
    </w:p>
    <w:bookmarkEnd w:id="1"/>
    <w:p w14:paraId="37C68C4A" w14:textId="50E863DD" w:rsidR="003D5AB0" w:rsidRPr="00CE5EF8" w:rsidRDefault="003D5AB0" w:rsidP="006C0BF8">
      <w:pPr>
        <w:pStyle w:val="NoSpacing"/>
        <w:rPr>
          <w:rFonts w:ascii="Arial" w:hAnsi="Arial" w:cs="Arial"/>
          <w:b/>
          <w:bCs/>
          <w:sz w:val="20"/>
          <w:szCs w:val="20"/>
        </w:rPr>
      </w:pPr>
    </w:p>
    <w:p w14:paraId="2FA986C6" w14:textId="2AE8D07C" w:rsidR="000A1CA3" w:rsidRPr="00CE5EF8" w:rsidRDefault="000A1CA3" w:rsidP="006C0BF8">
      <w:pPr>
        <w:pStyle w:val="NoSpacing"/>
        <w:rPr>
          <w:rFonts w:ascii="Arial" w:hAnsi="Arial" w:cs="Arial"/>
          <w:b/>
          <w:bCs/>
          <w:sz w:val="20"/>
          <w:szCs w:val="20"/>
        </w:rPr>
      </w:pPr>
      <w:r w:rsidRPr="00CE5EF8">
        <w:rPr>
          <w:rFonts w:ascii="Arial" w:hAnsi="Arial" w:cs="Arial"/>
          <w:b/>
          <w:bCs/>
          <w:sz w:val="20"/>
          <w:szCs w:val="20"/>
        </w:rPr>
        <w:t>Methods References:</w:t>
      </w:r>
    </w:p>
    <w:p w14:paraId="61099121" w14:textId="1045DC20" w:rsidR="00467B70" w:rsidRPr="00CE5EF8" w:rsidRDefault="00467B70" w:rsidP="00467B70">
      <w:pPr>
        <w:pStyle w:val="NoSpacing"/>
        <w:rPr>
          <w:rFonts w:ascii="Arial" w:hAnsi="Arial" w:cs="Arial"/>
          <w:sz w:val="20"/>
          <w:szCs w:val="20"/>
        </w:rPr>
      </w:pPr>
    </w:p>
    <w:p w14:paraId="364C504E" w14:textId="77777777" w:rsidR="0056569B" w:rsidRPr="0056569B" w:rsidRDefault="00571B5D" w:rsidP="0056569B">
      <w:pPr>
        <w:pStyle w:val="EndNoteBibliography"/>
        <w:spacing w:after="0"/>
        <w:ind w:left="720" w:hanging="720"/>
      </w:pPr>
      <w:r w:rsidRPr="00CE5EF8">
        <w:rPr>
          <w:rFonts w:ascii="Arial" w:hAnsi="Arial" w:cs="Arial"/>
          <w:sz w:val="20"/>
          <w:szCs w:val="20"/>
        </w:rPr>
        <w:fldChar w:fldCharType="begin"/>
      </w:r>
      <w:r w:rsidRPr="00CE5EF8">
        <w:rPr>
          <w:rFonts w:ascii="Arial" w:hAnsi="Arial" w:cs="Arial"/>
          <w:sz w:val="20"/>
          <w:szCs w:val="20"/>
        </w:rPr>
        <w:instrText xml:space="preserve"> ADDIN EN.REFLIST </w:instrText>
      </w:r>
      <w:r w:rsidRPr="00CE5EF8">
        <w:rPr>
          <w:rFonts w:ascii="Arial" w:hAnsi="Arial" w:cs="Arial"/>
          <w:sz w:val="20"/>
          <w:szCs w:val="20"/>
        </w:rPr>
        <w:fldChar w:fldCharType="separate"/>
      </w:r>
      <w:r w:rsidR="0056569B" w:rsidRPr="0056569B">
        <w:t>1</w:t>
      </w:r>
      <w:r w:rsidR="0056569B" w:rsidRPr="0056569B">
        <w:tab/>
        <w:t>Weeda, G.</w:t>
      </w:r>
      <w:r w:rsidR="0056569B" w:rsidRPr="0056569B">
        <w:rPr>
          <w:i/>
        </w:rPr>
        <w:t xml:space="preserve"> et al.</w:t>
      </w:r>
      <w:r w:rsidR="0056569B" w:rsidRPr="0056569B">
        <w:t xml:space="preserve"> Disruption of mouse ERCC1 results in a novel repair syndrome with growth failure, nuclear abnormalities and senescence. </w:t>
      </w:r>
      <w:r w:rsidR="0056569B" w:rsidRPr="0056569B">
        <w:rPr>
          <w:i/>
        </w:rPr>
        <w:t>Curr Biol</w:t>
      </w:r>
      <w:r w:rsidR="0056569B" w:rsidRPr="0056569B">
        <w:t xml:space="preserve"> </w:t>
      </w:r>
      <w:r w:rsidR="0056569B" w:rsidRPr="0056569B">
        <w:rPr>
          <w:b/>
        </w:rPr>
        <w:t>7</w:t>
      </w:r>
      <w:r w:rsidR="0056569B" w:rsidRPr="0056569B">
        <w:t>, 427-439, doi:10.1016/s0960-9822(06)00190-4 (1997).</w:t>
      </w:r>
    </w:p>
    <w:p w14:paraId="0430EBB0" w14:textId="4E2AA3E2" w:rsidR="0056569B" w:rsidRPr="0056569B" w:rsidRDefault="0056569B" w:rsidP="0056569B">
      <w:pPr>
        <w:pStyle w:val="EndNoteBibliography"/>
        <w:spacing w:after="0"/>
        <w:ind w:left="720" w:hanging="720"/>
      </w:pPr>
      <w:r w:rsidRPr="0056569B">
        <w:t>2</w:t>
      </w:r>
      <w:r w:rsidRPr="0056569B">
        <w:tab/>
        <w:t xml:space="preserve">Andrews, S. </w:t>
      </w:r>
      <w:r w:rsidRPr="0056569B">
        <w:rPr>
          <w:i/>
        </w:rPr>
        <w:t>A Quality Control Tool for High Throughput Sequence Data [Online]</w:t>
      </w:r>
      <w:r w:rsidRPr="0056569B">
        <w:t>, &lt;</w:t>
      </w:r>
      <w:hyperlink r:id="rId5" w:history="1">
        <w:r w:rsidRPr="0056569B">
          <w:rPr>
            <w:rStyle w:val="Hyperlink"/>
          </w:rPr>
          <w:t>http://www.bioinformatics.babraham.ac.uk/projects/fastqc/</w:t>
        </w:r>
      </w:hyperlink>
      <w:r w:rsidRPr="0056569B">
        <w:t>&gt; (2010).</w:t>
      </w:r>
    </w:p>
    <w:p w14:paraId="024D1B14" w14:textId="77777777" w:rsidR="0056569B" w:rsidRPr="0056569B" w:rsidRDefault="0056569B" w:rsidP="0056569B">
      <w:pPr>
        <w:pStyle w:val="EndNoteBibliography"/>
        <w:spacing w:after="0"/>
        <w:ind w:left="720" w:hanging="720"/>
      </w:pPr>
      <w:r w:rsidRPr="0056569B">
        <w:t>3</w:t>
      </w:r>
      <w:r w:rsidRPr="0056569B">
        <w:tab/>
        <w:t>Dobin, A.</w:t>
      </w:r>
      <w:r w:rsidRPr="0056569B">
        <w:rPr>
          <w:i/>
        </w:rPr>
        <w:t xml:space="preserve"> et al.</w:t>
      </w:r>
      <w:r w:rsidRPr="0056569B">
        <w:t xml:space="preserve"> STAR: ultrafast universal RNA-seq aligner. </w:t>
      </w:r>
      <w:r w:rsidRPr="0056569B">
        <w:rPr>
          <w:i/>
        </w:rPr>
        <w:t>Bioinformatics</w:t>
      </w:r>
      <w:r w:rsidRPr="0056569B">
        <w:t xml:space="preserve"> </w:t>
      </w:r>
      <w:r w:rsidRPr="0056569B">
        <w:rPr>
          <w:b/>
        </w:rPr>
        <w:t>29</w:t>
      </w:r>
      <w:r w:rsidRPr="0056569B">
        <w:t>, 15-21, doi:10.1093/bioinformatics/bts635 (2013).</w:t>
      </w:r>
    </w:p>
    <w:p w14:paraId="3D3CA519" w14:textId="7EBEF806" w:rsidR="0056569B" w:rsidRPr="0056569B" w:rsidRDefault="0056569B" w:rsidP="0056569B">
      <w:pPr>
        <w:pStyle w:val="EndNoteBibliography"/>
        <w:spacing w:after="0"/>
        <w:ind w:left="720" w:hanging="720"/>
      </w:pPr>
      <w:r w:rsidRPr="0056569B">
        <w:t>4</w:t>
      </w:r>
      <w:r w:rsidRPr="0056569B">
        <w:tab/>
        <w:t xml:space="preserve">Repository, B. I. G. </w:t>
      </w:r>
      <w:r w:rsidRPr="0056569B">
        <w:rPr>
          <w:i/>
        </w:rPr>
        <w:t>2019</w:t>
      </w:r>
      <w:r w:rsidRPr="0056569B">
        <w:t>, &lt;</w:t>
      </w:r>
      <w:hyperlink r:id="rId6" w:history="1">
        <w:r w:rsidRPr="0056569B">
          <w:rPr>
            <w:rStyle w:val="Hyperlink"/>
          </w:rPr>
          <w:t>https://broadinstitute.github.io/picard/</w:t>
        </w:r>
      </w:hyperlink>
      <w:r w:rsidRPr="0056569B">
        <w:t>&gt; (Picard Toolkit).</w:t>
      </w:r>
    </w:p>
    <w:p w14:paraId="596754BD" w14:textId="77777777" w:rsidR="0056569B" w:rsidRPr="0056569B" w:rsidRDefault="0056569B" w:rsidP="0056569B">
      <w:pPr>
        <w:pStyle w:val="EndNoteBibliography"/>
        <w:spacing w:after="0"/>
        <w:ind w:left="720" w:hanging="720"/>
      </w:pPr>
      <w:r w:rsidRPr="0056569B">
        <w:t>5</w:t>
      </w:r>
      <w:r w:rsidRPr="0056569B">
        <w:tab/>
        <w:t>McKenna, A.</w:t>
      </w:r>
      <w:r w:rsidRPr="0056569B">
        <w:rPr>
          <w:i/>
        </w:rPr>
        <w:t xml:space="preserve"> et al.</w:t>
      </w:r>
      <w:r w:rsidRPr="0056569B">
        <w:t xml:space="preserve"> The Genome Analysis Toolkit: a MapReduce framework for analyzing next-generation DNA sequencing data. </w:t>
      </w:r>
      <w:r w:rsidRPr="0056569B">
        <w:rPr>
          <w:i/>
        </w:rPr>
        <w:t>Genome Res</w:t>
      </w:r>
      <w:r w:rsidRPr="0056569B">
        <w:t xml:space="preserve"> </w:t>
      </w:r>
      <w:r w:rsidRPr="0056569B">
        <w:rPr>
          <w:b/>
        </w:rPr>
        <w:t>20</w:t>
      </w:r>
      <w:r w:rsidRPr="0056569B">
        <w:t>, 1297-1303, doi:10.1101/gr.107524.110 (2010).</w:t>
      </w:r>
    </w:p>
    <w:p w14:paraId="01268A46" w14:textId="77777777" w:rsidR="0056569B" w:rsidRPr="0056569B" w:rsidRDefault="0056569B" w:rsidP="0056569B">
      <w:pPr>
        <w:pStyle w:val="EndNoteBibliography"/>
        <w:spacing w:after="0"/>
        <w:ind w:left="720" w:hanging="720"/>
      </w:pPr>
      <w:r w:rsidRPr="0056569B">
        <w:t>6</w:t>
      </w:r>
      <w:r w:rsidRPr="0056569B">
        <w:tab/>
        <w:t xml:space="preserve">Liao, Y., Smyth, G. K. &amp; Shi, W. featureCounts: an efficient general purpose program for assigning sequence reads to genomic features. </w:t>
      </w:r>
      <w:r w:rsidRPr="0056569B">
        <w:rPr>
          <w:i/>
        </w:rPr>
        <w:t>Bioinformatics</w:t>
      </w:r>
      <w:r w:rsidRPr="0056569B">
        <w:t xml:space="preserve"> </w:t>
      </w:r>
      <w:r w:rsidRPr="0056569B">
        <w:rPr>
          <w:b/>
        </w:rPr>
        <w:t>30</w:t>
      </w:r>
      <w:r w:rsidRPr="0056569B">
        <w:t>, 923-930, doi:10.1093/bioinformatics/btt656 (2014).</w:t>
      </w:r>
    </w:p>
    <w:p w14:paraId="38231EDC" w14:textId="77777777" w:rsidR="0056569B" w:rsidRPr="0056569B" w:rsidRDefault="0056569B" w:rsidP="0056569B">
      <w:pPr>
        <w:pStyle w:val="EndNoteBibliography"/>
        <w:spacing w:after="0"/>
        <w:ind w:left="720" w:hanging="720"/>
      </w:pPr>
      <w:r w:rsidRPr="0056569B">
        <w:t>7</w:t>
      </w:r>
      <w:r w:rsidRPr="0056569B">
        <w:tab/>
        <w:t xml:space="preserve">Wolf, F. A., Angerer, P. &amp; Theis, F. J. SCANPY: large-scale single-cell gene expression data analysis. </w:t>
      </w:r>
      <w:r w:rsidRPr="0056569B">
        <w:rPr>
          <w:i/>
        </w:rPr>
        <w:t>Genome Biol</w:t>
      </w:r>
      <w:r w:rsidRPr="0056569B">
        <w:t xml:space="preserve"> </w:t>
      </w:r>
      <w:r w:rsidRPr="0056569B">
        <w:rPr>
          <w:b/>
        </w:rPr>
        <w:t>19</w:t>
      </w:r>
      <w:r w:rsidRPr="0056569B">
        <w:t>, 15, doi:10.1186/s13059-017-1382-0 (2018).</w:t>
      </w:r>
    </w:p>
    <w:p w14:paraId="280D646F" w14:textId="77777777" w:rsidR="0056569B" w:rsidRPr="0056569B" w:rsidRDefault="0056569B" w:rsidP="0056569B">
      <w:pPr>
        <w:pStyle w:val="EndNoteBibliography"/>
        <w:spacing w:after="0"/>
        <w:ind w:left="720" w:hanging="720"/>
      </w:pPr>
      <w:r w:rsidRPr="0056569B">
        <w:t>8</w:t>
      </w:r>
      <w:r w:rsidRPr="0056569B">
        <w:tab/>
        <w:t xml:space="preserve">Love, M. I., Huber, W. &amp; Anders, S. Moderated estimation of fold change and dispersion for RNA-seq data with DESeq2. </w:t>
      </w:r>
      <w:r w:rsidRPr="0056569B">
        <w:rPr>
          <w:i/>
        </w:rPr>
        <w:t>Genome Biol</w:t>
      </w:r>
      <w:r w:rsidRPr="0056569B">
        <w:t xml:space="preserve"> </w:t>
      </w:r>
      <w:r w:rsidRPr="0056569B">
        <w:rPr>
          <w:b/>
        </w:rPr>
        <w:t>15</w:t>
      </w:r>
      <w:r w:rsidRPr="0056569B">
        <w:t>, 550, doi:10.1186/s13059-014-0550-8 (2014).</w:t>
      </w:r>
    </w:p>
    <w:p w14:paraId="417B2720" w14:textId="77777777" w:rsidR="0056569B" w:rsidRPr="0056569B" w:rsidRDefault="0056569B" w:rsidP="0056569B">
      <w:pPr>
        <w:pStyle w:val="EndNoteBibliography"/>
        <w:spacing w:after="0"/>
        <w:ind w:left="720" w:hanging="720"/>
      </w:pPr>
      <w:r w:rsidRPr="0056569B">
        <w:t>9</w:t>
      </w:r>
      <w:r w:rsidRPr="0056569B">
        <w:tab/>
        <w:t>Kuleshov, M. V.</w:t>
      </w:r>
      <w:r w:rsidRPr="0056569B">
        <w:rPr>
          <w:i/>
        </w:rPr>
        <w:t xml:space="preserve"> et al.</w:t>
      </w:r>
      <w:r w:rsidRPr="0056569B">
        <w:t xml:space="preserve"> Enrichr: a comprehensive gene set enrichment analysis web server 2016 update. </w:t>
      </w:r>
      <w:r w:rsidRPr="0056569B">
        <w:rPr>
          <w:i/>
        </w:rPr>
        <w:t>Nucleic Acids Res</w:t>
      </w:r>
      <w:r w:rsidRPr="0056569B">
        <w:t xml:space="preserve"> </w:t>
      </w:r>
      <w:r w:rsidRPr="0056569B">
        <w:rPr>
          <w:b/>
        </w:rPr>
        <w:t>44</w:t>
      </w:r>
      <w:r w:rsidRPr="0056569B">
        <w:t>, W90-97, doi:10.1093/nar/gkw377 (2016).</w:t>
      </w:r>
    </w:p>
    <w:p w14:paraId="7F65212C" w14:textId="77777777" w:rsidR="0056569B" w:rsidRPr="0056569B" w:rsidRDefault="0056569B" w:rsidP="0056569B">
      <w:pPr>
        <w:pStyle w:val="EndNoteBibliography"/>
        <w:spacing w:after="0"/>
        <w:ind w:left="720" w:hanging="720"/>
      </w:pPr>
      <w:r w:rsidRPr="0056569B">
        <w:t>10</w:t>
      </w:r>
      <w:r w:rsidRPr="0056569B">
        <w:tab/>
        <w:t>Fang, Z. GSEApy. GitHub Repository.  (2021).</w:t>
      </w:r>
    </w:p>
    <w:p w14:paraId="50E696B6" w14:textId="77777777" w:rsidR="0056569B" w:rsidRPr="0056569B" w:rsidRDefault="0056569B" w:rsidP="0056569B">
      <w:pPr>
        <w:pStyle w:val="EndNoteBibliography"/>
        <w:spacing w:after="0"/>
        <w:ind w:left="720" w:hanging="720"/>
      </w:pPr>
      <w:r w:rsidRPr="0056569B">
        <w:t>11</w:t>
      </w:r>
      <w:r w:rsidRPr="0056569B">
        <w:tab/>
        <w:t>Virtanen, P.</w:t>
      </w:r>
      <w:r w:rsidRPr="0056569B">
        <w:rPr>
          <w:i/>
        </w:rPr>
        <w:t xml:space="preserve"> et al.</w:t>
      </w:r>
      <w:r w:rsidRPr="0056569B">
        <w:t xml:space="preserve"> SciPy 1.0: fundamental algorithms for scientific computing in Python. </w:t>
      </w:r>
      <w:r w:rsidRPr="0056569B">
        <w:rPr>
          <w:i/>
        </w:rPr>
        <w:t>Nat Methods</w:t>
      </w:r>
      <w:r w:rsidRPr="0056569B">
        <w:t xml:space="preserve"> </w:t>
      </w:r>
      <w:r w:rsidRPr="0056569B">
        <w:rPr>
          <w:b/>
        </w:rPr>
        <w:t>17</w:t>
      </w:r>
      <w:r w:rsidRPr="0056569B">
        <w:t>, 261-272, doi:10.1038/s41592-019-0686-2 (2020).</w:t>
      </w:r>
    </w:p>
    <w:p w14:paraId="3E38529E" w14:textId="77777777" w:rsidR="0056569B" w:rsidRPr="0056569B" w:rsidRDefault="0056569B" w:rsidP="0056569B">
      <w:pPr>
        <w:pStyle w:val="EndNoteBibliography"/>
        <w:spacing w:after="0"/>
        <w:ind w:left="720" w:hanging="720"/>
      </w:pPr>
      <w:r w:rsidRPr="0056569B">
        <w:t>12</w:t>
      </w:r>
      <w:r w:rsidRPr="0056569B">
        <w:tab/>
        <w:t>Ma, H.</w:t>
      </w:r>
      <w:r w:rsidRPr="0056569B">
        <w:rPr>
          <w:i/>
        </w:rPr>
        <w:t xml:space="preserve"> et al.</w:t>
      </w:r>
      <w:r w:rsidRPr="0056569B">
        <w:t xml:space="preserve"> Germline and somatic mtDNA mutations in mouse aging. </w:t>
      </w:r>
      <w:r w:rsidRPr="0056569B">
        <w:rPr>
          <w:i/>
        </w:rPr>
        <w:t>PLoS One</w:t>
      </w:r>
      <w:r w:rsidRPr="0056569B">
        <w:t xml:space="preserve"> </w:t>
      </w:r>
      <w:r w:rsidRPr="0056569B">
        <w:rPr>
          <w:b/>
        </w:rPr>
        <w:t>13</w:t>
      </w:r>
      <w:r w:rsidRPr="0056569B">
        <w:t>, e0201304, doi:10.1371/journal.pone.0201304 (2018).</w:t>
      </w:r>
    </w:p>
    <w:p w14:paraId="0132B6CF" w14:textId="77777777" w:rsidR="0056569B" w:rsidRPr="0056569B" w:rsidRDefault="0056569B" w:rsidP="0056569B">
      <w:pPr>
        <w:pStyle w:val="EndNoteBibliography"/>
        <w:spacing w:after="0"/>
        <w:ind w:left="720" w:hanging="720"/>
      </w:pPr>
      <w:r w:rsidRPr="0056569B">
        <w:lastRenderedPageBreak/>
        <w:t>13</w:t>
      </w:r>
      <w:r w:rsidRPr="0056569B">
        <w:tab/>
        <w:t xml:space="preserve">Langmead, B. &amp; Salzberg, S. L. Fast gapped-read alignment with Bowtie 2. </w:t>
      </w:r>
      <w:r w:rsidRPr="0056569B">
        <w:rPr>
          <w:i/>
        </w:rPr>
        <w:t>Nat Methods</w:t>
      </w:r>
      <w:r w:rsidRPr="0056569B">
        <w:t xml:space="preserve"> </w:t>
      </w:r>
      <w:r w:rsidRPr="0056569B">
        <w:rPr>
          <w:b/>
        </w:rPr>
        <w:t>9</w:t>
      </w:r>
      <w:r w:rsidRPr="0056569B">
        <w:t>, 357-359, doi:10.1038/nmeth.1923 (2012).</w:t>
      </w:r>
    </w:p>
    <w:p w14:paraId="547A7551" w14:textId="77777777" w:rsidR="0056569B" w:rsidRPr="0056569B" w:rsidRDefault="0056569B" w:rsidP="0056569B">
      <w:pPr>
        <w:pStyle w:val="EndNoteBibliography"/>
        <w:spacing w:after="0"/>
        <w:ind w:left="720" w:hanging="720"/>
      </w:pPr>
      <w:r w:rsidRPr="0056569B">
        <w:t>14</w:t>
      </w:r>
      <w:r w:rsidRPr="0056569B">
        <w:tab/>
        <w:t>Li, H.</w:t>
      </w:r>
      <w:r w:rsidRPr="0056569B">
        <w:rPr>
          <w:i/>
        </w:rPr>
        <w:t xml:space="preserve"> et al.</w:t>
      </w:r>
      <w:r w:rsidRPr="0056569B">
        <w:t xml:space="preserve"> The Sequence Alignment/Map format and SAMtools. </w:t>
      </w:r>
      <w:r w:rsidRPr="0056569B">
        <w:rPr>
          <w:i/>
        </w:rPr>
        <w:t>Bioinformatics</w:t>
      </w:r>
      <w:r w:rsidRPr="0056569B">
        <w:t xml:space="preserve"> </w:t>
      </w:r>
      <w:r w:rsidRPr="0056569B">
        <w:rPr>
          <w:b/>
        </w:rPr>
        <w:t>25</w:t>
      </w:r>
      <w:r w:rsidRPr="0056569B">
        <w:t>, 2078-2079, doi:10.1093/bioinformatics/btp352 (2009).</w:t>
      </w:r>
    </w:p>
    <w:p w14:paraId="30A5D3D3" w14:textId="77777777" w:rsidR="0056569B" w:rsidRPr="0056569B" w:rsidRDefault="0056569B" w:rsidP="0056569B">
      <w:pPr>
        <w:pStyle w:val="EndNoteBibliography"/>
        <w:spacing w:after="0"/>
        <w:ind w:left="720" w:hanging="720"/>
      </w:pPr>
      <w:r w:rsidRPr="0056569B">
        <w:t>15</w:t>
      </w:r>
      <w:r w:rsidRPr="0056569B">
        <w:tab/>
        <w:t>Lareau, C. A.</w:t>
      </w:r>
      <w:r w:rsidRPr="0056569B">
        <w:rPr>
          <w:i/>
        </w:rPr>
        <w:t xml:space="preserve"> et al.</w:t>
      </w:r>
      <w:r w:rsidRPr="0056569B">
        <w:t xml:space="preserve"> Massively parallel single-cell mitochondrial DNA genotyping and chromatin profiling. </w:t>
      </w:r>
      <w:r w:rsidRPr="0056569B">
        <w:rPr>
          <w:i/>
        </w:rPr>
        <w:t>Nat Biotechnol</w:t>
      </w:r>
      <w:r w:rsidRPr="0056569B">
        <w:t xml:space="preserve"> </w:t>
      </w:r>
      <w:r w:rsidRPr="0056569B">
        <w:rPr>
          <w:b/>
        </w:rPr>
        <w:t>39</w:t>
      </w:r>
      <w:r w:rsidRPr="0056569B">
        <w:t>, 451-461, doi:10.1038/s41587-020-0645-6 (2021).</w:t>
      </w:r>
    </w:p>
    <w:p w14:paraId="4E5FC5EA" w14:textId="77777777" w:rsidR="0056569B" w:rsidRPr="0056569B" w:rsidRDefault="0056569B" w:rsidP="0056569B">
      <w:pPr>
        <w:pStyle w:val="EndNoteBibliography"/>
        <w:spacing w:after="0"/>
        <w:ind w:left="720" w:hanging="720"/>
      </w:pPr>
      <w:r w:rsidRPr="0056569B">
        <w:t>16</w:t>
      </w:r>
      <w:r w:rsidRPr="0056569B">
        <w:tab/>
        <w:t xml:space="preserve">Huang, W., Li, L., Myers, J. R. &amp; Marth, G. T. ART: a next-generation sequencing read simulator. </w:t>
      </w:r>
      <w:r w:rsidRPr="0056569B">
        <w:rPr>
          <w:i/>
        </w:rPr>
        <w:t>Bioinformatics</w:t>
      </w:r>
      <w:r w:rsidRPr="0056569B">
        <w:t xml:space="preserve"> </w:t>
      </w:r>
      <w:r w:rsidRPr="0056569B">
        <w:rPr>
          <w:b/>
        </w:rPr>
        <w:t>28</w:t>
      </w:r>
      <w:r w:rsidRPr="0056569B">
        <w:t>, 593-594, doi:10.1093/bioinformatics/btr708 (2012).</w:t>
      </w:r>
    </w:p>
    <w:p w14:paraId="511963D2" w14:textId="77777777" w:rsidR="0056569B" w:rsidRPr="0056569B" w:rsidRDefault="0056569B" w:rsidP="0056569B">
      <w:pPr>
        <w:pStyle w:val="EndNoteBibliography"/>
        <w:spacing w:after="0"/>
        <w:ind w:left="720" w:hanging="720"/>
      </w:pPr>
      <w:r w:rsidRPr="0056569B">
        <w:t>17</w:t>
      </w:r>
      <w:r w:rsidRPr="0056569B">
        <w:tab/>
        <w:t>Zhang, Y.</w:t>
      </w:r>
      <w:r w:rsidRPr="0056569B">
        <w:rPr>
          <w:i/>
        </w:rPr>
        <w:t xml:space="preserve"> et al.</w:t>
      </w:r>
      <w:r w:rsidRPr="0056569B">
        <w:t xml:space="preserve"> Model-based analysis of ChIP-Seq (MACS). </w:t>
      </w:r>
      <w:r w:rsidRPr="0056569B">
        <w:rPr>
          <w:i/>
        </w:rPr>
        <w:t>Genome Biol</w:t>
      </w:r>
      <w:r w:rsidRPr="0056569B">
        <w:t xml:space="preserve"> </w:t>
      </w:r>
      <w:r w:rsidRPr="0056569B">
        <w:rPr>
          <w:b/>
        </w:rPr>
        <w:t>9</w:t>
      </w:r>
      <w:r w:rsidRPr="0056569B">
        <w:t>, R137, doi:10.1186/gb-2008-9-9-r137 (2008).</w:t>
      </w:r>
    </w:p>
    <w:p w14:paraId="5910A9A7" w14:textId="77777777" w:rsidR="0056569B" w:rsidRPr="0056569B" w:rsidRDefault="0056569B" w:rsidP="0056569B">
      <w:pPr>
        <w:pStyle w:val="EndNoteBibliography"/>
        <w:spacing w:after="0"/>
        <w:ind w:left="720" w:hanging="720"/>
      </w:pPr>
      <w:r w:rsidRPr="0056569B">
        <w:t>18</w:t>
      </w:r>
      <w:r w:rsidRPr="0056569B">
        <w:tab/>
        <w:t xml:space="preserve">Quinlan, A. R. &amp; Hall, I. M. BEDTools: a flexible suite of utilities for comparing genomic features. </w:t>
      </w:r>
      <w:r w:rsidRPr="0056569B">
        <w:rPr>
          <w:i/>
        </w:rPr>
        <w:t>Bioinformatics</w:t>
      </w:r>
      <w:r w:rsidRPr="0056569B">
        <w:t xml:space="preserve"> </w:t>
      </w:r>
      <w:r w:rsidRPr="0056569B">
        <w:rPr>
          <w:b/>
        </w:rPr>
        <w:t>26</w:t>
      </w:r>
      <w:r w:rsidRPr="0056569B">
        <w:t>, 841-842, doi:10.1093/bioinformatics/btq033 (2010).</w:t>
      </w:r>
    </w:p>
    <w:p w14:paraId="7116155B" w14:textId="77777777" w:rsidR="0056569B" w:rsidRPr="0056569B" w:rsidRDefault="0056569B" w:rsidP="0056569B">
      <w:pPr>
        <w:pStyle w:val="EndNoteBibliography"/>
        <w:spacing w:after="0"/>
        <w:ind w:left="720" w:hanging="720"/>
      </w:pPr>
      <w:r w:rsidRPr="0056569B">
        <w:t>19</w:t>
      </w:r>
      <w:r w:rsidRPr="0056569B">
        <w:tab/>
        <w:t xml:space="preserve">Bolger, A. M., Lohse, M. &amp; Usadel, B. Trimmomatic: a flexible trimmer for Illumina sequence data. </w:t>
      </w:r>
      <w:r w:rsidRPr="0056569B">
        <w:rPr>
          <w:i/>
        </w:rPr>
        <w:t>Bioinformatics</w:t>
      </w:r>
      <w:r w:rsidRPr="0056569B">
        <w:t xml:space="preserve"> </w:t>
      </w:r>
      <w:r w:rsidRPr="0056569B">
        <w:rPr>
          <w:b/>
        </w:rPr>
        <w:t>30</w:t>
      </w:r>
      <w:r w:rsidRPr="0056569B">
        <w:t>, 2114-2120, doi:10.1093/bioinformatics/btu170 (2014).</w:t>
      </w:r>
    </w:p>
    <w:p w14:paraId="6EB28129" w14:textId="77777777" w:rsidR="0056569B" w:rsidRPr="0056569B" w:rsidRDefault="0056569B" w:rsidP="0056569B">
      <w:pPr>
        <w:pStyle w:val="EndNoteBibliography"/>
        <w:spacing w:after="0"/>
        <w:ind w:left="720" w:hanging="720"/>
      </w:pPr>
      <w:r w:rsidRPr="0056569B">
        <w:t>20</w:t>
      </w:r>
      <w:r w:rsidRPr="0056569B">
        <w:tab/>
        <w:t xml:space="preserve">Mose, L. E., Perou, C. M. &amp; Parker, J. S. Improved indel detection in DNA and RNA via realignment with ABRA2. </w:t>
      </w:r>
      <w:r w:rsidRPr="0056569B">
        <w:rPr>
          <w:i/>
        </w:rPr>
        <w:t>Bioinformatics</w:t>
      </w:r>
      <w:r w:rsidRPr="0056569B">
        <w:t xml:space="preserve"> </w:t>
      </w:r>
      <w:r w:rsidRPr="0056569B">
        <w:rPr>
          <w:b/>
        </w:rPr>
        <w:t>35</w:t>
      </w:r>
      <w:r w:rsidRPr="0056569B">
        <w:t>, 2966-2973, doi:10.1093/bioinformatics/btz033 (2019).</w:t>
      </w:r>
    </w:p>
    <w:p w14:paraId="37F90CA9" w14:textId="77777777" w:rsidR="0056569B" w:rsidRPr="0056569B" w:rsidRDefault="0056569B" w:rsidP="0056569B">
      <w:pPr>
        <w:pStyle w:val="EndNoteBibliography"/>
        <w:spacing w:after="0"/>
        <w:ind w:left="720" w:hanging="720"/>
      </w:pPr>
      <w:r w:rsidRPr="0056569B">
        <w:t>21</w:t>
      </w:r>
      <w:r w:rsidRPr="0056569B">
        <w:tab/>
        <w:t>McLaren, W.</w:t>
      </w:r>
      <w:r w:rsidRPr="0056569B">
        <w:rPr>
          <w:i/>
        </w:rPr>
        <w:t xml:space="preserve"> et al.</w:t>
      </w:r>
      <w:r w:rsidRPr="0056569B">
        <w:t xml:space="preserve"> The Ensembl Variant Effect Predictor. </w:t>
      </w:r>
      <w:r w:rsidRPr="0056569B">
        <w:rPr>
          <w:i/>
        </w:rPr>
        <w:t>Genome Biol</w:t>
      </w:r>
      <w:r w:rsidRPr="0056569B">
        <w:t xml:space="preserve"> </w:t>
      </w:r>
      <w:r w:rsidRPr="0056569B">
        <w:rPr>
          <w:b/>
        </w:rPr>
        <w:t>17</w:t>
      </w:r>
      <w:r w:rsidRPr="0056569B">
        <w:t>, 122, doi:10.1186/s13059-016-0974-4 (2016).</w:t>
      </w:r>
    </w:p>
    <w:p w14:paraId="6384DCF2" w14:textId="77777777" w:rsidR="0056569B" w:rsidRPr="0056569B" w:rsidRDefault="0056569B" w:rsidP="0056569B">
      <w:pPr>
        <w:pStyle w:val="EndNoteBibliography"/>
        <w:ind w:left="720" w:hanging="720"/>
      </w:pPr>
      <w:r w:rsidRPr="0056569B">
        <w:t>22</w:t>
      </w:r>
      <w:r w:rsidRPr="0056569B">
        <w:tab/>
        <w:t>Seabold, S., and Josef Perktold. Statsmodels: Econometric and Statistical Modeling with Python. 92-96 (2010).</w:t>
      </w:r>
    </w:p>
    <w:p w14:paraId="581CA41D" w14:textId="68DE627D" w:rsidR="00467B70" w:rsidRPr="00CE5EF8" w:rsidRDefault="00571B5D">
      <w:pPr>
        <w:rPr>
          <w:rFonts w:ascii="Arial" w:hAnsi="Arial" w:cs="Arial"/>
          <w:sz w:val="20"/>
          <w:szCs w:val="20"/>
        </w:rPr>
      </w:pPr>
      <w:r w:rsidRPr="00CE5EF8">
        <w:rPr>
          <w:rFonts w:ascii="Arial" w:hAnsi="Arial" w:cs="Arial"/>
          <w:sz w:val="20"/>
          <w:szCs w:val="20"/>
        </w:rPr>
        <w:fldChar w:fldCharType="end"/>
      </w:r>
      <w:bookmarkEnd w:id="0"/>
    </w:p>
    <w:sectPr w:rsidR="00467B70" w:rsidRPr="00CE5EF8" w:rsidSect="0058552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3889"/>
    <w:multiLevelType w:val="multilevel"/>
    <w:tmpl w:val="5380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43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vv9zeptxr2tge0e0qpvrpb25xp09adx29r&quot;&gt;My EndNote Library&lt;record-ids&gt;&lt;item&gt;181&lt;/item&gt;&lt;item&gt;239&lt;/item&gt;&lt;item&gt;292&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4&lt;/item&gt;&lt;item&gt;399&lt;/item&gt;&lt;/record-ids&gt;&lt;/item&gt;&lt;/Libraries&gt;"/>
  </w:docVars>
  <w:rsids>
    <w:rsidRoot w:val="00467B70"/>
    <w:rsid w:val="0002657A"/>
    <w:rsid w:val="00065030"/>
    <w:rsid w:val="000A1CA3"/>
    <w:rsid w:val="000B03CA"/>
    <w:rsid w:val="000C6338"/>
    <w:rsid w:val="0012757F"/>
    <w:rsid w:val="001519BF"/>
    <w:rsid w:val="00174F78"/>
    <w:rsid w:val="0019238D"/>
    <w:rsid w:val="001C2623"/>
    <w:rsid w:val="00241796"/>
    <w:rsid w:val="0024463B"/>
    <w:rsid w:val="00291F38"/>
    <w:rsid w:val="002B5359"/>
    <w:rsid w:val="002B63A1"/>
    <w:rsid w:val="00336B62"/>
    <w:rsid w:val="003643F0"/>
    <w:rsid w:val="003A787C"/>
    <w:rsid w:val="003C6750"/>
    <w:rsid w:val="003D4C2D"/>
    <w:rsid w:val="003D5AB0"/>
    <w:rsid w:val="003E5103"/>
    <w:rsid w:val="00403D59"/>
    <w:rsid w:val="00434B47"/>
    <w:rsid w:val="00442A9B"/>
    <w:rsid w:val="00454CBF"/>
    <w:rsid w:val="00467B70"/>
    <w:rsid w:val="00473116"/>
    <w:rsid w:val="004A3E2C"/>
    <w:rsid w:val="00527B9D"/>
    <w:rsid w:val="0056569B"/>
    <w:rsid w:val="00571B5D"/>
    <w:rsid w:val="005774A3"/>
    <w:rsid w:val="00585521"/>
    <w:rsid w:val="005C32C5"/>
    <w:rsid w:val="005F4310"/>
    <w:rsid w:val="00625B10"/>
    <w:rsid w:val="00644569"/>
    <w:rsid w:val="006533D3"/>
    <w:rsid w:val="00693ADF"/>
    <w:rsid w:val="006C0BF8"/>
    <w:rsid w:val="00705910"/>
    <w:rsid w:val="00717096"/>
    <w:rsid w:val="00723216"/>
    <w:rsid w:val="00735E2C"/>
    <w:rsid w:val="007643F7"/>
    <w:rsid w:val="007A3684"/>
    <w:rsid w:val="007F4F8C"/>
    <w:rsid w:val="00804D0A"/>
    <w:rsid w:val="00811CF5"/>
    <w:rsid w:val="00881A90"/>
    <w:rsid w:val="008912D7"/>
    <w:rsid w:val="008A2BC1"/>
    <w:rsid w:val="008C028B"/>
    <w:rsid w:val="008F3A72"/>
    <w:rsid w:val="00913D28"/>
    <w:rsid w:val="00956612"/>
    <w:rsid w:val="00965AB7"/>
    <w:rsid w:val="00987101"/>
    <w:rsid w:val="009D2624"/>
    <w:rsid w:val="009F49AF"/>
    <w:rsid w:val="00A15430"/>
    <w:rsid w:val="00A22778"/>
    <w:rsid w:val="00A80D6C"/>
    <w:rsid w:val="00AA1C54"/>
    <w:rsid w:val="00AD2C06"/>
    <w:rsid w:val="00B05FD5"/>
    <w:rsid w:val="00B34F6E"/>
    <w:rsid w:val="00B64453"/>
    <w:rsid w:val="00B86C80"/>
    <w:rsid w:val="00BC37F9"/>
    <w:rsid w:val="00BC3ABA"/>
    <w:rsid w:val="00BF3D35"/>
    <w:rsid w:val="00C0451E"/>
    <w:rsid w:val="00C41913"/>
    <w:rsid w:val="00C53A9B"/>
    <w:rsid w:val="00CD221C"/>
    <w:rsid w:val="00CE1754"/>
    <w:rsid w:val="00CE41F4"/>
    <w:rsid w:val="00CE5EF8"/>
    <w:rsid w:val="00D470CB"/>
    <w:rsid w:val="00D76EC1"/>
    <w:rsid w:val="00DD5C3E"/>
    <w:rsid w:val="00E26EF1"/>
    <w:rsid w:val="00E3149C"/>
    <w:rsid w:val="00E413CC"/>
    <w:rsid w:val="00E41EB3"/>
    <w:rsid w:val="00EB4C55"/>
    <w:rsid w:val="00F975C1"/>
    <w:rsid w:val="00FA5FBF"/>
    <w:rsid w:val="00FD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4C83"/>
  <w15:chartTrackingRefBased/>
  <w15:docId w15:val="{9962FBCE-E775-4D62-BCA4-D454D2C4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7B70"/>
    <w:pPr>
      <w:spacing w:after="0" w:line="240" w:lineRule="auto"/>
    </w:pPr>
  </w:style>
  <w:style w:type="character" w:customStyle="1" w:styleId="NoSpacingChar">
    <w:name w:val="No Spacing Char"/>
    <w:basedOn w:val="DefaultParagraphFont"/>
    <w:link w:val="NoSpacing"/>
    <w:uiPriority w:val="1"/>
    <w:rsid w:val="00467B70"/>
  </w:style>
  <w:style w:type="character" w:customStyle="1" w:styleId="normaltextrun">
    <w:name w:val="normaltextrun"/>
    <w:basedOn w:val="DefaultParagraphFont"/>
    <w:rsid w:val="00467B70"/>
  </w:style>
  <w:style w:type="character" w:customStyle="1" w:styleId="eop">
    <w:name w:val="eop"/>
    <w:basedOn w:val="DefaultParagraphFont"/>
    <w:rsid w:val="00467B70"/>
  </w:style>
  <w:style w:type="character" w:styleId="HTMLKeyboard">
    <w:name w:val="HTML Keyboard"/>
    <w:basedOn w:val="DefaultParagraphFont"/>
    <w:uiPriority w:val="99"/>
    <w:semiHidden/>
    <w:unhideWhenUsed/>
    <w:rsid w:val="00467B70"/>
    <w:rPr>
      <w:rFonts w:ascii="Courier New" w:eastAsia="Times New Roman" w:hAnsi="Courier New" w:cs="Courier New"/>
      <w:sz w:val="20"/>
      <w:szCs w:val="20"/>
    </w:rPr>
  </w:style>
  <w:style w:type="paragraph" w:customStyle="1" w:styleId="paragraph">
    <w:name w:val="paragraph"/>
    <w:basedOn w:val="Normal"/>
    <w:rsid w:val="00467B7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67B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7B70"/>
    <w:rPr>
      <w:rFonts w:ascii="Calibri" w:hAnsi="Calibri"/>
      <w:szCs w:val="21"/>
    </w:rPr>
  </w:style>
  <w:style w:type="paragraph" w:customStyle="1" w:styleId="EndNoteBibliographyTitle">
    <w:name w:val="EndNote Bibliography Title"/>
    <w:basedOn w:val="Normal"/>
    <w:link w:val="EndNoteBibliographyTitleChar"/>
    <w:rsid w:val="00571B5D"/>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571B5D"/>
    <w:rPr>
      <w:rFonts w:ascii="Calibri" w:hAnsi="Calibri" w:cs="Calibri"/>
      <w:noProof/>
    </w:rPr>
  </w:style>
  <w:style w:type="paragraph" w:customStyle="1" w:styleId="EndNoteBibliography">
    <w:name w:val="EndNote Bibliography"/>
    <w:basedOn w:val="Normal"/>
    <w:link w:val="EndNoteBibliographyChar"/>
    <w:rsid w:val="00571B5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571B5D"/>
    <w:rPr>
      <w:rFonts w:ascii="Calibri" w:hAnsi="Calibri" w:cs="Calibri"/>
      <w:noProof/>
    </w:rPr>
  </w:style>
  <w:style w:type="character" w:styleId="Hyperlink">
    <w:name w:val="Hyperlink"/>
    <w:basedOn w:val="DefaultParagraphFont"/>
    <w:uiPriority w:val="99"/>
    <w:unhideWhenUsed/>
    <w:rsid w:val="0002657A"/>
    <w:rPr>
      <w:color w:val="0563C1" w:themeColor="hyperlink"/>
      <w:u w:val="single"/>
    </w:rPr>
  </w:style>
  <w:style w:type="character" w:styleId="UnresolvedMention">
    <w:name w:val="Unresolved Mention"/>
    <w:basedOn w:val="DefaultParagraphFont"/>
    <w:uiPriority w:val="99"/>
    <w:semiHidden/>
    <w:unhideWhenUsed/>
    <w:rsid w:val="0002657A"/>
    <w:rPr>
      <w:color w:val="605E5C"/>
      <w:shd w:val="clear" w:color="auto" w:fill="E1DFDD"/>
    </w:rPr>
  </w:style>
  <w:style w:type="character" w:styleId="LineNumber">
    <w:name w:val="line number"/>
    <w:basedOn w:val="DefaultParagraphFont"/>
    <w:uiPriority w:val="99"/>
    <w:semiHidden/>
    <w:unhideWhenUsed/>
    <w:rsid w:val="002B5359"/>
  </w:style>
  <w:style w:type="paragraph" w:styleId="Revision">
    <w:name w:val="Revision"/>
    <w:hidden/>
    <w:uiPriority w:val="99"/>
    <w:semiHidden/>
    <w:rsid w:val="00735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824">
      <w:bodyDiv w:val="1"/>
      <w:marLeft w:val="0"/>
      <w:marRight w:val="0"/>
      <w:marTop w:val="0"/>
      <w:marBottom w:val="0"/>
      <w:divBdr>
        <w:top w:val="none" w:sz="0" w:space="0" w:color="auto"/>
        <w:left w:val="none" w:sz="0" w:space="0" w:color="auto"/>
        <w:bottom w:val="none" w:sz="0" w:space="0" w:color="auto"/>
        <w:right w:val="none" w:sz="0" w:space="0" w:color="auto"/>
      </w:divBdr>
    </w:div>
    <w:div w:id="502400089">
      <w:bodyDiv w:val="1"/>
      <w:marLeft w:val="0"/>
      <w:marRight w:val="0"/>
      <w:marTop w:val="0"/>
      <w:marBottom w:val="0"/>
      <w:divBdr>
        <w:top w:val="none" w:sz="0" w:space="0" w:color="auto"/>
        <w:left w:val="none" w:sz="0" w:space="0" w:color="auto"/>
        <w:bottom w:val="none" w:sz="0" w:space="0" w:color="auto"/>
        <w:right w:val="none" w:sz="0" w:space="0" w:color="auto"/>
      </w:divBdr>
    </w:div>
    <w:div w:id="844784703">
      <w:bodyDiv w:val="1"/>
      <w:marLeft w:val="0"/>
      <w:marRight w:val="0"/>
      <w:marTop w:val="0"/>
      <w:marBottom w:val="0"/>
      <w:divBdr>
        <w:top w:val="none" w:sz="0" w:space="0" w:color="auto"/>
        <w:left w:val="none" w:sz="0" w:space="0" w:color="auto"/>
        <w:bottom w:val="none" w:sz="0" w:space="0" w:color="auto"/>
        <w:right w:val="none" w:sz="0" w:space="0" w:color="auto"/>
      </w:divBdr>
    </w:div>
    <w:div w:id="1342469020">
      <w:bodyDiv w:val="1"/>
      <w:marLeft w:val="0"/>
      <w:marRight w:val="0"/>
      <w:marTop w:val="0"/>
      <w:marBottom w:val="0"/>
      <w:divBdr>
        <w:top w:val="none" w:sz="0" w:space="0" w:color="auto"/>
        <w:left w:val="none" w:sz="0" w:space="0" w:color="auto"/>
        <w:bottom w:val="none" w:sz="0" w:space="0" w:color="auto"/>
        <w:right w:val="none" w:sz="0" w:space="0" w:color="auto"/>
      </w:divBdr>
    </w:div>
    <w:div w:id="1794905665">
      <w:bodyDiv w:val="1"/>
      <w:marLeft w:val="0"/>
      <w:marRight w:val="0"/>
      <w:marTop w:val="0"/>
      <w:marBottom w:val="0"/>
      <w:divBdr>
        <w:top w:val="none" w:sz="0" w:space="0" w:color="auto"/>
        <w:left w:val="none" w:sz="0" w:space="0" w:color="auto"/>
        <w:bottom w:val="none" w:sz="0" w:space="0" w:color="auto"/>
        <w:right w:val="none" w:sz="0" w:space="0" w:color="auto"/>
      </w:divBdr>
      <w:divsChild>
        <w:div w:id="929242285">
          <w:marLeft w:val="0"/>
          <w:marRight w:val="0"/>
          <w:marTop w:val="0"/>
          <w:marBottom w:val="0"/>
          <w:divBdr>
            <w:top w:val="none" w:sz="0" w:space="0" w:color="auto"/>
            <w:left w:val="none" w:sz="0" w:space="0" w:color="auto"/>
            <w:bottom w:val="none" w:sz="0" w:space="0" w:color="auto"/>
            <w:right w:val="none" w:sz="0" w:space="0" w:color="auto"/>
          </w:divBdr>
        </w:div>
        <w:div w:id="66952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adinstitute.github.io/picard/" TargetMode="External"/><Relationship Id="rId5" Type="http://schemas.openxmlformats.org/officeDocument/2006/relationships/hyperlink" Target="http://www.bioinformatics.babraham.ac.uk/projects/fastq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Robert S.,M.D.</dc:creator>
  <cp:keywords/>
  <dc:description/>
  <cp:lastModifiedBy>Rogers, Robert S.,MD</cp:lastModifiedBy>
  <cp:revision>3</cp:revision>
  <cp:lastPrinted>2023-03-16T18:41:00Z</cp:lastPrinted>
  <dcterms:created xsi:type="dcterms:W3CDTF">2023-03-18T19:34:00Z</dcterms:created>
  <dcterms:modified xsi:type="dcterms:W3CDTF">2023-03-20T13:48:00Z</dcterms:modified>
</cp:coreProperties>
</file>