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3678" w14:textId="7E4DA594" w:rsidR="009C0179" w:rsidRPr="00EB3CAE" w:rsidRDefault="009C0179">
      <w:pPr>
        <w:spacing w:after="160" w:line="259" w:lineRule="auto"/>
        <w:rPr>
          <w:rFonts w:ascii="Times New Roman" w:hAnsi="Times New Roman" w:cs="Times New Roman"/>
          <w:b/>
          <w:bCs/>
          <w:sz w:val="24"/>
          <w:szCs w:val="24"/>
        </w:rPr>
      </w:pPr>
    </w:p>
    <w:p w14:paraId="5B7A6396" w14:textId="494E555A" w:rsidR="00B02E4A" w:rsidRPr="00EB3CAE" w:rsidRDefault="00EB3CAE" w:rsidP="00B02E4A">
      <w:pPr>
        <w:rPr>
          <w:rFonts w:ascii="Times New Roman" w:hAnsi="Times New Roman" w:cs="Times New Roman"/>
          <w:sz w:val="24"/>
          <w:szCs w:val="24"/>
        </w:rPr>
      </w:pPr>
      <w:bookmarkStart w:id="0" w:name="_Hlk88826859"/>
      <w:r>
        <w:rPr>
          <w:rFonts w:ascii="Times New Roman" w:hAnsi="Times New Roman" w:cs="Times New Roman"/>
          <w:b/>
          <w:bCs/>
          <w:sz w:val="24"/>
          <w:szCs w:val="24"/>
        </w:rPr>
        <w:t>S5</w:t>
      </w:r>
      <w:r w:rsidR="00B02E4A" w:rsidRPr="00EB3CAE">
        <w:rPr>
          <w:rFonts w:ascii="Times New Roman" w:hAnsi="Times New Roman" w:cs="Times New Roman"/>
          <w:b/>
          <w:bCs/>
          <w:sz w:val="24"/>
          <w:szCs w:val="24"/>
        </w:rPr>
        <w:t xml:space="preserve"> Table</w:t>
      </w:r>
      <w:r w:rsidR="00B02E4A" w:rsidRPr="00EB3CAE">
        <w:rPr>
          <w:rFonts w:ascii="Times New Roman" w:hAnsi="Times New Roman" w:cs="Times New Roman"/>
          <w:sz w:val="24"/>
          <w:szCs w:val="24"/>
        </w:rPr>
        <w:t xml:space="preserve">. </w:t>
      </w:r>
      <w:bookmarkStart w:id="1" w:name="_Hlk40700473"/>
      <w:r w:rsidR="00B02E4A" w:rsidRPr="00EB3CAE">
        <w:rPr>
          <w:rFonts w:ascii="Times New Roman" w:hAnsi="Times New Roman" w:cs="Times New Roman"/>
          <w:sz w:val="24"/>
          <w:szCs w:val="24"/>
        </w:rPr>
        <w:t xml:space="preserve">Decomposition rates (average ± SD) and residence times reported for different types of marine </w:t>
      </w:r>
      <w:r w:rsidR="004F63E8" w:rsidRPr="00EB3CAE">
        <w:rPr>
          <w:rFonts w:ascii="Times New Roman" w:hAnsi="Times New Roman" w:cs="Times New Roman"/>
          <w:sz w:val="24"/>
          <w:szCs w:val="24"/>
        </w:rPr>
        <w:t>detritus</w:t>
      </w:r>
      <w:r w:rsidR="00B02E4A" w:rsidRPr="00EB3CAE">
        <w:rPr>
          <w:rFonts w:ascii="Times New Roman" w:hAnsi="Times New Roman" w:cs="Times New Roman"/>
          <w:sz w:val="24"/>
          <w:szCs w:val="24"/>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7"/>
        <w:gridCol w:w="1660"/>
        <w:gridCol w:w="2790"/>
        <w:gridCol w:w="1746"/>
      </w:tblGrid>
      <w:tr w:rsidR="00EB215B" w:rsidRPr="00EB3CAE" w14:paraId="4A57744F" w14:textId="77777777" w:rsidTr="00381810">
        <w:trPr>
          <w:trHeight w:val="277"/>
        </w:trPr>
        <w:tc>
          <w:tcPr>
            <w:tcW w:w="3037" w:type="dxa"/>
            <w:tcBorders>
              <w:bottom w:val="single" w:sz="4" w:space="0" w:color="auto"/>
              <w:right w:val="nil"/>
            </w:tcBorders>
            <w:shd w:val="clear" w:color="auto" w:fill="auto"/>
            <w:noWrap/>
            <w:vAlign w:val="bottom"/>
            <w:hideMark/>
          </w:tcPr>
          <w:bookmarkEnd w:id="0"/>
          <w:bookmarkEnd w:id="1"/>
          <w:p w14:paraId="014B5EAB" w14:textId="77777777" w:rsidR="00B02E4A" w:rsidRPr="00EB3CAE" w:rsidRDefault="00B02E4A" w:rsidP="00A16AE2">
            <w:pPr>
              <w:rPr>
                <w:rFonts w:ascii="Times New Roman" w:eastAsia="Times New Roman" w:hAnsi="Times New Roman" w:cs="Times New Roman"/>
                <w:b/>
                <w:bCs/>
                <w:sz w:val="24"/>
                <w:szCs w:val="24"/>
                <w:lang w:val="nb-NO" w:eastAsia="nb-NO"/>
              </w:rPr>
            </w:pPr>
            <w:r w:rsidRPr="00EB3CAE">
              <w:rPr>
                <w:rFonts w:ascii="Times New Roman" w:eastAsia="Times New Roman" w:hAnsi="Times New Roman" w:cs="Times New Roman"/>
                <w:b/>
                <w:bCs/>
                <w:sz w:val="24"/>
                <w:szCs w:val="24"/>
                <w:lang w:val="nb-NO" w:eastAsia="nb-NO"/>
              </w:rPr>
              <w:t xml:space="preserve">Organic carbon sources </w:t>
            </w:r>
          </w:p>
        </w:tc>
        <w:tc>
          <w:tcPr>
            <w:tcW w:w="1635" w:type="dxa"/>
            <w:tcBorders>
              <w:left w:val="nil"/>
              <w:bottom w:val="single" w:sz="4" w:space="0" w:color="auto"/>
              <w:right w:val="nil"/>
            </w:tcBorders>
            <w:shd w:val="clear" w:color="auto" w:fill="auto"/>
            <w:noWrap/>
            <w:vAlign w:val="bottom"/>
          </w:tcPr>
          <w:p w14:paraId="437B6C2F" w14:textId="77777777" w:rsidR="00B02E4A" w:rsidRPr="00EB3CAE" w:rsidRDefault="00B02E4A" w:rsidP="00A16AE2">
            <w:pPr>
              <w:jc w:val="center"/>
              <w:rPr>
                <w:rFonts w:ascii="Times New Roman" w:hAnsi="Times New Roman" w:cs="Times New Roman"/>
                <w:b/>
                <w:bCs/>
                <w:sz w:val="24"/>
                <w:szCs w:val="24"/>
              </w:rPr>
            </w:pPr>
            <w:r w:rsidRPr="00EB3CAE">
              <w:rPr>
                <w:rFonts w:ascii="Times New Roman" w:hAnsi="Times New Roman" w:cs="Times New Roman"/>
                <w:b/>
                <w:bCs/>
                <w:sz w:val="24"/>
                <w:szCs w:val="24"/>
              </w:rPr>
              <w:t xml:space="preserve">Decomposition </w:t>
            </w:r>
          </w:p>
          <w:p w14:paraId="70F22B67" w14:textId="77777777" w:rsidR="00B02E4A" w:rsidRPr="00EB3CAE" w:rsidRDefault="00B02E4A" w:rsidP="00A16AE2">
            <w:pPr>
              <w:jc w:val="center"/>
              <w:rPr>
                <w:rFonts w:ascii="Times New Roman" w:eastAsia="Times New Roman" w:hAnsi="Times New Roman" w:cs="Times New Roman"/>
                <w:b/>
                <w:bCs/>
                <w:sz w:val="24"/>
                <w:szCs w:val="24"/>
                <w:vertAlign w:val="superscript"/>
                <w:lang w:eastAsia="nb-NO"/>
              </w:rPr>
            </w:pPr>
            <w:r w:rsidRPr="00EB3CAE">
              <w:rPr>
                <w:rFonts w:ascii="Times New Roman" w:hAnsi="Times New Roman" w:cs="Times New Roman"/>
                <w:b/>
                <w:bCs/>
                <w:sz w:val="24"/>
                <w:szCs w:val="24"/>
              </w:rPr>
              <w:t>% d</w:t>
            </w:r>
            <w:r w:rsidRPr="00EB3CAE">
              <w:rPr>
                <w:rFonts w:ascii="Times New Roman" w:hAnsi="Times New Roman" w:cs="Times New Roman"/>
                <w:b/>
                <w:bCs/>
                <w:sz w:val="24"/>
                <w:szCs w:val="24"/>
                <w:vertAlign w:val="superscript"/>
              </w:rPr>
              <w:t>-1</w:t>
            </w:r>
          </w:p>
        </w:tc>
        <w:tc>
          <w:tcPr>
            <w:tcW w:w="2790" w:type="dxa"/>
            <w:tcBorders>
              <w:left w:val="nil"/>
              <w:bottom w:val="single" w:sz="4" w:space="0" w:color="auto"/>
              <w:right w:val="nil"/>
            </w:tcBorders>
            <w:shd w:val="clear" w:color="auto" w:fill="auto"/>
            <w:noWrap/>
            <w:vAlign w:val="bottom"/>
          </w:tcPr>
          <w:p w14:paraId="1577FC0A" w14:textId="77777777" w:rsidR="00B02E4A" w:rsidRPr="00EB3CAE" w:rsidRDefault="00B02E4A" w:rsidP="00A16AE2">
            <w:pPr>
              <w:jc w:val="center"/>
              <w:rPr>
                <w:rFonts w:ascii="Times New Roman" w:hAnsi="Times New Roman" w:cs="Times New Roman"/>
                <w:b/>
                <w:bCs/>
                <w:sz w:val="24"/>
                <w:szCs w:val="24"/>
              </w:rPr>
            </w:pPr>
            <w:r w:rsidRPr="00EB3CAE">
              <w:rPr>
                <w:rFonts w:ascii="Times New Roman" w:hAnsi="Times New Roman" w:cs="Times New Roman"/>
                <w:b/>
                <w:bCs/>
                <w:sz w:val="24"/>
                <w:szCs w:val="24"/>
              </w:rPr>
              <w:t>Residence time</w:t>
            </w:r>
          </w:p>
          <w:p w14:paraId="370CDB95" w14:textId="77777777" w:rsidR="00B02E4A" w:rsidRPr="00EB3CAE" w:rsidRDefault="00B02E4A" w:rsidP="00A16AE2">
            <w:pPr>
              <w:jc w:val="center"/>
              <w:rPr>
                <w:rFonts w:ascii="Times New Roman" w:eastAsia="Times New Roman" w:hAnsi="Times New Roman" w:cs="Times New Roman"/>
                <w:b/>
                <w:bCs/>
                <w:sz w:val="24"/>
                <w:szCs w:val="24"/>
                <w:lang w:eastAsia="nb-NO"/>
              </w:rPr>
            </w:pPr>
            <w:r w:rsidRPr="00EB3CAE">
              <w:rPr>
                <w:rFonts w:ascii="Times New Roman" w:hAnsi="Times New Roman" w:cs="Times New Roman"/>
                <w:b/>
                <w:bCs/>
                <w:sz w:val="24"/>
                <w:szCs w:val="24"/>
              </w:rPr>
              <w:t>d to 50%</w:t>
            </w:r>
          </w:p>
        </w:tc>
        <w:tc>
          <w:tcPr>
            <w:tcW w:w="1746" w:type="dxa"/>
            <w:tcBorders>
              <w:left w:val="nil"/>
              <w:bottom w:val="single" w:sz="4" w:space="0" w:color="auto"/>
            </w:tcBorders>
            <w:shd w:val="clear" w:color="auto" w:fill="auto"/>
            <w:noWrap/>
            <w:vAlign w:val="bottom"/>
          </w:tcPr>
          <w:p w14:paraId="0350B5B4" w14:textId="77777777" w:rsidR="00B02E4A" w:rsidRPr="00EB3CAE" w:rsidRDefault="00B02E4A" w:rsidP="00A16AE2">
            <w:pPr>
              <w:rPr>
                <w:rFonts w:ascii="Times New Roman" w:eastAsia="Times New Roman" w:hAnsi="Times New Roman" w:cs="Times New Roman"/>
                <w:b/>
                <w:bCs/>
                <w:sz w:val="24"/>
                <w:szCs w:val="24"/>
                <w:lang w:val="nb-NO" w:eastAsia="nb-NO"/>
              </w:rPr>
            </w:pPr>
            <w:r w:rsidRPr="00EB3CAE">
              <w:rPr>
                <w:rFonts w:ascii="Times New Roman" w:eastAsia="Times New Roman" w:hAnsi="Times New Roman" w:cs="Times New Roman"/>
                <w:b/>
                <w:bCs/>
                <w:sz w:val="24"/>
                <w:szCs w:val="24"/>
                <w:lang w:val="nb-NO" w:eastAsia="nb-NO"/>
              </w:rPr>
              <w:t>Source</w:t>
            </w:r>
          </w:p>
        </w:tc>
      </w:tr>
      <w:tr w:rsidR="00EB215B" w:rsidRPr="00EB3CAE" w14:paraId="36BE5BBB" w14:textId="77777777" w:rsidTr="00381810">
        <w:trPr>
          <w:trHeight w:val="277"/>
        </w:trPr>
        <w:tc>
          <w:tcPr>
            <w:tcW w:w="3037" w:type="dxa"/>
            <w:tcBorders>
              <w:bottom w:val="nil"/>
              <w:right w:val="nil"/>
            </w:tcBorders>
            <w:shd w:val="clear" w:color="auto" w:fill="auto"/>
            <w:noWrap/>
            <w:hideMark/>
          </w:tcPr>
          <w:p w14:paraId="1815E434" w14:textId="77777777" w:rsidR="00B02E4A" w:rsidRPr="00EB3CAE" w:rsidRDefault="00B02E4A" w:rsidP="00A16AE2">
            <w:pPr>
              <w:rPr>
                <w:rFonts w:ascii="Times New Roman" w:eastAsia="Times New Roman" w:hAnsi="Times New Roman" w:cs="Times New Roman"/>
                <w:i/>
                <w:iCs/>
                <w:sz w:val="24"/>
                <w:szCs w:val="24"/>
                <w:lang w:val="nb-NO" w:eastAsia="nb-NO"/>
              </w:rPr>
            </w:pPr>
            <w:r w:rsidRPr="00EB3CAE">
              <w:rPr>
                <w:rFonts w:ascii="Times New Roman" w:eastAsia="Times New Roman" w:hAnsi="Times New Roman" w:cs="Times New Roman"/>
                <w:i/>
                <w:iCs/>
                <w:sz w:val="24"/>
                <w:szCs w:val="24"/>
                <w:lang w:val="nb-NO" w:eastAsia="nb-NO"/>
              </w:rPr>
              <w:t>S. latissima</w:t>
            </w:r>
          </w:p>
        </w:tc>
        <w:tc>
          <w:tcPr>
            <w:tcW w:w="1635" w:type="dxa"/>
            <w:tcBorders>
              <w:left w:val="nil"/>
              <w:bottom w:val="nil"/>
              <w:right w:val="nil"/>
            </w:tcBorders>
            <w:shd w:val="clear" w:color="auto" w:fill="auto"/>
            <w:noWrap/>
          </w:tcPr>
          <w:p w14:paraId="1AE05FC8" w14:textId="01F7DC65" w:rsidR="00B02E4A" w:rsidRPr="00EB3CAE" w:rsidRDefault="00B02E4A" w:rsidP="00A16AE2">
            <w:pPr>
              <w:jc w:val="center"/>
              <w:rPr>
                <w:rFonts w:ascii="Times New Roman" w:eastAsia="Times New Roman" w:hAnsi="Times New Roman" w:cs="Times New Roman"/>
                <w:sz w:val="24"/>
                <w:szCs w:val="24"/>
                <w:vertAlign w:val="superscript"/>
                <w:lang w:val="nb-NO" w:eastAsia="nb-NO"/>
              </w:rPr>
            </w:pPr>
            <w:r w:rsidRPr="00EB3CAE">
              <w:rPr>
                <w:rFonts w:ascii="Times New Roman" w:hAnsi="Times New Roman" w:cs="Times New Roman"/>
                <w:sz w:val="24"/>
                <w:szCs w:val="24"/>
              </w:rPr>
              <w:t>0.74 ± 0.71</w:t>
            </w:r>
            <w:r w:rsidR="00A64849" w:rsidRPr="00EB3CAE">
              <w:rPr>
                <w:rFonts w:ascii="Times New Roman" w:hAnsi="Times New Roman" w:cs="Times New Roman"/>
                <w:sz w:val="24"/>
                <w:szCs w:val="24"/>
                <w:vertAlign w:val="superscript"/>
              </w:rPr>
              <w:t>||</w:t>
            </w:r>
          </w:p>
        </w:tc>
        <w:tc>
          <w:tcPr>
            <w:tcW w:w="2790" w:type="dxa"/>
            <w:tcBorders>
              <w:left w:val="nil"/>
              <w:bottom w:val="nil"/>
              <w:right w:val="nil"/>
            </w:tcBorders>
            <w:shd w:val="clear" w:color="auto" w:fill="auto"/>
            <w:noWrap/>
          </w:tcPr>
          <w:p w14:paraId="2CC73AAC" w14:textId="2E79C09A" w:rsidR="00B02E4A" w:rsidRPr="00EB3CAE" w:rsidRDefault="00B02E4A" w:rsidP="00A16AE2">
            <w:pPr>
              <w:jc w:val="center"/>
              <w:rPr>
                <w:rFonts w:ascii="Times New Roman" w:eastAsia="Times New Roman" w:hAnsi="Times New Roman" w:cs="Times New Roman"/>
                <w:sz w:val="24"/>
                <w:szCs w:val="24"/>
                <w:lang w:val="nb-NO" w:eastAsia="nb-NO"/>
              </w:rPr>
            </w:pPr>
            <w:r w:rsidRPr="00EB3CAE">
              <w:rPr>
                <w:rFonts w:ascii="Times New Roman" w:hAnsi="Times New Roman" w:cs="Times New Roman"/>
                <w:sz w:val="24"/>
                <w:szCs w:val="24"/>
              </w:rPr>
              <w:t>68</w:t>
            </w:r>
            <w:r w:rsidR="00A64849" w:rsidRPr="00EB3CAE">
              <w:rPr>
                <w:rFonts w:ascii="Times New Roman" w:hAnsi="Times New Roman" w:cs="Times New Roman"/>
                <w:sz w:val="24"/>
                <w:szCs w:val="24"/>
                <w:vertAlign w:val="superscript"/>
              </w:rPr>
              <w:t>||</w:t>
            </w:r>
          </w:p>
        </w:tc>
        <w:tc>
          <w:tcPr>
            <w:tcW w:w="1746" w:type="dxa"/>
            <w:tcBorders>
              <w:left w:val="nil"/>
              <w:bottom w:val="nil"/>
            </w:tcBorders>
            <w:shd w:val="clear" w:color="auto" w:fill="auto"/>
            <w:noWrap/>
          </w:tcPr>
          <w:p w14:paraId="7222A91B" w14:textId="77777777" w:rsidR="00B02E4A" w:rsidRPr="00EB3CAE" w:rsidRDefault="00B02E4A" w:rsidP="00A16AE2">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This study</w:t>
            </w:r>
          </w:p>
        </w:tc>
      </w:tr>
      <w:tr w:rsidR="00EB215B" w:rsidRPr="00EB3CAE" w14:paraId="2EE44698" w14:textId="77777777" w:rsidTr="00381810">
        <w:trPr>
          <w:trHeight w:val="277"/>
        </w:trPr>
        <w:tc>
          <w:tcPr>
            <w:tcW w:w="3037" w:type="dxa"/>
            <w:tcBorders>
              <w:top w:val="nil"/>
              <w:bottom w:val="nil"/>
              <w:right w:val="nil"/>
            </w:tcBorders>
            <w:shd w:val="clear" w:color="auto" w:fill="auto"/>
            <w:noWrap/>
          </w:tcPr>
          <w:p w14:paraId="3FD1F691" w14:textId="77777777" w:rsidR="00B02E4A" w:rsidRPr="00EB3CAE" w:rsidRDefault="00B02E4A" w:rsidP="00A16AE2">
            <w:pPr>
              <w:rPr>
                <w:rFonts w:ascii="Times New Roman" w:eastAsia="Times New Roman" w:hAnsi="Times New Roman" w:cs="Times New Roman"/>
                <w:i/>
                <w:iCs/>
                <w:sz w:val="24"/>
                <w:szCs w:val="24"/>
                <w:lang w:val="nb-NO" w:eastAsia="nb-NO"/>
              </w:rPr>
            </w:pPr>
            <w:r w:rsidRPr="00EB3CAE">
              <w:rPr>
                <w:rFonts w:ascii="Times New Roman" w:eastAsia="Times New Roman" w:hAnsi="Times New Roman" w:cs="Times New Roman"/>
                <w:i/>
                <w:iCs/>
                <w:sz w:val="24"/>
                <w:szCs w:val="24"/>
                <w:lang w:val="nb-NO" w:eastAsia="nb-NO"/>
              </w:rPr>
              <w:t>L. hyperborea</w:t>
            </w:r>
          </w:p>
        </w:tc>
        <w:tc>
          <w:tcPr>
            <w:tcW w:w="1635" w:type="dxa"/>
            <w:tcBorders>
              <w:top w:val="nil"/>
              <w:left w:val="nil"/>
              <w:bottom w:val="nil"/>
              <w:right w:val="nil"/>
            </w:tcBorders>
            <w:shd w:val="clear" w:color="auto" w:fill="auto"/>
            <w:noWrap/>
          </w:tcPr>
          <w:p w14:paraId="74ECE626" w14:textId="77777777" w:rsidR="00B02E4A" w:rsidRPr="00EB3CAE" w:rsidRDefault="00B02E4A" w:rsidP="00A16AE2">
            <w:pPr>
              <w:jc w:val="center"/>
              <w:rPr>
                <w:rFonts w:ascii="Times New Roman" w:hAnsi="Times New Roman" w:cs="Times New Roman"/>
                <w:sz w:val="24"/>
                <w:szCs w:val="24"/>
              </w:rPr>
            </w:pPr>
            <w:r w:rsidRPr="00EB3CAE">
              <w:rPr>
                <w:rFonts w:ascii="Times New Roman" w:hAnsi="Times New Roman" w:cs="Times New Roman"/>
                <w:sz w:val="24"/>
                <w:szCs w:val="24"/>
              </w:rPr>
              <w:t>0.76 ± 1.1</w:t>
            </w:r>
          </w:p>
        </w:tc>
        <w:tc>
          <w:tcPr>
            <w:tcW w:w="2790" w:type="dxa"/>
            <w:tcBorders>
              <w:top w:val="nil"/>
              <w:left w:val="nil"/>
              <w:bottom w:val="nil"/>
              <w:right w:val="nil"/>
            </w:tcBorders>
            <w:shd w:val="clear" w:color="auto" w:fill="auto"/>
            <w:noWrap/>
          </w:tcPr>
          <w:p w14:paraId="3F4638F7" w14:textId="77777777" w:rsidR="00B02E4A" w:rsidRPr="00EB3CAE" w:rsidRDefault="00B02E4A" w:rsidP="00A16AE2">
            <w:pPr>
              <w:jc w:val="center"/>
              <w:rPr>
                <w:rFonts w:ascii="Times New Roman" w:hAnsi="Times New Roman" w:cs="Times New Roman"/>
                <w:sz w:val="24"/>
                <w:szCs w:val="24"/>
              </w:rPr>
            </w:pPr>
            <w:r w:rsidRPr="00EB3CAE">
              <w:rPr>
                <w:rFonts w:ascii="Times New Roman" w:hAnsi="Times New Roman" w:cs="Times New Roman"/>
                <w:sz w:val="24"/>
                <w:szCs w:val="24"/>
              </w:rPr>
              <w:t>66</w:t>
            </w:r>
          </w:p>
        </w:tc>
        <w:tc>
          <w:tcPr>
            <w:tcW w:w="1746" w:type="dxa"/>
            <w:tcBorders>
              <w:top w:val="nil"/>
              <w:left w:val="nil"/>
              <w:bottom w:val="nil"/>
            </w:tcBorders>
            <w:shd w:val="clear" w:color="auto" w:fill="auto"/>
            <w:noWrap/>
          </w:tcPr>
          <w:p w14:paraId="04042AA2" w14:textId="77777777" w:rsidR="00B02E4A" w:rsidRPr="00EB3CAE" w:rsidRDefault="00B02E4A" w:rsidP="00A16AE2">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This study</w:t>
            </w:r>
          </w:p>
        </w:tc>
      </w:tr>
      <w:tr w:rsidR="00EB215B" w:rsidRPr="00EB3CAE" w14:paraId="76C74CF3" w14:textId="77777777" w:rsidTr="00381810">
        <w:trPr>
          <w:trHeight w:val="277"/>
        </w:trPr>
        <w:tc>
          <w:tcPr>
            <w:tcW w:w="3037" w:type="dxa"/>
            <w:tcBorders>
              <w:top w:val="nil"/>
              <w:bottom w:val="nil"/>
              <w:right w:val="nil"/>
            </w:tcBorders>
            <w:shd w:val="clear" w:color="auto" w:fill="auto"/>
            <w:noWrap/>
          </w:tcPr>
          <w:p w14:paraId="06750279" w14:textId="2A21E210" w:rsidR="00B02E4A" w:rsidRPr="00EB3CAE" w:rsidRDefault="00B02E4A" w:rsidP="00A16AE2">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 xml:space="preserve">Seagrass </w:t>
            </w:r>
            <w:r w:rsidR="004F63E8" w:rsidRPr="00EB3CAE">
              <w:rPr>
                <w:rFonts w:ascii="Times New Roman" w:eastAsia="Times New Roman" w:hAnsi="Times New Roman" w:cs="Times New Roman"/>
                <w:sz w:val="24"/>
                <w:szCs w:val="24"/>
                <w:lang w:val="nb-NO" w:eastAsia="nb-NO"/>
              </w:rPr>
              <w:t>(</w:t>
            </w:r>
            <w:r w:rsidR="004F63E8" w:rsidRPr="00EB3CAE">
              <w:rPr>
                <w:rFonts w:ascii="Times New Roman" w:eastAsia="Times New Roman" w:hAnsi="Times New Roman" w:cs="Times New Roman"/>
                <w:i/>
                <w:iCs/>
                <w:sz w:val="24"/>
                <w:szCs w:val="24"/>
                <w:lang w:val="nb-NO" w:eastAsia="nb-NO"/>
              </w:rPr>
              <w:t>Posidonia</w:t>
            </w:r>
            <w:r w:rsidR="004F63E8"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51EC99D9" w14:textId="4D5CC017" w:rsidR="00B02E4A" w:rsidRPr="00EB3CAE" w:rsidRDefault="004F63E8" w:rsidP="00A16AE2">
            <w:pPr>
              <w:jc w:val="center"/>
              <w:rPr>
                <w:rFonts w:ascii="Times New Roman" w:hAnsi="Times New Roman" w:cs="Times New Roman"/>
                <w:sz w:val="24"/>
                <w:szCs w:val="24"/>
              </w:rPr>
            </w:pPr>
            <w:r w:rsidRPr="00EB3CAE">
              <w:rPr>
                <w:rFonts w:ascii="Times New Roman" w:hAnsi="Times New Roman" w:cs="Times New Roman"/>
                <w:sz w:val="24"/>
                <w:szCs w:val="24"/>
              </w:rPr>
              <w:t>0.58</w:t>
            </w:r>
            <w:r w:rsidR="00B02E4A" w:rsidRPr="00EB3CAE">
              <w:rPr>
                <w:rFonts w:ascii="Times New Roman" w:hAnsi="Times New Roman" w:cs="Times New Roman"/>
                <w:sz w:val="24"/>
                <w:szCs w:val="24"/>
              </w:rPr>
              <w:t xml:space="preserve"> ± 0.</w:t>
            </w:r>
            <w:r w:rsidRPr="00EB3CAE">
              <w:rPr>
                <w:rFonts w:ascii="Times New Roman" w:hAnsi="Times New Roman" w:cs="Times New Roman"/>
                <w:sz w:val="24"/>
                <w:szCs w:val="24"/>
              </w:rPr>
              <w:t>13</w:t>
            </w:r>
          </w:p>
        </w:tc>
        <w:tc>
          <w:tcPr>
            <w:tcW w:w="2790" w:type="dxa"/>
            <w:tcBorders>
              <w:top w:val="nil"/>
              <w:left w:val="nil"/>
              <w:bottom w:val="nil"/>
              <w:right w:val="nil"/>
            </w:tcBorders>
            <w:shd w:val="clear" w:color="auto" w:fill="auto"/>
            <w:noWrap/>
          </w:tcPr>
          <w:p w14:paraId="7CD6F504" w14:textId="5AC836E6" w:rsidR="00B02E4A" w:rsidRPr="00EB3CAE" w:rsidRDefault="004F63E8" w:rsidP="00A16AE2">
            <w:pPr>
              <w:jc w:val="center"/>
              <w:rPr>
                <w:rFonts w:ascii="Times New Roman" w:hAnsi="Times New Roman" w:cs="Times New Roman"/>
                <w:sz w:val="24"/>
                <w:szCs w:val="24"/>
              </w:rPr>
            </w:pPr>
            <w:r w:rsidRPr="00EB3CAE">
              <w:rPr>
                <w:rFonts w:ascii="Times New Roman" w:hAnsi="Times New Roman" w:cs="Times New Roman"/>
                <w:sz w:val="24"/>
                <w:szCs w:val="24"/>
              </w:rPr>
              <w:t>88</w:t>
            </w:r>
          </w:p>
        </w:tc>
        <w:tc>
          <w:tcPr>
            <w:tcW w:w="1746" w:type="dxa"/>
            <w:tcBorders>
              <w:top w:val="nil"/>
              <w:left w:val="nil"/>
              <w:bottom w:val="nil"/>
            </w:tcBorders>
            <w:shd w:val="clear" w:color="auto" w:fill="auto"/>
            <w:noWrap/>
          </w:tcPr>
          <w:p w14:paraId="5D829CD4" w14:textId="6B9F0E0A" w:rsidR="00B02E4A" w:rsidRPr="00EB3CAE" w:rsidRDefault="00B02E4A" w:rsidP="00A16AE2">
            <w:pP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eastAsia="nb-NO"/>
              </w:rPr>
              <w:instrText>ADDIN CSL_CITATION {"citationItems":[{"id":"ITEM-1","itemData":{"DOI":"10.1016/0022-0981(96)00019-6","ISSN":"00220981","abstract":"Comparison of the decay rates of leaves of the seagrass Posidonia oceanica (L.) Delile have been performed under different experimental conditions (season, depth, and kind of material), using two methods: litter- bag incubation and oxygen uptake measurements. Weight loss in litter bags was higher (i) in summer than in winter (ii) in shallow zones than in deep zones (iii) in senescent leaves still attached to the plant than in leaf litter fragments. Oxygen uptake rates were higher in summer and in senescent leaves, but no effect of the incubation depth was shown, indicating that mechanical effects are relevant for weight loss inside bags but not for metabolic processes. When compared on the same basis (carbon loss), decay rates obtained from oxygen uptake measurements were always lower than those obtained using litter bags. On average, only 40% of the weight loss observed in the litter bags is explained by respiratory consumption.","author":[{"dropping-particle":"","family":"Mateo","given":"M. A.","non-dropping-particle":"","parse-names":false,"suffix":""},{"dropping-particle":"","family":"Romero","given":"J.","non-dropping-particle":"","parse-names":false,"suffix":""}],"container-title":"Journal of Experimental Marine Biology and Ecology","id":"ITEM-1","issue":"2","issued":{"date-parts":[["1996"]]},"page":"97-106","title":"Evaluating seagrass leaf litter decomposition: An experimental comparison between litter-bag and oxygen-uptake methods","type":"article-journal","volume":"202"},"uris":["http://www.mendeley.com/documents/?uuid=8a8fc9d3-78ba-4585-bba0-89cf08b1aea8"]}],"mendeley":{"formattedCitation":"(1)","plainTextFormattedCitation":"(1)","previouslyFormattedCitation":"(1)"},"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eastAsia="nb-NO"/>
              </w:rPr>
              <w:t>(1)</w:t>
            </w:r>
            <w:r w:rsidRPr="00EB3CAE">
              <w:rPr>
                <w:rFonts w:ascii="Times New Roman" w:eastAsia="Times New Roman" w:hAnsi="Times New Roman" w:cs="Times New Roman"/>
                <w:sz w:val="24"/>
                <w:szCs w:val="24"/>
                <w:lang w:val="nb-NO" w:eastAsia="nb-NO"/>
              </w:rPr>
              <w:fldChar w:fldCharType="end"/>
            </w:r>
          </w:p>
        </w:tc>
      </w:tr>
      <w:tr w:rsidR="00EB215B" w:rsidRPr="00EB3CAE" w14:paraId="665E79E2" w14:textId="77777777" w:rsidTr="00381810">
        <w:trPr>
          <w:trHeight w:val="277"/>
        </w:trPr>
        <w:tc>
          <w:tcPr>
            <w:tcW w:w="3037" w:type="dxa"/>
            <w:tcBorders>
              <w:top w:val="nil"/>
              <w:bottom w:val="nil"/>
              <w:right w:val="nil"/>
            </w:tcBorders>
            <w:shd w:val="clear" w:color="auto" w:fill="auto"/>
            <w:noWrap/>
          </w:tcPr>
          <w:p w14:paraId="2C0FE608" w14:textId="75BE1CA0" w:rsidR="004F63E8" w:rsidRPr="00EB3CAE" w:rsidRDefault="004F63E8" w:rsidP="004F63E8">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Seagrass (</w:t>
            </w:r>
            <w:r w:rsidRPr="00EB3CAE">
              <w:rPr>
                <w:rFonts w:ascii="Times New Roman" w:eastAsia="Times New Roman" w:hAnsi="Times New Roman" w:cs="Times New Roman"/>
                <w:i/>
                <w:iCs/>
                <w:sz w:val="24"/>
                <w:szCs w:val="24"/>
                <w:lang w:val="nb-NO" w:eastAsia="nb-NO"/>
              </w:rPr>
              <w:t>Thalassia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78F8835D" w14:textId="60AE36A3" w:rsidR="004F63E8" w:rsidRPr="00EB3CAE" w:rsidRDefault="004F63E8" w:rsidP="004F63E8">
            <w:pPr>
              <w:jc w:val="center"/>
              <w:rPr>
                <w:rFonts w:ascii="Times New Roman" w:hAnsi="Times New Roman" w:cs="Times New Roman"/>
                <w:sz w:val="24"/>
                <w:szCs w:val="24"/>
              </w:rPr>
            </w:pPr>
            <w:r w:rsidRPr="00EB3CAE">
              <w:rPr>
                <w:rFonts w:ascii="Times New Roman" w:hAnsi="Times New Roman" w:cs="Times New Roman"/>
                <w:sz w:val="24"/>
                <w:szCs w:val="24"/>
              </w:rPr>
              <w:t>1.6</w:t>
            </w:r>
          </w:p>
        </w:tc>
        <w:tc>
          <w:tcPr>
            <w:tcW w:w="2790" w:type="dxa"/>
            <w:tcBorders>
              <w:top w:val="nil"/>
              <w:left w:val="nil"/>
              <w:bottom w:val="nil"/>
              <w:right w:val="nil"/>
            </w:tcBorders>
            <w:shd w:val="clear" w:color="auto" w:fill="auto"/>
            <w:noWrap/>
          </w:tcPr>
          <w:p w14:paraId="70D48B68" w14:textId="02814548" w:rsidR="004F63E8" w:rsidRPr="00EB3CAE" w:rsidRDefault="004F63E8" w:rsidP="004F63E8">
            <w:pPr>
              <w:jc w:val="center"/>
              <w:rPr>
                <w:rFonts w:ascii="Times New Roman" w:hAnsi="Times New Roman" w:cs="Times New Roman"/>
                <w:sz w:val="24"/>
                <w:szCs w:val="24"/>
              </w:rPr>
            </w:pPr>
            <w:r w:rsidRPr="00EB3CAE">
              <w:rPr>
                <w:rFonts w:ascii="Times New Roman" w:hAnsi="Times New Roman" w:cs="Times New Roman"/>
                <w:sz w:val="24"/>
                <w:szCs w:val="24"/>
              </w:rPr>
              <w:t>57</w:t>
            </w:r>
          </w:p>
        </w:tc>
        <w:tc>
          <w:tcPr>
            <w:tcW w:w="1746" w:type="dxa"/>
            <w:tcBorders>
              <w:top w:val="nil"/>
              <w:left w:val="nil"/>
              <w:bottom w:val="nil"/>
            </w:tcBorders>
            <w:shd w:val="clear" w:color="auto" w:fill="auto"/>
            <w:noWrap/>
          </w:tcPr>
          <w:p w14:paraId="24F5021B" w14:textId="78DBAA67" w:rsidR="004F63E8" w:rsidRPr="00EB3CAE" w:rsidRDefault="004F63E8" w:rsidP="004F63E8">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eastAsia="nb-NO"/>
              </w:rPr>
              <w:instrText>ADDIN CSL_CITATION {"citationItems":[{"id":"ITEM-1","itemData":{"author":[{"dropping-particle":"","family":"Rublee","given":"PA","non-dropping-particle":"","parse-names":false,"suffix":""},{"dropping-particle":"","family":"Roman","given":"MR","non-dropping-particle":"","parse-names":false,"suffix":""}],"container-title":"Journal of Experimental Marine Biology and Ecology","id":"ITEM-1","issued":{"date-parts":[["1982"]]},"page":"47-58","title":"Decomposition of turtlegrass (&lt;i&gt;Thalassia testudznum konig &lt;/i&gt;) in flowing sea-water tanks and litterbags: compositional changes and comparison with natural particulate matter","type":"article-journal","volume":"58"},"uris":["http://www.mendeley.com/documents/?uuid=10d78a6d-4e26-4425-91ab-5c67798e7e5e"]}],"mendeley":{"formattedCitation":"(2)","plainTextFormattedCitation":"(2)","previouslyFormattedCitation":"(2)"},"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eastAsia="nb-NO"/>
              </w:rPr>
              <w:t>(2)</w:t>
            </w:r>
            <w:r w:rsidRPr="00EB3CAE">
              <w:rPr>
                <w:rFonts w:ascii="Times New Roman" w:eastAsia="Times New Roman" w:hAnsi="Times New Roman" w:cs="Times New Roman"/>
                <w:sz w:val="24"/>
                <w:szCs w:val="24"/>
                <w:lang w:val="nb-NO" w:eastAsia="nb-NO"/>
              </w:rPr>
              <w:fldChar w:fldCharType="end"/>
            </w:r>
          </w:p>
        </w:tc>
      </w:tr>
      <w:tr w:rsidR="00EB215B" w:rsidRPr="00EB3CAE" w14:paraId="23CDE912" w14:textId="77777777" w:rsidTr="00381810">
        <w:trPr>
          <w:trHeight w:val="277"/>
        </w:trPr>
        <w:tc>
          <w:tcPr>
            <w:tcW w:w="3037" w:type="dxa"/>
            <w:tcBorders>
              <w:top w:val="nil"/>
              <w:bottom w:val="nil"/>
              <w:right w:val="nil"/>
            </w:tcBorders>
            <w:shd w:val="clear" w:color="auto" w:fill="auto"/>
            <w:noWrap/>
          </w:tcPr>
          <w:p w14:paraId="1D26ECD7" w14:textId="374909B0" w:rsidR="00E064FF" w:rsidRPr="00EB3CAE" w:rsidRDefault="00E064FF" w:rsidP="004F63E8">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Seagrass (</w:t>
            </w:r>
            <w:r w:rsidRPr="00EB3CAE">
              <w:rPr>
                <w:rFonts w:ascii="Times New Roman" w:eastAsia="Times New Roman" w:hAnsi="Times New Roman" w:cs="Times New Roman"/>
                <w:i/>
                <w:iCs/>
                <w:sz w:val="24"/>
                <w:szCs w:val="24"/>
                <w:lang w:val="nb-NO" w:eastAsia="nb-NO"/>
              </w:rPr>
              <w:t>Haladule</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7958C506" w14:textId="7D172558" w:rsidR="00E064FF" w:rsidRPr="00EB3CAE" w:rsidRDefault="00E064FF" w:rsidP="004F63E8">
            <w:pPr>
              <w:jc w:val="center"/>
              <w:rPr>
                <w:rFonts w:ascii="Times New Roman" w:hAnsi="Times New Roman" w:cs="Times New Roman"/>
                <w:sz w:val="24"/>
                <w:szCs w:val="24"/>
              </w:rPr>
            </w:pPr>
            <w:r w:rsidRPr="00EB3CAE">
              <w:rPr>
                <w:rFonts w:ascii="Times New Roman" w:hAnsi="Times New Roman" w:cs="Times New Roman"/>
                <w:sz w:val="24"/>
                <w:szCs w:val="24"/>
              </w:rPr>
              <w:t>0.37 ± 0.14</w:t>
            </w:r>
          </w:p>
        </w:tc>
        <w:tc>
          <w:tcPr>
            <w:tcW w:w="2790" w:type="dxa"/>
            <w:tcBorders>
              <w:top w:val="nil"/>
              <w:left w:val="nil"/>
              <w:bottom w:val="nil"/>
              <w:right w:val="nil"/>
            </w:tcBorders>
            <w:shd w:val="clear" w:color="auto" w:fill="auto"/>
            <w:noWrap/>
          </w:tcPr>
          <w:p w14:paraId="5D8B7DF9" w14:textId="63462B95" w:rsidR="00E064FF" w:rsidRPr="00EB3CAE" w:rsidRDefault="00E064FF" w:rsidP="004F63E8">
            <w:pPr>
              <w:jc w:val="center"/>
              <w:rPr>
                <w:rFonts w:ascii="Times New Roman" w:hAnsi="Times New Roman" w:cs="Times New Roman"/>
                <w:sz w:val="24"/>
                <w:szCs w:val="24"/>
              </w:rPr>
            </w:pPr>
            <w:r w:rsidRPr="00EB3CAE">
              <w:rPr>
                <w:rFonts w:ascii="Times New Roman" w:hAnsi="Times New Roman" w:cs="Times New Roman"/>
                <w:sz w:val="24"/>
                <w:szCs w:val="24"/>
              </w:rPr>
              <w:t>136</w:t>
            </w:r>
          </w:p>
        </w:tc>
        <w:tc>
          <w:tcPr>
            <w:tcW w:w="1746" w:type="dxa"/>
            <w:tcBorders>
              <w:top w:val="nil"/>
              <w:left w:val="nil"/>
              <w:bottom w:val="nil"/>
            </w:tcBorders>
            <w:shd w:val="clear" w:color="auto" w:fill="auto"/>
            <w:noWrap/>
          </w:tcPr>
          <w:p w14:paraId="4B6CB0F8" w14:textId="6DF3D49E" w:rsidR="00E064FF" w:rsidRPr="00EB3CAE" w:rsidRDefault="00E064FF" w:rsidP="004F63E8">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{"citationItems":[{"id":"ITEM-1","itemData":{"abstract":"Senescent blades from the seagrass Halodule wrightii Aschers were suspended in the water column of Laguna Madre (Texas, USA) for a period of 419 d , representing the longest seagrass decomposition study to date. The initial stage of decomposition was characterized by a rapid loss of organic matter (36 % in 24 d) attributed to leaching. A total of 76 % of the organic matter from seagrass tissues was lost by the end of the decomposition period. Of the major bulk constituents measured, neutral sugars were most abundant and accounted for 23 % of the ash-free dry wt of the initial senes-cent material. A complete and early loss of the cyclitol, myo-inositol, a reduction in glucose yields, and a relative enrichment in mannose were the most dynamic features of the neutral sugar fraction. An overall stability series: mannose &gt; fucose &gt; arabinose = rhamnose = galactose = xylose &gt; glucose, reflects patterns of selective degradation of the polymers from which these sugars are derived. Soluble and ester-bound phenolic acids were lost from tissues at relatively high rates. Susceptibility of individual phenolic acids to removal from bulk tissue upon treatment with weak base correlated well to initial losses in the field. Early changes in total CuO oxidation phenol yields from H. wrightii were caused pnmarlly by the relatively rapid loss of soluble and ester-bound phenolic acids. Therefore, we took a new approach to quantlfy lignin-derived phenols by subtracting soluble and ester-bound phenols from total CuO oxldat~on ylelds. When these losses were taken Into account, lignin-derived phenol yields were similar from freshly senescent and highly degraded detntus. Cutln, although initially selectively preserved relative to bulk tissue, was also found at near initial yields In the highly degraded detritus. Overall, the distribution of polymeric constituents (cellulose, hem~cellulose, lignin and cutin) was similar in freshly senescent and highly degraded tissues suggesting that the compounds which comprise the ultrastructure of H, wrightij are degraded at similar rates Photobleached H. wriglitii blades were characterized by a much higher neutral sugar content, slmilar levels of cutin acids and a nearly complete absence of phenols con~pared to freshly senescent tissue. Photobleaching appears to be an important degradative mechanism which yields a polysaccharide-rich detritus that is devoid of the lignin signature characteristic of vascular plant tissues.","author":[{"dropping-particle":"","family":"Opsahl","given":"Stephen","non-dropping-particle":"","parse-names":false,"suffix":""},{"dropping-particle":"","family":"Benner","given":"Ronald","non-dropping-particle":"","parse-names":false,"suffix":""}],"container-title":"Marine Ecology Progress Series","id":"ITEM-1","issued":{"date-parts":[["1993"]]},"page":"191-205","title":"Decomposition of senescent blades of the seagrass &lt;i&gt;Halodule wrightii&lt;/i&gt; in a subtropical lagoon","type":"article-journal","volume":"94"},"uris":["http://www.mendeley.com/documents/?uuid=ebadff7f-7d53-3893-98c1-59a3028c45b3"]}],"mendeley":{"formattedCitation":"(3)","plainTextFormattedCitation":"(3)","previouslyFormattedCitation":"(3)"},"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(3)</w:t>
            </w:r>
            <w:r w:rsidRPr="00EB3CAE">
              <w:rPr>
                <w:rFonts w:ascii="Times New Roman" w:eastAsia="Times New Roman" w:hAnsi="Times New Roman" w:cs="Times New Roman"/>
                <w:sz w:val="24"/>
                <w:szCs w:val="24"/>
                <w:lang w:val="nb-NO" w:eastAsia="nb-NO"/>
              </w:rPr>
              <w:fldChar w:fldCharType="end"/>
            </w:r>
          </w:p>
        </w:tc>
      </w:tr>
      <w:tr w:rsidR="00EB215B" w:rsidRPr="00EB3CAE" w14:paraId="7D3EC9F7" w14:textId="77777777" w:rsidTr="00381810">
        <w:trPr>
          <w:trHeight w:val="277"/>
        </w:trPr>
        <w:tc>
          <w:tcPr>
            <w:tcW w:w="3037" w:type="dxa"/>
            <w:tcBorders>
              <w:top w:val="nil"/>
              <w:bottom w:val="nil"/>
              <w:right w:val="nil"/>
            </w:tcBorders>
            <w:shd w:val="clear" w:color="auto" w:fill="auto"/>
            <w:noWrap/>
          </w:tcPr>
          <w:p w14:paraId="1686E1E3" w14:textId="5ADA061A"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Seagrass (</w:t>
            </w:r>
            <w:r w:rsidRPr="00EB3CAE">
              <w:rPr>
                <w:rFonts w:ascii="Times New Roman" w:eastAsia="Times New Roman" w:hAnsi="Times New Roman" w:cs="Times New Roman"/>
                <w:i/>
                <w:iCs/>
                <w:sz w:val="24"/>
                <w:szCs w:val="24"/>
                <w:lang w:val="nb-NO" w:eastAsia="nb-NO"/>
              </w:rPr>
              <w:t>Halophila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4F9491A3" w14:textId="0599A184"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5.1</w:t>
            </w:r>
          </w:p>
        </w:tc>
        <w:tc>
          <w:tcPr>
            <w:tcW w:w="2790" w:type="dxa"/>
            <w:tcBorders>
              <w:top w:val="nil"/>
              <w:left w:val="nil"/>
              <w:bottom w:val="nil"/>
              <w:right w:val="nil"/>
            </w:tcBorders>
            <w:shd w:val="clear" w:color="auto" w:fill="auto"/>
            <w:noWrap/>
          </w:tcPr>
          <w:p w14:paraId="11A401B2" w14:textId="2D08259C"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9.7</w:t>
            </w:r>
          </w:p>
        </w:tc>
        <w:tc>
          <w:tcPr>
            <w:tcW w:w="1746" w:type="dxa"/>
            <w:tcBorders>
              <w:top w:val="nil"/>
              <w:left w:val="nil"/>
              <w:bottom w:val="nil"/>
            </w:tcBorders>
            <w:shd w:val="clear" w:color="auto" w:fill="auto"/>
            <w:noWrap/>
          </w:tcPr>
          <w:p w14:paraId="5BE1B738" w14:textId="0C19D3C1"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{"citationItems":[{"id":"ITEM-1","itemData":{"DOI":"10.1016/0304-3770(86)90039-2","ISSN":"03043770","abstract":"Beds of Halophila decipiens Ostenfeld, at depths between 15 and 27 m, were studied using a saturation diving facility (NULS-1: Hydrolab) in the Salt River submarine canyon off St. Croix, US Virgin Islands. Distribution, biomass, production and decomposition of the seagrass were studied during two missions in June 1983 and July 1984. Biomass of H. decipiens ranged from 5 to 12 g m-2 during summer months. Due to the rapid turnover of H. decipiens, biomass distribution was closely related to concurrently measured growth rates. Production estimates using oxygen production techniques or rhizome elongation were similar ranging between 100 and 500 mg C m-2 day-1. Decomposition of H. decipiens occurred rapidly, losing over 50% of its original weight in approximately 3 days. Under most conditions, weight loss from litter bags occurred more rapidly than nitrogen loss. H. decipiens exhibits a number of adaptations to a low ambient light environment, including a high ratio of leaf tissue to non-photosynthetic tissue, low leaf area index to reduce self-shading, high turnover leaf material and the ability to rapidly colonize sandy bottoms when light conditions are suitable. © 1986.","author":[{"dropping-particle":"","family":"Josselyn","given":"Michael","non-dropping-particle":"","parse-names":false,"suffix":""},{"dropping-particle":"","family":"Fonseca","given":"Mark","non-dropping-particle":"","parse-names":false,"suffix":""},{"dropping-particle":"","family":"Niesen","given":"Thomas","non-dropping-particle":"","parse-names":false,"suffix":""},{"dropping-particle":"","family":"Larson","given":"Ralph","non-dropping-particle":"","parse-names":false,"suffix":""}],"container-title":"Aquatic Botany","id":"ITEM-1","issue":"C","issued":{"date-parts":[["1986","1","1"]]},"page":"47-61","publisher":"Elsevier","title":"Biomass, production and decomposition of a deep water seagrass, Halophila decipiens ostenf.","type":"article-journal","volume":"25"},"uris":["http://www.mendeley.com/documents/?uuid=8adc468a-66a4-3666-a56a-2025ba961ead"]}],"mendeley":{"formattedCitation":"(4)","plainTextFormattedCitation":"(4)","previouslyFormattedCitation":"(4)"},"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(4)</w:t>
            </w:r>
            <w:r w:rsidRPr="00EB3CAE">
              <w:rPr>
                <w:rFonts w:ascii="Times New Roman" w:eastAsia="Times New Roman" w:hAnsi="Times New Roman" w:cs="Times New Roman"/>
                <w:sz w:val="24"/>
                <w:szCs w:val="24"/>
                <w:lang w:val="nb-NO" w:eastAsia="nb-NO"/>
              </w:rPr>
              <w:fldChar w:fldCharType="end"/>
            </w:r>
          </w:p>
        </w:tc>
      </w:tr>
      <w:tr w:rsidR="00EB215B" w:rsidRPr="00EB3CAE" w14:paraId="6AC4EF2F" w14:textId="77777777" w:rsidTr="00381810">
        <w:trPr>
          <w:trHeight w:val="277"/>
        </w:trPr>
        <w:tc>
          <w:tcPr>
            <w:tcW w:w="3037" w:type="dxa"/>
            <w:tcBorders>
              <w:top w:val="nil"/>
              <w:bottom w:val="nil"/>
              <w:right w:val="nil"/>
            </w:tcBorders>
            <w:shd w:val="clear" w:color="auto" w:fill="auto"/>
            <w:noWrap/>
          </w:tcPr>
          <w:p w14:paraId="35CA3AF9" w14:textId="1F555873"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Seagrass (</w:t>
            </w:r>
            <w:r w:rsidRPr="00EB3CAE">
              <w:rPr>
                <w:rFonts w:ascii="Times New Roman" w:eastAsia="Times New Roman" w:hAnsi="Times New Roman" w:cs="Times New Roman"/>
                <w:i/>
                <w:iCs/>
                <w:sz w:val="24"/>
                <w:szCs w:val="24"/>
                <w:lang w:val="nb-NO" w:eastAsia="nb-NO"/>
              </w:rPr>
              <w:t>Cymodocea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2A454477" w14:textId="7A9FF340"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0.41</w:t>
            </w:r>
          </w:p>
        </w:tc>
        <w:tc>
          <w:tcPr>
            <w:tcW w:w="2790" w:type="dxa"/>
            <w:tcBorders>
              <w:top w:val="nil"/>
              <w:left w:val="nil"/>
              <w:bottom w:val="nil"/>
              <w:right w:val="nil"/>
            </w:tcBorders>
            <w:shd w:val="clear" w:color="auto" w:fill="auto"/>
            <w:noWrap/>
          </w:tcPr>
          <w:p w14:paraId="3E60532F" w14:textId="21D0F049"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120</w:t>
            </w:r>
          </w:p>
        </w:tc>
        <w:tc>
          <w:tcPr>
            <w:tcW w:w="1746" w:type="dxa"/>
            <w:tcBorders>
              <w:top w:val="nil"/>
              <w:left w:val="nil"/>
              <w:bottom w:val="nil"/>
            </w:tcBorders>
            <w:shd w:val="clear" w:color="auto" w:fill="auto"/>
            <w:noWrap/>
          </w:tcPr>
          <w:p w14:paraId="106416A2" w14:textId="6418272B"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{"citationItems":[{"id":"ITEM-1","itemData":{"abstract":"Decomposition and microbial utilization of leaf material was investigated in micro-and mesocosm experiments using freshly sloughed leaves of a common Mediterranean seagrass species (Cymodocea nodosa). In the initial phase of decon~position, dssolved monomeric carbohydrates (MCHO) leached out of the material provolung a rapid (within 40 h) response of the free-living bacterial community. When ablotic leaching had ceased after ca 180 h, 13 mg MCHO-C g-' (leaf dry wt) had been lost from the material, 92 % of which was taken up by microorganisms. At the advanced stage of decomposition, a nch nanoflagellate community had developed and after 14 d of incubation a free-living flagellate standing stock of 210 pg C per g (leaf dry wt) was still Living at the expense of decomposing leaf material. In a long-term experiment uslng htter bags, the microbial colonization pattern and the breakdown of leaf tissue were followed under reduced influence of macrofaunal shredders and physical forces. The initially uniform bacterial coverage on leaf surfaces, as followed by SEM, changed within 14 d to a 7 times more abundant and heterogenous bacterial assemblage. After more than 3 wk, leaf surfaces began to break down as indicated by crevices densely surrounded by bacteria. At the same time a protozoan community, mainly consisting of monads and choanoflagellates. developed on leaf blades, reaching a maximum density of 2.4 x 105 cells cm-' after 2 mo of degradation. Specific loss rates of weight, particulate organic carbon and nitrogen from litterbags were highest during the first 2 mo and declined thereafter to rates 5 times lower. Only 50 % of the original dry wt and organic carbon remained after 7 to 8 mo of incubation. Measurements of the O2 consumption associated with decaying leaf material indicated that 40 O/ O of the calculated C-mineralization rate can b e attributed to the decreasing organic C-concentration in the plant litter during the first 2 mo. In a later stage of decomposition, only 4 % of the O2 consumption could b e matched by the organic C-loss of the decomposing material; dissolved organic material also in the surroundmg water is proposed to be utilized by the attached microbes. It is concluded that the soluble fraction leaching out of the material in the early phase of decay is rapidly used by both the free-living and the attached bacterial comn~unity, thus supporting a microbial food web up to the protozoan level. It is suggested that most of the residual …","author":[{"dropping-particle":"","family":"Peduzzi","given":"Peter","non-dropping-particle":"","parse-names":false,"suffix":""},{"dropping-particle":"","family":"Herndl","given":"Gerhard J","non-dropping-particle":"","parse-names":false,"suffix":""}],"container-title":"Marine Ecology Progress Series","id":"ITEM-1","issued":{"date-parts":[["1991"]]},"page":"163-174","title":"Decomposition and significance of seagrass leaf litter (&lt;i&gt;Cymodocea nodosa&lt;/i&gt;) for the microbial food web in coastal waters (Gulf of Trieste, Northern Adriatic Sea)","type":"article-journal","volume":"71"},"uris":["http://www.mendeley.com/documents/?uuid=e4a9146b-0866-3a44-9f9f-138ccd00090d"]}],"mendeley":{"formattedCitation":"(5)","plainTextFormattedCitation":"(5)","previouslyFormattedCitation":"(5)"},"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(5)</w:t>
            </w:r>
            <w:r w:rsidRPr="00EB3CAE">
              <w:rPr>
                <w:rFonts w:ascii="Times New Roman" w:eastAsia="Times New Roman" w:hAnsi="Times New Roman" w:cs="Times New Roman"/>
                <w:sz w:val="24"/>
                <w:szCs w:val="24"/>
                <w:lang w:val="nb-NO" w:eastAsia="nb-NO"/>
              </w:rPr>
              <w:fldChar w:fldCharType="end"/>
            </w:r>
          </w:p>
        </w:tc>
      </w:tr>
      <w:tr w:rsidR="00EB215B" w:rsidRPr="00EB3CAE" w14:paraId="5C28CCD2" w14:textId="77777777" w:rsidTr="00381810">
        <w:trPr>
          <w:trHeight w:val="277"/>
        </w:trPr>
        <w:tc>
          <w:tcPr>
            <w:tcW w:w="3037" w:type="dxa"/>
            <w:tcBorders>
              <w:top w:val="nil"/>
              <w:bottom w:val="nil"/>
              <w:right w:val="nil"/>
            </w:tcBorders>
            <w:shd w:val="clear" w:color="auto" w:fill="auto"/>
            <w:noWrap/>
          </w:tcPr>
          <w:p w14:paraId="11BB2DC6" w14:textId="01BD0EBC"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Seaweed (</w:t>
            </w:r>
            <w:r w:rsidRPr="00EB3CAE">
              <w:rPr>
                <w:rFonts w:ascii="Times New Roman" w:eastAsia="Times New Roman" w:hAnsi="Times New Roman" w:cs="Times New Roman"/>
                <w:i/>
                <w:iCs/>
                <w:sz w:val="24"/>
                <w:szCs w:val="24"/>
                <w:lang w:val="nb-NO" w:eastAsia="nb-NO"/>
              </w:rPr>
              <w:t>Caulerpa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54D7C0F2" w14:textId="3162A822"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7.1</w:t>
            </w:r>
          </w:p>
        </w:tc>
        <w:tc>
          <w:tcPr>
            <w:tcW w:w="2790" w:type="dxa"/>
            <w:tcBorders>
              <w:top w:val="nil"/>
              <w:left w:val="nil"/>
              <w:bottom w:val="nil"/>
              <w:right w:val="nil"/>
            </w:tcBorders>
            <w:shd w:val="clear" w:color="auto" w:fill="auto"/>
            <w:noWrap/>
          </w:tcPr>
          <w:p w14:paraId="7411F0B5" w14:textId="14A4B033"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7</w:t>
            </w:r>
          </w:p>
        </w:tc>
        <w:tc>
          <w:tcPr>
            <w:tcW w:w="1746" w:type="dxa"/>
            <w:tcBorders>
              <w:top w:val="nil"/>
              <w:left w:val="nil"/>
              <w:bottom w:val="nil"/>
            </w:tcBorders>
            <w:shd w:val="clear" w:color="auto" w:fill="auto"/>
            <w:noWrap/>
          </w:tcPr>
          <w:p w14:paraId="6F4C4610" w14:textId="6A7120E8"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{"citationItems":[{"id":"ITEM-1","itemData":{"DOI":"10.1016/0022-0981(84)90007-8","ISSN":"00220981","abstract":"The decomposition of the marine tropical green macroalga Caulerpa cupressoides (West) C. Agardh was studied in order to assess its importance as a means of supplying nutrients to the sediments of seagrass beds which are in the early stages of colonization. Caulerpa is a colonizer species in the succession of seagrass beds. The dynamics of Caulerpa decomposition were also compared to that of other macroalgae and marine vascular plants. Caulerpa lost 50% of its original biomass in 7 days in litter bags positioned in the water column and sediments of Tague Bay lagoon, St. Croix, U.S. Virgin Islands. This rate is extremely rapid in comparison to that of vascular plants. Caulerpa was allowed to decompose in flasks for 141 days. During this time reducing conditions (Eh &lt; - 100 mv) were established within 7 days and subsequently up to 1.8 mmol dissolved nitrogen was released from 25 g wet weight algae. The predominant form of nitrogen released was dissolved organics. Nitrate and nitrite were found only in trace concentrations after reducing conditions were established. The C N ratio in the particulate matter of decomposing Caulerpa decreased significantly over time in the flasks and increased significantly in the sediments. The low percent N and high C N ratios of decomposing Caulerpa suggest it would be poor quality food for detritivores. The amount of nitrogen released during the decomposition of Caulerpa was extrapolated to conditions in nature and was found sufficient to support a minimum of 10% of the nitrogen requirement of seagrasses as they colonize Tague Bay lagoon. © 1984.","author":[{"dropping-particle":"","family":"Williams","given":"Susan L.","non-dropping-particle":"","parse-names":false,"suffix":""}],"container-title":"Journal of Experimental Marine Biology and Ecology","id":"ITEM-1","issue":"2","issued":{"date-parts":[["1984","9","14"]]},"page":"109-124","publisher":"Elsevier","title":"Decomposition of the tropical macroalga &lt;i&gt;Caulerpa cupressoides&lt;/i&gt; (West) C. Agardh: Field and laboratory studies","type":"article-journal","volume":"80"},"uris":["http://www.mendeley.com/documents/?uuid=aebfc480-9999-3823-87ee-87c17c46ad43"]}],"mendeley":{"formattedCitation":"(6)","plainTextFormattedCitation":"(6)","previouslyFormattedCitation":"(6)"},"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(6)</w:t>
            </w:r>
            <w:r w:rsidRPr="00EB3CAE">
              <w:rPr>
                <w:rFonts w:ascii="Times New Roman" w:eastAsia="Times New Roman" w:hAnsi="Times New Roman" w:cs="Times New Roman"/>
                <w:sz w:val="24"/>
                <w:szCs w:val="24"/>
                <w:lang w:val="nb-NO" w:eastAsia="nb-NO"/>
              </w:rPr>
              <w:fldChar w:fldCharType="end"/>
            </w:r>
          </w:p>
        </w:tc>
      </w:tr>
      <w:tr w:rsidR="00EB215B" w:rsidRPr="00EB3CAE" w14:paraId="5F4BC13E" w14:textId="77777777" w:rsidTr="00381810">
        <w:trPr>
          <w:trHeight w:val="277"/>
        </w:trPr>
        <w:tc>
          <w:tcPr>
            <w:tcW w:w="3037" w:type="dxa"/>
            <w:tcBorders>
              <w:top w:val="nil"/>
              <w:bottom w:val="nil"/>
              <w:right w:val="nil"/>
            </w:tcBorders>
            <w:shd w:val="clear" w:color="auto" w:fill="auto"/>
            <w:noWrap/>
          </w:tcPr>
          <w:p w14:paraId="00DF3C01" w14:textId="317A6F43"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Seaweed (</w:t>
            </w:r>
            <w:r w:rsidRPr="00EB3CAE">
              <w:rPr>
                <w:rFonts w:ascii="Times New Roman" w:eastAsia="Times New Roman" w:hAnsi="Times New Roman" w:cs="Times New Roman"/>
                <w:i/>
                <w:iCs/>
                <w:sz w:val="24"/>
                <w:szCs w:val="24"/>
                <w:lang w:val="nb-NO" w:eastAsia="nb-NO"/>
              </w:rPr>
              <w:t>Fucus</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0F0DB341" w14:textId="77B09E0C"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3.5</w:t>
            </w:r>
          </w:p>
        </w:tc>
        <w:tc>
          <w:tcPr>
            <w:tcW w:w="2790" w:type="dxa"/>
            <w:tcBorders>
              <w:top w:val="nil"/>
              <w:left w:val="nil"/>
              <w:bottom w:val="nil"/>
              <w:right w:val="nil"/>
            </w:tcBorders>
            <w:shd w:val="clear" w:color="auto" w:fill="auto"/>
            <w:noWrap/>
          </w:tcPr>
          <w:p w14:paraId="1BA283A2" w14:textId="61CC13AE"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14</w:t>
            </w:r>
          </w:p>
        </w:tc>
        <w:tc>
          <w:tcPr>
            <w:tcW w:w="1746" w:type="dxa"/>
            <w:tcBorders>
              <w:top w:val="nil"/>
              <w:left w:val="nil"/>
              <w:bottom w:val="nil"/>
            </w:tcBorders>
            <w:shd w:val="clear" w:color="auto" w:fill="auto"/>
            <w:noWrap/>
          </w:tcPr>
          <w:p w14:paraId="44A0939D" w14:textId="3812833E"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{"citationItems":[{"id":"ITEM-1","itemData":{"abstract":"HUNTER, R.D., 1976. Changes in carbon and nitrogen content during decomposition of three macrophytes in freshwater and marine environments. Hydrobiologia, 51:119 -128.","author":[{"dropping-particle":"","family":"Hunter","given":"R D","non-dropping-particle":"","parse-names":false,"suffix":""}],"container-title":"Hydrobiologia","id":"ITEM-1","issued":{"date-parts":[["1976"]]},"page":"119-128","title":"Changes in carbon and nitrogen content during decomposition of three macrophytes in freshwater and marine environments","type":"article-journal","volume":"51"},"uris":["http://www.mendeley.com/documents/?uuid=03e4f80c-52a5-4665-8c43-d42e3a076c13"]}],"mendeley":{"formattedCitation":"(7)","plainTextFormattedCitation":"(7)","previouslyFormattedCitation":"(7)"},"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(7)</w:t>
            </w:r>
            <w:r w:rsidRPr="00EB3CAE">
              <w:rPr>
                <w:rFonts w:ascii="Times New Roman" w:eastAsia="Times New Roman" w:hAnsi="Times New Roman" w:cs="Times New Roman"/>
                <w:sz w:val="24"/>
                <w:szCs w:val="24"/>
                <w:lang w:val="nb-NO" w:eastAsia="nb-NO"/>
              </w:rPr>
              <w:fldChar w:fldCharType="end"/>
            </w:r>
          </w:p>
        </w:tc>
      </w:tr>
      <w:tr w:rsidR="00EB215B" w:rsidRPr="00EB3CAE" w14:paraId="50D16D52" w14:textId="77777777" w:rsidTr="00381810">
        <w:trPr>
          <w:trHeight w:val="277"/>
        </w:trPr>
        <w:tc>
          <w:tcPr>
            <w:tcW w:w="3037" w:type="dxa"/>
            <w:tcBorders>
              <w:top w:val="nil"/>
              <w:bottom w:val="nil"/>
              <w:right w:val="nil"/>
            </w:tcBorders>
            <w:shd w:val="clear" w:color="auto" w:fill="auto"/>
            <w:noWrap/>
          </w:tcPr>
          <w:p w14:paraId="1912D6C2" w14:textId="25A1569F"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Seaweed (</w:t>
            </w:r>
            <w:r w:rsidRPr="00EB3CAE">
              <w:rPr>
                <w:rFonts w:ascii="Times New Roman" w:eastAsia="Times New Roman" w:hAnsi="Times New Roman" w:cs="Times New Roman"/>
                <w:i/>
                <w:iCs/>
                <w:sz w:val="24"/>
                <w:szCs w:val="24"/>
                <w:lang w:val="nb-NO" w:eastAsia="nb-NO"/>
              </w:rPr>
              <w:t>Piliayella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02C58096" w14:textId="39949889"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1.5</w:t>
            </w:r>
          </w:p>
        </w:tc>
        <w:tc>
          <w:tcPr>
            <w:tcW w:w="2790" w:type="dxa"/>
            <w:tcBorders>
              <w:top w:val="nil"/>
              <w:left w:val="nil"/>
              <w:bottom w:val="nil"/>
              <w:right w:val="nil"/>
            </w:tcBorders>
            <w:shd w:val="clear" w:color="auto" w:fill="auto"/>
            <w:noWrap/>
          </w:tcPr>
          <w:p w14:paraId="6DE29F21" w14:textId="3ACDCDA9"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34.3</w:t>
            </w:r>
          </w:p>
        </w:tc>
        <w:tc>
          <w:tcPr>
            <w:tcW w:w="1746" w:type="dxa"/>
            <w:tcBorders>
              <w:top w:val="nil"/>
              <w:left w:val="nil"/>
              <w:bottom w:val="nil"/>
            </w:tcBorders>
            <w:shd w:val="clear" w:color="auto" w:fill="auto"/>
            <w:noWrap/>
          </w:tcPr>
          <w:p w14:paraId="29FFAE60" w14:textId="15E3C34F"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{"citationItems":[{"id":"ITEM-1","itemData":{"DOI":"10.1007/978-94-017-2464-7_36","abstract":"Paalme Orive E., Elliott M., de Jonge V.N. (eds) Nutrients and Eutrophication in Estuaries and Coastal Waters. Developments in Hydrobiology, vol 164. Springer, Dordrecht","author":[{"dropping-particle":"","family":"Paalme","given":"Tiina","non-dropping-particle":"","parse-names":false,"suffix":""},{"dropping-particle":"","family":"Kukk","given":"Henn","non-dropping-particle":"","parse-names":false,"suffix":""},{"dropping-particle":"","family":"Kotta","given":"Jonne","non-dropping-particle":"","parse-names":false,"suffix":""},{"dropping-particle":"","family":"Orav","given":"Helen","non-dropping-particle":"","parse-names":false,"suffix":""}],"container-title":"Nutrients and Eutrophication in Estuaries and Coastal Waters","edition":"vol 164","editor":[{"dropping-particle":"","family":"Orive","given":"E.","non-dropping-particle":"","parse-names":false,"suffix":""},{"dropping-particle":"","family":"Elliott","given":"M","non-dropping-particle":"","parse-names":false,"suffix":""},{"dropping-particle":"","family":"Jonge","given":"VN","non-dropping-particle":"de","parse-names":false,"suffix":""}],"id":"ITEM-1","issued":{"date-parts":[["2002"]]},"page":"469-476","publisher":"Springer","publisher-place":"Dordrecht","title":"‘In vitro’ and ‘in situ’ decomposition of nuisance macroalgae Cladophora glomerata and Pilayella littoralis","type":"chapter"},"uris":["http://www.mendeley.com/documents/?uuid=49d5d2c7-9ea4-35fe-87ba-431fa538e398"]}],"mendeley":{"formattedCitation":"(8)","plainTextFormattedCitation":"(8)","previouslyFormattedCitation":"(8)"},"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(8)</w:t>
            </w:r>
            <w:r w:rsidRPr="00EB3CAE">
              <w:rPr>
                <w:rFonts w:ascii="Times New Roman" w:eastAsia="Times New Roman" w:hAnsi="Times New Roman" w:cs="Times New Roman"/>
                <w:sz w:val="24"/>
                <w:szCs w:val="24"/>
                <w:lang w:val="nb-NO" w:eastAsia="nb-NO"/>
              </w:rPr>
              <w:fldChar w:fldCharType="end"/>
            </w:r>
          </w:p>
        </w:tc>
      </w:tr>
      <w:tr w:rsidR="00EB215B" w:rsidRPr="00EB3CAE" w14:paraId="113C12AC" w14:textId="77777777" w:rsidTr="00381810">
        <w:trPr>
          <w:trHeight w:val="277"/>
        </w:trPr>
        <w:tc>
          <w:tcPr>
            <w:tcW w:w="3037" w:type="dxa"/>
            <w:tcBorders>
              <w:top w:val="nil"/>
              <w:bottom w:val="nil"/>
              <w:right w:val="nil"/>
            </w:tcBorders>
            <w:shd w:val="clear" w:color="auto" w:fill="auto"/>
            <w:noWrap/>
          </w:tcPr>
          <w:p w14:paraId="09EF00D1" w14:textId="4104CFC8"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Seaweed (</w:t>
            </w:r>
            <w:r w:rsidRPr="00EB3CAE">
              <w:rPr>
                <w:rFonts w:ascii="Times New Roman" w:eastAsia="Times New Roman" w:hAnsi="Times New Roman" w:cs="Times New Roman"/>
                <w:i/>
                <w:iCs/>
                <w:sz w:val="24"/>
                <w:szCs w:val="24"/>
                <w:lang w:val="nb-NO" w:eastAsia="nb-NO"/>
              </w:rPr>
              <w:t>Cladophora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30FF06E7" w14:textId="0CC1C708"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1.4</w:t>
            </w:r>
          </w:p>
        </w:tc>
        <w:tc>
          <w:tcPr>
            <w:tcW w:w="2790" w:type="dxa"/>
            <w:tcBorders>
              <w:top w:val="nil"/>
              <w:left w:val="nil"/>
              <w:bottom w:val="nil"/>
              <w:right w:val="nil"/>
            </w:tcBorders>
            <w:shd w:val="clear" w:color="auto" w:fill="auto"/>
            <w:noWrap/>
          </w:tcPr>
          <w:p w14:paraId="42B88F81" w14:textId="4681FA9B"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35.7</w:t>
            </w:r>
          </w:p>
        </w:tc>
        <w:tc>
          <w:tcPr>
            <w:tcW w:w="1746" w:type="dxa"/>
            <w:tcBorders>
              <w:top w:val="nil"/>
              <w:left w:val="nil"/>
              <w:bottom w:val="nil"/>
            </w:tcBorders>
            <w:shd w:val="clear" w:color="auto" w:fill="auto"/>
            <w:noWrap/>
          </w:tcPr>
          <w:p w14:paraId="3D661B8F" w14:textId="7651BC03"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{"citationItems":[{"id":"ITEM-1","itemData":{"DOI":"10.1007/978-94-017-2464-7_36","abstract":"Paalme Orive E., Elliott M., de Jonge V.N. (eds) Nutrients and Eutrophication in Estuaries and Coastal Waters. Developments in Hydrobiology, vol 164. Springer, Dordrecht","author":[{"dropping-particle":"","family":"Paalme","given":"Tiina","non-dropping-particle":"","parse-names":false,"suffix":""},{"dropping-particle":"","family":"Kukk","given":"Henn","non-dropping-particle":"","parse-names":false,"suffix":""},{"dropping-particle":"","family":"Kotta","given":"Jonne","non-dropping-particle":"","parse-names":false,"suffix":""},{"dropping-particle":"","family":"Orav","given":"Helen","non-dropping-particle":"","parse-names":false,"suffix":""}],"container-title":"Nutrients and Eutrophication in Estuaries and Coastal Waters","edition":"vol 164","editor":[{"dropping-particle":"","family":"Orive","given":"E.","non-dropping-particle":"","parse-names":false,"suffix":""},{"dropping-particle":"","family":"Elliott","given":"M","non-dropping-particle":"","parse-names":false,"suffix":""},{"dropping-particle":"","family":"Jonge","given":"VN","non-dropping-particle":"de","parse-names":false,"suffix":""}],"id":"ITEM-1","issued":{"date-parts":[["2002"]]},"page":"469-476","publisher":"Springer","publisher-place":"Dordrecht","title":"‘In vitro’ and ‘in situ’ decomposition of nuisance macroalgae Cladophora glomerata and Pilayella littoralis","type":"chapter"},"uris":["http://www.mendeley.com/documents/?uuid=49d5d2c7-9ea4-35fe-87ba-431fa538e398"]}],"mendeley":{"formattedCitation":"(8)","plainTextFormattedCitation":"(8)","previouslyFormattedCitation":"(8)"},"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(8)</w:t>
            </w:r>
            <w:r w:rsidRPr="00EB3CAE">
              <w:rPr>
                <w:rFonts w:ascii="Times New Roman" w:eastAsia="Times New Roman" w:hAnsi="Times New Roman" w:cs="Times New Roman"/>
                <w:sz w:val="24"/>
                <w:szCs w:val="24"/>
                <w:lang w:val="nb-NO" w:eastAsia="nb-NO"/>
              </w:rPr>
              <w:fldChar w:fldCharType="end"/>
            </w:r>
          </w:p>
        </w:tc>
      </w:tr>
      <w:tr w:rsidR="00EB215B" w:rsidRPr="00EB3CAE" w14:paraId="1C77078A" w14:textId="77777777" w:rsidTr="00381810">
        <w:trPr>
          <w:trHeight w:val="277"/>
        </w:trPr>
        <w:tc>
          <w:tcPr>
            <w:tcW w:w="3037" w:type="dxa"/>
            <w:tcBorders>
              <w:top w:val="nil"/>
              <w:bottom w:val="nil"/>
              <w:right w:val="nil"/>
            </w:tcBorders>
            <w:shd w:val="clear" w:color="auto" w:fill="auto"/>
            <w:noWrap/>
          </w:tcPr>
          <w:p w14:paraId="56E0019C" w14:textId="5482EEDC"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Seaweed (</w:t>
            </w:r>
            <w:r w:rsidRPr="00EB3CAE">
              <w:rPr>
                <w:rFonts w:ascii="Times New Roman" w:eastAsia="Times New Roman" w:hAnsi="Times New Roman" w:cs="Times New Roman"/>
                <w:i/>
                <w:iCs/>
                <w:sz w:val="24"/>
                <w:szCs w:val="24"/>
                <w:lang w:val="nb-NO" w:eastAsia="nb-NO"/>
              </w:rPr>
              <w:t>Ulva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6AAA96E9"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0.4 ± 0.1</w:t>
            </w:r>
          </w:p>
        </w:tc>
        <w:tc>
          <w:tcPr>
            <w:tcW w:w="2790" w:type="dxa"/>
            <w:tcBorders>
              <w:top w:val="nil"/>
              <w:left w:val="nil"/>
              <w:bottom w:val="nil"/>
              <w:right w:val="nil"/>
            </w:tcBorders>
            <w:shd w:val="clear" w:color="auto" w:fill="auto"/>
            <w:noWrap/>
          </w:tcPr>
          <w:p w14:paraId="2D6C4F4C"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125</w:t>
            </w:r>
          </w:p>
        </w:tc>
        <w:tc>
          <w:tcPr>
            <w:tcW w:w="1746" w:type="dxa"/>
            <w:tcBorders>
              <w:top w:val="nil"/>
              <w:left w:val="nil"/>
              <w:bottom w:val="nil"/>
            </w:tcBorders>
            <w:shd w:val="clear" w:color="auto" w:fill="auto"/>
            <w:noWrap/>
          </w:tcPr>
          <w:p w14:paraId="2F2AEA9B" w14:textId="45489DD8"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{"citationItems":[{"id":"ITEM-1","itemData":{"DOI":"10.3354/meps07106","ISSN":"01718630","abstract":"We examined the effects of supratidal invertebrates on the decomposition of the green alga Ulva sp. in Paracas Bay, southern Peru. The species identification of Ulva sp. was problematic; thus, we decided to refer to the broadbladed Ulva occuring in Paracas Bay by the generic name. We used stable isotopes of carbon and nitrogen to evaluate the flow of energy and nutrients from the decomposing algae to the community of supratidal consumers. We found that supratidal invertebrates had little effect on the decomposition rate of beach-cast macroalgae. Algae lost 46.5 % of their initial weight within 18 d from initial stranding ashore. The most abundant arthropods in samples of 100 g wet Ulva sp. packs were the springtail Paraxenylla peruensis (1165.9 ind. pack-1), a sphaerocerid fly (23.6 adults pack-1) and at least 3 species of mites (82.9 ind. pack-1). In terms of biomass, the main consumers were the talitrid amphipod Transorchestia chiliensis (42.8 mg pack-1), P. peruensis (2.8 mg pack-1) and mites (1.3 mg pack-1). Carbon isotopic values suggested that Ulva sp. was the most important source of energy to arthropod consumers, whereas nitrogen isotopic values indicated that mites and centipedes occupy high trophic positions in the supratidal food web. Paracas Bay abuts a hyper-arid desert wherein vegetation is extremely scarce and patchy. Supratidal invertebrates feeding upon decomposing Ulva sp., despite having little direct effect on the rate of Ulva sp. decomposition, establish a critical link between the marine and terrestrial ecosystems because they make marine-derived energy and nutrients available to desert consumers. © Inter-Research 2007.","author":[{"dropping-particle":"","family":"Catenazzi","given":"Alessandro","non-dropping-particle":"","parse-names":false,"suffix":""},{"dropping-particle":"","family":"Donnelly","given":"Maureen A.","non-dropping-particle":"","parse-names":false,"suffix":""}],"container-title":"Marine Ecology Progress Series","id":"ITEM-1","issued":{"date-parts":[["2007"]]},"page":"33-42","title":"Role of supratidal invertebrates in the decomposition of beach-cast green algae &lt;i&gt;Ulva &lt;/i&gt;sp.","type":"article-journal","volume":"349"},"uris":["http://www.mendeley.com/documents/?uuid=577791bd-2812-4276-bd55-59da7cc75e8d"]}],"mendeley":{"formattedCitation":"(9)","plainTextFormattedCitation":"(9)","previouslyFormattedCitation":"(9)"},"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(9)</w:t>
            </w:r>
            <w:r w:rsidRPr="00EB3CAE">
              <w:rPr>
                <w:rFonts w:ascii="Times New Roman" w:eastAsia="Times New Roman" w:hAnsi="Times New Roman" w:cs="Times New Roman"/>
                <w:sz w:val="24"/>
                <w:szCs w:val="24"/>
                <w:lang w:val="nb-NO" w:eastAsia="nb-NO"/>
              </w:rPr>
              <w:fldChar w:fldCharType="end"/>
            </w:r>
          </w:p>
        </w:tc>
      </w:tr>
      <w:tr w:rsidR="00EB215B" w:rsidRPr="00EB3CAE" w14:paraId="39CE676E" w14:textId="77777777" w:rsidTr="00381810">
        <w:trPr>
          <w:trHeight w:val="277"/>
        </w:trPr>
        <w:tc>
          <w:tcPr>
            <w:tcW w:w="3037" w:type="dxa"/>
            <w:tcBorders>
              <w:top w:val="nil"/>
              <w:bottom w:val="nil"/>
              <w:right w:val="nil"/>
            </w:tcBorders>
            <w:shd w:val="clear" w:color="auto" w:fill="auto"/>
            <w:noWrap/>
            <w:hideMark/>
          </w:tcPr>
          <w:p w14:paraId="1D68FAB3" w14:textId="1544A7EB"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Mangrove (</w:t>
            </w:r>
            <w:r w:rsidRPr="00EB3CAE">
              <w:rPr>
                <w:rFonts w:ascii="Times New Roman" w:eastAsia="Times New Roman" w:hAnsi="Times New Roman" w:cs="Times New Roman"/>
                <w:i/>
                <w:iCs/>
                <w:sz w:val="24"/>
                <w:szCs w:val="24"/>
                <w:lang w:val="nb-NO" w:eastAsia="nb-NO"/>
              </w:rPr>
              <w:t>Avcennia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5F665607" w14:textId="05EA9FAB" w:rsidR="00E064FF" w:rsidRPr="00EB3CAE" w:rsidRDefault="00E064FF" w:rsidP="00E064FF">
            <w:pPr>
              <w:jc w:val="center"/>
              <w:rPr>
                <w:rFonts w:ascii="Times New Roman" w:eastAsia="Times New Roman" w:hAnsi="Times New Roman" w:cs="Times New Roman"/>
                <w:sz w:val="24"/>
                <w:szCs w:val="24"/>
                <w:lang w:val="nb-NO" w:eastAsia="nb-NO"/>
              </w:rPr>
            </w:pPr>
          </w:p>
        </w:tc>
        <w:tc>
          <w:tcPr>
            <w:tcW w:w="2790" w:type="dxa"/>
            <w:tcBorders>
              <w:top w:val="nil"/>
              <w:left w:val="nil"/>
              <w:bottom w:val="nil"/>
              <w:right w:val="nil"/>
            </w:tcBorders>
            <w:shd w:val="clear" w:color="auto" w:fill="auto"/>
            <w:noWrap/>
          </w:tcPr>
          <w:p w14:paraId="73FF42CD" w14:textId="582EF9E9"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rPr>
              <w:t>15</w:t>
            </w:r>
          </w:p>
        </w:tc>
        <w:tc>
          <w:tcPr>
            <w:tcW w:w="1746" w:type="dxa"/>
            <w:tcBorders>
              <w:top w:val="nil"/>
              <w:left w:val="nil"/>
              <w:bottom w:val="nil"/>
            </w:tcBorders>
            <w:shd w:val="clear" w:color="auto" w:fill="auto"/>
            <w:noWrap/>
          </w:tcPr>
          <w:p w14:paraId="22B2A0C5" w14:textId="43D4D0E3"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{"citationItems":[{"id":"ITEM-1","itemData":{"DOI":"10.1016/0022-0981(88)90029-9","ISSN":"00220981","abstract":"Litter bag experiments were used to follow changes in mass and chemical constituents during decomposition of leaves from three mangrove species, Rhizophora stylosa Griff., Avicennia marina (Forsk.) Vierh. and Ceriops tagal var. australis C.T. White. Losses of AFDW from leaves maintained in the subtidal were best described by double exponential models, which showed that the percentage of the initial AFDW which was relatively labile differed among species; Avicennia (61.5), Ceriops (45.4), Rhizophora (40.3). The times required for loss ofhalfthe initial AFDW (t0.5) of submerged leaves were Avicennia 11 days, Ceriops 27 days and Rhizophora 39 days. The rates of loss of carbon were slightly slower, and were more readily fitted by single exponential models. Linear models were fitted to AFDW and carbon data for leaves left to decompose in intertidal forests. Leaves in the forest decomposed much more slowly than submerged leaves; t0.5 values for AFDW were Avicennia 90 days. Rhizophora 226 days, and Ceriops 228 days. For all species in both habitats, nitrogen was lost from leaves more slowly than carbon and AFDW, and at the end of the experiment, the percentage of the original mass of nitrogen in leaves was higher than the percentage of the original AFDW or carbon. In the subtidal habitat the concentration of nitrogen in leaves of all species increased during the first 70 days of the experiment, and levelled off or dropped thereafter. In the forest nitrogen concentrations in leaves showed a steady increase to Day 348 of the experiment. Bacterial densities initially increased rapidly in both habitats as tannins were lost from leaves. After Day 40 bacterial densities in the subtidal habitat fluctuated widely (Rhizophora, Ceriops) or declined (Avicennia), while in the forest, densities increased slowly (Ceriops, Rhizophora) or declined (Avicennia). Bacterial nitrogen usually contributed less than one percent of the total leaf nitrogen concentration. © 1988.","author":[{"dropping-particle":"","family":"Robertson","given":"A. I.","non-dropping-particle":"","parse-names":false,"suffix":""}],"container-title":"Journal of Experimental Marine Biology and Ecology","id":"ITEM-1","issue":"3","issued":{"date-parts":[["1988"]]},"page":"235-247","title":"Decomposition of mangrove leaf litter in tropical Australia","type":"article-journal","volume":"116"},"uris":["http://www.mendeley.com/documents/?uuid=ca3e8889-7f5b-42ce-8946-82d5e1d36814"]}],"mendeley":{"formattedCitation":"(10)","plainTextFormattedCitation":"(10)","previouslyFormattedCitation":"(10)"},"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(10)</w:t>
            </w:r>
            <w:r w:rsidRPr="00EB3CAE">
              <w:rPr>
                <w:rFonts w:ascii="Times New Roman" w:eastAsia="Times New Roman" w:hAnsi="Times New Roman" w:cs="Times New Roman"/>
                <w:sz w:val="24"/>
                <w:szCs w:val="24"/>
                <w:lang w:val="nb-NO" w:eastAsia="nb-NO"/>
              </w:rPr>
              <w:fldChar w:fldCharType="end"/>
            </w:r>
          </w:p>
        </w:tc>
      </w:tr>
      <w:tr w:rsidR="00EB215B" w:rsidRPr="00EB3CAE" w14:paraId="4FA5CC37" w14:textId="77777777" w:rsidTr="00381810">
        <w:trPr>
          <w:trHeight w:val="277"/>
        </w:trPr>
        <w:tc>
          <w:tcPr>
            <w:tcW w:w="3037" w:type="dxa"/>
            <w:tcBorders>
              <w:top w:val="nil"/>
              <w:bottom w:val="nil"/>
              <w:right w:val="nil"/>
            </w:tcBorders>
            <w:shd w:val="clear" w:color="auto" w:fill="auto"/>
            <w:noWrap/>
          </w:tcPr>
          <w:p w14:paraId="0F2E25E5" w14:textId="366E9F75"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Mangrove (</w:t>
            </w:r>
            <w:r w:rsidRPr="00EB3CAE">
              <w:rPr>
                <w:rFonts w:ascii="Times New Roman" w:eastAsia="Times New Roman" w:hAnsi="Times New Roman" w:cs="Times New Roman"/>
                <w:i/>
                <w:iCs/>
                <w:sz w:val="24"/>
                <w:szCs w:val="24"/>
                <w:lang w:val="nb-NO" w:eastAsia="nb-NO"/>
              </w:rPr>
              <w:t>Rhizophora</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78706E79" w14:textId="77777777" w:rsidR="00E064FF" w:rsidRPr="00EB3CAE" w:rsidRDefault="00E064FF" w:rsidP="00E064FF">
            <w:pPr>
              <w:jc w:val="center"/>
              <w:rPr>
                <w:rFonts w:ascii="Times New Roman" w:eastAsia="Times New Roman" w:hAnsi="Times New Roman" w:cs="Times New Roman"/>
                <w:sz w:val="24"/>
                <w:szCs w:val="24"/>
                <w:lang w:val="nb-NO" w:eastAsia="nb-NO"/>
              </w:rPr>
            </w:pPr>
          </w:p>
        </w:tc>
        <w:tc>
          <w:tcPr>
            <w:tcW w:w="2790" w:type="dxa"/>
            <w:tcBorders>
              <w:top w:val="nil"/>
              <w:left w:val="nil"/>
              <w:bottom w:val="nil"/>
              <w:right w:val="nil"/>
            </w:tcBorders>
            <w:shd w:val="clear" w:color="auto" w:fill="auto"/>
            <w:noWrap/>
          </w:tcPr>
          <w:p w14:paraId="0C4AFF36" w14:textId="466A4326"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57</w:t>
            </w:r>
          </w:p>
        </w:tc>
        <w:tc>
          <w:tcPr>
            <w:tcW w:w="1746" w:type="dxa"/>
            <w:tcBorders>
              <w:top w:val="nil"/>
              <w:left w:val="nil"/>
              <w:bottom w:val="nil"/>
            </w:tcBorders>
            <w:shd w:val="clear" w:color="auto" w:fill="auto"/>
            <w:noWrap/>
          </w:tcPr>
          <w:p w14:paraId="342D79C8" w14:textId="0531A93D"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{"citationItems":[{"id":"ITEM-1","itemData":{"DOI":"10.1016/0022-0981(88)90029-9","ISSN":"00220981","abstract":"Litter bag experiments were used to follow changes in mass and chemical constituents during decomposition of leaves from three mangrove species, Rhizophora stylosa Griff., Avicennia marina (Forsk.) Vierh. and Ceriops tagal var. australis C.T. White. Losses of AFDW from leaves maintained in the subtidal were best described by double exponential models, which showed that the percentage of the initial AFDW which was relatively labile differed among species; Avicennia (61.5), Ceriops (45.4), Rhizophora (40.3). The times required for loss ofhalfthe initial AFDW (t0.5) of submerged leaves were Avicennia 11 days, Ceriops 27 days and Rhizophora 39 days. The rates of loss of carbon were slightly slower, and were more readily fitted by single exponential models. Linear models were fitted to AFDW and carbon data for leaves left to decompose in intertidal forests. Leaves in the forest decomposed much more slowly than submerged leaves; t0.5 values for AFDW were Avicennia 90 days. Rhizophora 226 days, and Ceriops 228 days. For all species in both habitats, nitrogen was lost from leaves more slowly than carbon and AFDW, and at the end of the experiment, the percentage of the original mass of nitrogen in leaves was higher than the percentage of the original AFDW or carbon. In the subtidal habitat the concentration of nitrogen in leaves of all species increased during the first 70 days of the experiment, and levelled off or dropped thereafter. In the forest nitrogen concentrations in leaves showed a steady increase to Day 348 of the experiment. Bacterial densities initially increased rapidly in both habitats as tannins were lost from leaves. After Day 40 bacterial densities in the subtidal habitat fluctuated widely (Rhizophora, Ceriops) or declined (Avicennia), while in the forest, densities increased slowly (Ceriops, Rhizophora) or declined (Avicennia). Bacterial nitrogen usually contributed less than one percent of the total leaf nitrogen concentration. © 1988.","author":[{"dropping-particle":"","family":"Robertson","given":"A. I.","non-dropping-particle":"","parse-names":false,"suffix":""}],"container-title":"Journal of Experimental Marine Biology and Ecology","id":"ITEM-1","issue":"3","issued":{"date-parts":[["1988"]]},"page":"235-247","title":"Decomposition of mangrove leaf litter in tropical Australia","type":"article-journal","volume":"116"},"uris":["http://www.mendeley.com/documents/?uuid=ca3e8889-7f5b-42ce-8946-82d5e1d36814"]}],"mendeley":{"formattedCitation":"(10)","plainTextFormattedCitation":"(10)","previouslyFormattedCitation":"(10)"},"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(10)</w:t>
            </w:r>
            <w:r w:rsidRPr="00EB3CAE">
              <w:rPr>
                <w:rFonts w:ascii="Times New Roman" w:eastAsia="Times New Roman" w:hAnsi="Times New Roman" w:cs="Times New Roman"/>
                <w:sz w:val="24"/>
                <w:szCs w:val="24"/>
                <w:lang w:val="nb-NO" w:eastAsia="nb-NO"/>
              </w:rPr>
              <w:fldChar w:fldCharType="end"/>
            </w:r>
          </w:p>
        </w:tc>
      </w:tr>
      <w:tr w:rsidR="00EB215B" w:rsidRPr="00EB3CAE" w14:paraId="20C4DAB9" w14:textId="77777777" w:rsidTr="00381810">
        <w:trPr>
          <w:trHeight w:val="277"/>
        </w:trPr>
        <w:tc>
          <w:tcPr>
            <w:tcW w:w="3037" w:type="dxa"/>
            <w:tcBorders>
              <w:top w:val="nil"/>
              <w:bottom w:val="nil"/>
              <w:right w:val="nil"/>
            </w:tcBorders>
            <w:shd w:val="clear" w:color="auto" w:fill="auto"/>
            <w:noWrap/>
          </w:tcPr>
          <w:p w14:paraId="32319B59" w14:textId="164191B7"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Mangrove (</w:t>
            </w:r>
            <w:r w:rsidRPr="00EB3CAE">
              <w:rPr>
                <w:rFonts w:ascii="Times New Roman" w:eastAsia="Times New Roman" w:hAnsi="Times New Roman" w:cs="Times New Roman"/>
                <w:i/>
                <w:iCs/>
                <w:sz w:val="24"/>
                <w:szCs w:val="24"/>
                <w:lang w:val="nb-NO" w:eastAsia="nb-NO"/>
              </w:rPr>
              <w:t>Ceriops</w:t>
            </w:r>
            <w:r w:rsidRPr="00EB3CAE">
              <w:rPr>
                <w:rFonts w:ascii="Times New Roman" w:eastAsia="Times New Roman" w:hAnsi="Times New Roman" w:cs="Times New Roman"/>
                <w:sz w:val="24"/>
                <w:szCs w:val="24"/>
                <w:lang w:val="nb-NO" w:eastAsia="nb-NO"/>
              </w:rPr>
              <w:t>)</w:t>
            </w:r>
          </w:p>
        </w:tc>
        <w:tc>
          <w:tcPr>
            <w:tcW w:w="1635" w:type="dxa"/>
            <w:tcBorders>
              <w:top w:val="nil"/>
              <w:left w:val="nil"/>
              <w:bottom w:val="nil"/>
              <w:right w:val="nil"/>
            </w:tcBorders>
            <w:shd w:val="clear" w:color="auto" w:fill="auto"/>
            <w:noWrap/>
          </w:tcPr>
          <w:p w14:paraId="3421864A" w14:textId="77777777" w:rsidR="00E064FF" w:rsidRPr="00EB3CAE" w:rsidRDefault="00E064FF" w:rsidP="00E064FF">
            <w:pPr>
              <w:jc w:val="center"/>
              <w:rPr>
                <w:rFonts w:ascii="Times New Roman" w:eastAsia="Times New Roman" w:hAnsi="Times New Roman" w:cs="Times New Roman"/>
                <w:sz w:val="24"/>
                <w:szCs w:val="24"/>
                <w:lang w:val="nb-NO" w:eastAsia="nb-NO"/>
              </w:rPr>
            </w:pPr>
          </w:p>
        </w:tc>
        <w:tc>
          <w:tcPr>
            <w:tcW w:w="2790" w:type="dxa"/>
            <w:tcBorders>
              <w:top w:val="nil"/>
              <w:left w:val="nil"/>
              <w:bottom w:val="nil"/>
              <w:right w:val="nil"/>
            </w:tcBorders>
            <w:shd w:val="clear" w:color="auto" w:fill="auto"/>
            <w:noWrap/>
          </w:tcPr>
          <w:p w14:paraId="0529A060" w14:textId="68FCC18C"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77</w:t>
            </w:r>
          </w:p>
        </w:tc>
        <w:tc>
          <w:tcPr>
            <w:tcW w:w="1746" w:type="dxa"/>
            <w:tcBorders>
              <w:top w:val="nil"/>
              <w:left w:val="nil"/>
              <w:bottom w:val="nil"/>
            </w:tcBorders>
            <w:shd w:val="clear" w:color="auto" w:fill="auto"/>
            <w:noWrap/>
          </w:tcPr>
          <w:p w14:paraId="28FA2E09" w14:textId="5D2DAB9F"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{"citationItems":[{"id":"ITEM-1","itemData":{"DOI":"10.1016/0022-0981(88)90029-9","ISSN":"00220981","abstract":"Litter bag experiments were used to follow changes in mass and chemical constituents during decomposition of leaves from three mangrove species, Rhizophora stylosa Griff., Avicennia marina (Forsk.) Vierh. and Ceriops tagal var. australis C.T. White. Losses of AFDW from leaves maintained in the subtidal were best described by double exponential models, which showed that the percentage of the initial AFDW which was relatively labile differed among species; Avicennia (61.5), Ceriops (45.4), Rhizophora (40.3). The times required for loss ofhalfthe initial AFDW (t0.5) of submerged leaves were Avicennia 11 days, Ceriops 27 days and Rhizophora 39 days. The rates of loss of carbon were slightly slower, and were more readily fitted by single exponential models. Linear models were fitted to AFDW and carbon data for leaves left to decompose in intertidal forests. Leaves in the forest decomposed much more slowly than submerged leaves; t0.5 values for AFDW were Avicennia 90 days. Rhizophora 226 days, and Ceriops 228 days. For all species in both habitats, nitrogen was lost from leaves more slowly than carbon and AFDW, and at the end of the experiment, the percentage of the original mass of nitrogen in leaves was higher than the percentage of the original AFDW or carbon. In the subtidal habitat the concentration of nitrogen in leaves of all species increased during the first 70 days of the experiment, and levelled off or dropped thereafter. In the forest nitrogen concentrations in leaves showed a steady increase to Day 348 of the experiment. Bacterial densities initially increased rapidly in both habitats as tannins were lost from leaves. After Day 40 bacterial densities in the subtidal habitat fluctuated widely (Rhizophora, Ceriops) or declined (Avicennia), while in the forest, densities increased slowly (Ceriops, Rhizophora) or declined (Avicennia). Bacterial nitrogen usually contributed less than one percent of the total leaf nitrogen concentration. © 1988.","author":[{"dropping-particle":"","family":"Robertson","given":"A. I.","non-dropping-particle":"","parse-names":false,"suffix":""}],"container-title":"Journal of Experimental Marine Biology and Ecology","id":"ITEM-1","issue":"3","issued":{"date-parts":[["1988"]]},"page":"235-247","title":"Decomposition of mangrove leaf litter in tropical Australia","type":"article-journal","volume":"116"},"uris":["http://www.mendeley.com/documents/?uuid=ca3e8889-7f5b-42ce-8946-82d5e1d36814"]}],"mendeley":{"formattedCitation":"(10)","plainTextFormattedCitation":"(10)","previouslyFormattedCitation":"(10)"},"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(10)</w:t>
            </w:r>
            <w:r w:rsidRPr="00EB3CAE">
              <w:rPr>
                <w:rFonts w:ascii="Times New Roman" w:eastAsia="Times New Roman" w:hAnsi="Times New Roman" w:cs="Times New Roman"/>
                <w:sz w:val="24"/>
                <w:szCs w:val="24"/>
                <w:lang w:val="nb-NO" w:eastAsia="nb-NO"/>
              </w:rPr>
              <w:fldChar w:fldCharType="end"/>
            </w:r>
          </w:p>
        </w:tc>
      </w:tr>
      <w:tr w:rsidR="00EB215B" w:rsidRPr="00EB3CAE" w14:paraId="07F4A63B" w14:textId="77777777" w:rsidTr="00381810">
        <w:trPr>
          <w:trHeight w:val="277"/>
        </w:trPr>
        <w:tc>
          <w:tcPr>
            <w:tcW w:w="3037" w:type="dxa"/>
            <w:tcBorders>
              <w:top w:val="nil"/>
              <w:bottom w:val="nil"/>
              <w:right w:val="nil"/>
            </w:tcBorders>
            <w:shd w:val="clear" w:color="auto" w:fill="auto"/>
            <w:noWrap/>
          </w:tcPr>
          <w:p w14:paraId="3E62B3D6" w14:textId="0D9EEB4B" w:rsidR="00E064FF" w:rsidRPr="00EB3CAE" w:rsidRDefault="00E064FF" w:rsidP="00E064FF">
            <w:pPr>
              <w:rPr>
                <w:rFonts w:ascii="Times New Roman" w:eastAsia="Times New Roman" w:hAnsi="Times New Roman" w:cs="Times New Roman"/>
                <w:sz w:val="24"/>
                <w:szCs w:val="24"/>
                <w:vertAlign w:val="superscript"/>
                <w:lang w:val="nb-NO" w:eastAsia="nb-NO"/>
              </w:rPr>
            </w:pPr>
            <w:r w:rsidRPr="00EB3CAE">
              <w:rPr>
                <w:rFonts w:ascii="Times New Roman" w:eastAsia="Times New Roman" w:hAnsi="Times New Roman" w:cs="Times New Roman"/>
                <w:sz w:val="24"/>
                <w:szCs w:val="24"/>
                <w:lang w:val="nb-NO" w:eastAsia="nb-NO"/>
              </w:rPr>
              <w:t>POM (marine snow)</w:t>
            </w:r>
            <w:r w:rsidRPr="00EB3CAE">
              <w:rPr>
                <w:rFonts w:ascii="Times New Roman" w:eastAsia="Times New Roman" w:hAnsi="Times New Roman" w:cs="Times New Roman"/>
                <w:sz w:val="24"/>
                <w:szCs w:val="24"/>
                <w:vertAlign w:val="superscript"/>
                <w:lang w:val="nb-NO" w:eastAsia="nb-NO"/>
              </w:rPr>
              <w:t>*</w:t>
            </w:r>
            <w:r w:rsidRPr="00EB3CAE">
              <w:rPr>
                <w:rFonts w:ascii="Times New Roman" w:eastAsia="Times New Roman" w:hAnsi="Times New Roman" w:cs="Times New Roman"/>
                <w:sz w:val="24"/>
                <w:szCs w:val="24"/>
                <w:vertAlign w:val="superscript"/>
                <w:lang w:eastAsia="nb-NO"/>
              </w:rPr>
              <w:t>X</w:t>
            </w:r>
          </w:p>
        </w:tc>
        <w:tc>
          <w:tcPr>
            <w:tcW w:w="1635" w:type="dxa"/>
            <w:tcBorders>
              <w:top w:val="nil"/>
              <w:left w:val="nil"/>
              <w:bottom w:val="nil"/>
              <w:right w:val="nil"/>
            </w:tcBorders>
            <w:shd w:val="clear" w:color="auto" w:fill="auto"/>
            <w:noWrap/>
          </w:tcPr>
          <w:p w14:paraId="6B9A0084" w14:textId="77777777"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hAnsi="Times New Roman" w:cs="Times New Roman"/>
                <w:sz w:val="24"/>
                <w:szCs w:val="24"/>
              </w:rPr>
              <w:t>11.9 ± 1</w:t>
            </w:r>
          </w:p>
        </w:tc>
        <w:tc>
          <w:tcPr>
            <w:tcW w:w="2790" w:type="dxa"/>
            <w:tcBorders>
              <w:top w:val="nil"/>
              <w:left w:val="nil"/>
              <w:bottom w:val="nil"/>
              <w:right w:val="nil"/>
            </w:tcBorders>
            <w:shd w:val="clear" w:color="auto" w:fill="auto"/>
            <w:noWrap/>
          </w:tcPr>
          <w:p w14:paraId="0E12B7C0"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4 ± 1</w:t>
            </w:r>
          </w:p>
        </w:tc>
        <w:tc>
          <w:tcPr>
            <w:tcW w:w="1746" w:type="dxa"/>
            <w:tcBorders>
              <w:top w:val="nil"/>
              <w:left w:val="nil"/>
              <w:bottom w:val="nil"/>
            </w:tcBorders>
            <w:shd w:val="clear" w:color="auto" w:fill="auto"/>
            <w:noWrap/>
          </w:tcPr>
          <w:p w14:paraId="7F1FF486" w14:textId="4461374E"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{"citationItems":[{"id":"ITEM-1","itemData":{"DOI":"10.3354/meps179001","ISSN":"01718630","abstract":"Photosynthesis and respiration were measured in 1 to 6 mm large aggregates marine snow) collected in the Southern Californian Bight, USA. The aggregates were freely sinking in a vertical flow system with an upward flow velocity which opposed the sinking velocity of individual aggregates during the measurements. The aggregates were net heterotrophic communities at light intensities &lt; 152 ± 64 μE m-2 s-1, and respiration comprised 75 ± 21% of gross photosynthesis at saturating light intensities &gt;500 μE m-2 s-1. Bacterial densities on aggregates were &gt;2000-fold higher than in the surrounding water. Cytophaga was highly abundant in the aggregate-associated bacterial community as identified by in situ hybridization techniques. Both the respiration rate per aggregate volume and the bacterial densities decreased with increasing aggregate size. The respiration rates normalized to the number of bacteria in single aggregates were 7.4 to 70 fmol C cell-1 d-1. The aggregate community respired 433 to 984 ng C d-1 per aggregate in darkness, which yielded a turnover time of 8 to 9 d for the total organic carbon in aggregates. Thus, marine snow is not only a vehicle for vertical flux of organic matter; the aggregates are also hotspots of microbial respiration which cause a fast and efficient respiratory turnover of particulate organic carbon in the sea.","author":[{"dropping-particle":"","family":"Ploug","given":"H","non-dropping-particle":"","parse-names":false,"suffix":""},{"dropping-particle":"","family":"Grossart","given":"Hans Peter","non-dropping-particle":"","parse-names":false,"suffix":""},{"dropping-particle":"","family":"Azam","given":"Farooq","non-dropping-particle":"","parse-names":false,"suffix":""},{"dropping-particle":"","family":"Jørgensen","given":"Bo Barker","non-dropping-particle":"","parse-names":false,"suffix":""}],"container-title":"Marine Ecology Progress Series","id":"ITEM-1","issued":{"date-parts":[["1999"]]},"page":"1-11","title":"Photosynthesis, respiration, and carbon turnover in sinking marine snow from surface waters of Southern California Bight: Implications for the carbon cycle in the ocean","type":"article-journal","volume":"179"},"uris":["http://www.mendeley.com/documents/?uuid=33a73b1b-faa7-44d3-9952-71b81ea5e6fc"]}],"mendeley":{"formattedCitation":"(11)","plainTextFormattedCitation":"(11)","previouslyFormattedCitation":"(11)"},"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(11)</w:t>
            </w:r>
            <w:r w:rsidRPr="00EB3CAE">
              <w:rPr>
                <w:rFonts w:ascii="Times New Roman" w:eastAsia="Times New Roman" w:hAnsi="Times New Roman" w:cs="Times New Roman"/>
                <w:sz w:val="24"/>
                <w:szCs w:val="24"/>
                <w:lang w:val="nb-NO" w:eastAsia="nb-NO"/>
              </w:rPr>
              <w:fldChar w:fldCharType="end"/>
            </w:r>
            <w:r w:rsidRPr="00EB3CAE">
              <w:rPr>
                <w:rFonts w:ascii="Times New Roman" w:eastAsia="Times New Roman" w:hAnsi="Times New Roman" w:cs="Times New Roman"/>
                <w:sz w:val="24"/>
                <w:szCs w:val="24"/>
                <w:lang w:val="nb-NO" w:eastAsia="nb-NO"/>
              </w:rPr>
              <w:t xml:space="preserve"> </w:t>
            </w:r>
          </w:p>
        </w:tc>
      </w:tr>
      <w:tr w:rsidR="00EB215B" w:rsidRPr="00EB3CAE" w14:paraId="2017B145" w14:textId="77777777" w:rsidTr="00381810">
        <w:trPr>
          <w:trHeight w:val="277"/>
        </w:trPr>
        <w:tc>
          <w:tcPr>
            <w:tcW w:w="3037" w:type="dxa"/>
            <w:tcBorders>
              <w:top w:val="nil"/>
              <w:bottom w:val="nil"/>
              <w:right w:val="nil"/>
            </w:tcBorders>
            <w:shd w:val="clear" w:color="auto" w:fill="auto"/>
            <w:noWrap/>
          </w:tcPr>
          <w:p w14:paraId="4F99C820" w14:textId="77777777"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POM (diatoms &amp; flagellates)</w:t>
            </w:r>
          </w:p>
        </w:tc>
        <w:tc>
          <w:tcPr>
            <w:tcW w:w="1635" w:type="dxa"/>
            <w:tcBorders>
              <w:top w:val="nil"/>
              <w:left w:val="nil"/>
              <w:bottom w:val="nil"/>
              <w:right w:val="nil"/>
            </w:tcBorders>
            <w:shd w:val="clear" w:color="auto" w:fill="auto"/>
            <w:noWrap/>
          </w:tcPr>
          <w:p w14:paraId="599F5149" w14:textId="77777777"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10</w:t>
            </w:r>
          </w:p>
        </w:tc>
        <w:tc>
          <w:tcPr>
            <w:tcW w:w="2790" w:type="dxa"/>
            <w:tcBorders>
              <w:top w:val="nil"/>
              <w:left w:val="nil"/>
              <w:bottom w:val="nil"/>
              <w:right w:val="nil"/>
            </w:tcBorders>
            <w:shd w:val="clear" w:color="auto" w:fill="auto"/>
            <w:noWrap/>
          </w:tcPr>
          <w:p w14:paraId="4FFE394E"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5</w:t>
            </w:r>
          </w:p>
        </w:tc>
        <w:tc>
          <w:tcPr>
            <w:tcW w:w="1746" w:type="dxa"/>
            <w:tcBorders>
              <w:top w:val="nil"/>
              <w:left w:val="nil"/>
              <w:bottom w:val="nil"/>
            </w:tcBorders>
            <w:shd w:val="clear" w:color="auto" w:fill="auto"/>
            <w:noWrap/>
          </w:tcPr>
          <w:p w14:paraId="66E952BB" w14:textId="243A3DA9"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{"citationItems":[{"id":"ITEM-1","itemData":{"DOI":"10.4319/lo.1992.37.1.0063","ISSN":"19395590","abstract":"This article is in Free Access Publication and may be downloaded using the “Download Full Text PDF” link at right. © 1992, by the Association for the Sciences of Limnology and Oceanography, Inc.","author":[{"dropping-particle":"","family":"Riebesell","given":"Ulf","non-dropping-particle":"","parse-names":false,"suffix":""}],"container-title":"Limnology and Oceanography","id":"ITEM-1","issue":"1","issued":{"date-parts":[["1992"]]},"page":"63-76","title":"The formation of large marine snow and its sustained residence in surface waters","type":"article-journal","volume":"37"},"uris":["http://www.mendeley.com/documents/?uuid=a9458ba5-247e-4711-81f6-3c9a461b685a"]}],"mendeley":{"formattedCitation":"(12)","plainTextFormattedCitation":"(12)","previouslyFormattedCitation":"(12)"},"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(12)</w:t>
            </w:r>
            <w:r w:rsidRPr="00EB3CAE">
              <w:rPr>
                <w:rFonts w:ascii="Times New Roman" w:eastAsia="Times New Roman" w:hAnsi="Times New Roman" w:cs="Times New Roman"/>
                <w:sz w:val="24"/>
                <w:szCs w:val="24"/>
                <w:lang w:val="nb-NO" w:eastAsia="nb-NO"/>
              </w:rPr>
              <w:fldChar w:fldCharType="end"/>
            </w:r>
          </w:p>
        </w:tc>
      </w:tr>
      <w:tr w:rsidR="00EB215B" w:rsidRPr="00EB3CAE" w14:paraId="6677AC07" w14:textId="77777777" w:rsidTr="00381810">
        <w:trPr>
          <w:trHeight w:val="277"/>
        </w:trPr>
        <w:tc>
          <w:tcPr>
            <w:tcW w:w="3037" w:type="dxa"/>
            <w:tcBorders>
              <w:top w:val="nil"/>
              <w:bottom w:val="nil"/>
              <w:right w:val="nil"/>
            </w:tcBorders>
            <w:shd w:val="clear" w:color="auto" w:fill="auto"/>
            <w:noWrap/>
          </w:tcPr>
          <w:p w14:paraId="47F855AB" w14:textId="5BFD0276"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POM (ascidian)</w:t>
            </w:r>
          </w:p>
        </w:tc>
        <w:tc>
          <w:tcPr>
            <w:tcW w:w="1635" w:type="dxa"/>
            <w:tcBorders>
              <w:top w:val="nil"/>
              <w:left w:val="nil"/>
              <w:bottom w:val="nil"/>
              <w:right w:val="nil"/>
            </w:tcBorders>
            <w:shd w:val="clear" w:color="auto" w:fill="auto"/>
            <w:noWrap/>
          </w:tcPr>
          <w:p w14:paraId="1CFB6467" w14:textId="77777777" w:rsidR="00E064FF" w:rsidRPr="00EB3CAE" w:rsidRDefault="00E064FF" w:rsidP="00E064FF">
            <w:pPr>
              <w:jc w:val="center"/>
              <w:rPr>
                <w:rFonts w:ascii="Times New Roman" w:eastAsia="Times New Roman" w:hAnsi="Times New Roman" w:cs="Times New Roman"/>
                <w:sz w:val="24"/>
                <w:szCs w:val="24"/>
                <w:lang w:val="nb-NO" w:eastAsia="nb-NO"/>
              </w:rPr>
            </w:pPr>
          </w:p>
        </w:tc>
        <w:tc>
          <w:tcPr>
            <w:tcW w:w="2790" w:type="dxa"/>
            <w:tcBorders>
              <w:top w:val="nil"/>
              <w:left w:val="nil"/>
              <w:bottom w:val="nil"/>
              <w:right w:val="nil"/>
            </w:tcBorders>
            <w:shd w:val="clear" w:color="auto" w:fill="auto"/>
            <w:noWrap/>
          </w:tcPr>
          <w:p w14:paraId="734790BE"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3.5</w:t>
            </w:r>
          </w:p>
        </w:tc>
        <w:tc>
          <w:tcPr>
            <w:tcW w:w="1746" w:type="dxa"/>
            <w:tcBorders>
              <w:top w:val="nil"/>
              <w:left w:val="nil"/>
              <w:bottom w:val="nil"/>
            </w:tcBorders>
            <w:shd w:val="clear" w:color="auto" w:fill="auto"/>
            <w:noWrap/>
          </w:tcPr>
          <w:p w14:paraId="1B88B440" w14:textId="273FF85C"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{"citationItems":[{"id":"ITEM-1","itemData":{"DOI":"10.3354/meps305059","ISSN":"01718630","abstract":"The vast majority of carbon lost from ocean surface waters sinks as large, relatively rare, marine snow and fecal pellets. Fragmentation of these particles into more slowly sinking daughter particles has been proposed previously to partly explain the rapid loss of sinking carbon below the mixed layer. In this study we investigated 2 other less obvious potential consequences of aggregate disruption, namely the release of dissolved interstitial compounds upon fragmentation and accelerated degradation due to increased particle surface area. We found that upon fragmentation natural marine aggregates, ranging in size from 3 to 6 mm diameter, released dissolved organic carbon (DOC) (mean 0.12 μmol aggregate-1) and nitrate (mean of 0.013 μmol aggregate-1) into surrounding seawater, making these nutrients available to free-living biota. Filtration of whole aggregates failed to result in an equivalent release, suggesting that marine snow may not be as leaky as expected based on high aggregate porosity. Decomposition of aggregate particulate organic carbon (POC) to DOC was similar for whole and fragmented aggregates ranging from 0.6 to 0.9 μmol POC aggregate-1 d -1, resulting in calculated aggregate POC turnover times of 2 to 11 d. Remineralization of DOC was also similar for both aggregate treatments and suggested a tight coupling between solubilization and uptake by attached bacteria. Our results indicate that the longer residence times predicted for smaller aggregates in the mixed layer, rather than changes in decomposition rate, may be the most influential impact of aggregate fragmentation on reduction of particle flux to depth. © Inter-Research 2005.","author":[{"dropping-particle":"","family":"Goldthwait","given":"S. A.","non-dropping-particle":"","parse-names":false,"suffix":""},{"dropping-particle":"","family":"Carlson","given":"C. A.","non-dropping-particle":"","parse-names":false,"suffix":""},{"dropping-particle":"","family":"Henderson","given":"G. K.","non-dropping-particle":"","parse-names":false,"suffix":""},{"dropping-particle":"","family":"Alldredge","given":"A. L.","non-dropping-particle":"","parse-names":false,"suffix":""}],"container-title":"Marine Ecology Progress Series","id":"ITEM-1","issued":{"date-parts":[["2005"]]},"page":"59-65","title":"Effects of physical fragmentation on remineralization of marine snow","type":"article-journal","volume":"305"},"uris":["http://www.mendeley.com/documents/?uuid=67b21128-547d-44b8-84a1-97a70828539c"]}],"mendeley":{"formattedCitation":"(13)","plainTextFormattedCitation":"(13)","previouslyFormattedCitation":"(13)"},"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(13)</w:t>
            </w:r>
            <w:r w:rsidRPr="00EB3CAE">
              <w:rPr>
                <w:rFonts w:ascii="Times New Roman" w:eastAsia="Times New Roman" w:hAnsi="Times New Roman" w:cs="Times New Roman"/>
                <w:sz w:val="24"/>
                <w:szCs w:val="24"/>
                <w:lang w:val="nb-NO" w:eastAsia="nb-NO"/>
              </w:rPr>
              <w:fldChar w:fldCharType="end"/>
            </w:r>
          </w:p>
        </w:tc>
      </w:tr>
      <w:tr w:rsidR="00EB215B" w:rsidRPr="00EB3CAE" w14:paraId="1A2B9D5E" w14:textId="77777777" w:rsidTr="00381810">
        <w:trPr>
          <w:trHeight w:val="277"/>
        </w:trPr>
        <w:tc>
          <w:tcPr>
            <w:tcW w:w="3037" w:type="dxa"/>
            <w:tcBorders>
              <w:top w:val="nil"/>
              <w:bottom w:val="nil"/>
              <w:right w:val="nil"/>
            </w:tcBorders>
            <w:shd w:val="clear" w:color="auto" w:fill="auto"/>
            <w:noWrap/>
          </w:tcPr>
          <w:p w14:paraId="74971191" w14:textId="4DDF01EF"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POM (</w:t>
            </w:r>
            <w:r w:rsidRPr="00EB3CAE">
              <w:rPr>
                <w:rFonts w:ascii="Times New Roman" w:eastAsia="Times New Roman" w:hAnsi="Times New Roman" w:cs="Times New Roman"/>
                <w:i/>
                <w:iCs/>
                <w:sz w:val="24"/>
                <w:szCs w:val="24"/>
                <w:lang w:val="nb-NO" w:eastAsia="nb-NO"/>
              </w:rPr>
              <w:t>Acartia tonsa</w:t>
            </w:r>
            <w:r w:rsidRPr="00EB3CAE">
              <w:rPr>
                <w:rFonts w:ascii="Times New Roman" w:eastAsia="Times New Roman" w:hAnsi="Times New Roman" w:cs="Times New Roman"/>
                <w:sz w:val="24"/>
                <w:szCs w:val="24"/>
                <w:lang w:val="nb-NO" w:eastAsia="nb-NO"/>
              </w:rPr>
              <w:t xml:space="preserve"> carcasses)</w:t>
            </w:r>
          </w:p>
        </w:tc>
        <w:tc>
          <w:tcPr>
            <w:tcW w:w="1635" w:type="dxa"/>
            <w:tcBorders>
              <w:top w:val="nil"/>
              <w:left w:val="nil"/>
              <w:bottom w:val="nil"/>
              <w:right w:val="nil"/>
            </w:tcBorders>
            <w:shd w:val="clear" w:color="auto" w:fill="auto"/>
            <w:noWrap/>
          </w:tcPr>
          <w:p w14:paraId="6289DF2F" w14:textId="66147C3B"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3.9</w:t>
            </w:r>
          </w:p>
        </w:tc>
        <w:tc>
          <w:tcPr>
            <w:tcW w:w="2790" w:type="dxa"/>
            <w:tcBorders>
              <w:top w:val="nil"/>
              <w:left w:val="nil"/>
              <w:bottom w:val="nil"/>
              <w:right w:val="nil"/>
            </w:tcBorders>
            <w:shd w:val="clear" w:color="auto" w:fill="auto"/>
            <w:noWrap/>
          </w:tcPr>
          <w:p w14:paraId="5E44037C" w14:textId="3E170508"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12.9</w:t>
            </w:r>
          </w:p>
        </w:tc>
        <w:tc>
          <w:tcPr>
            <w:tcW w:w="1746" w:type="dxa"/>
            <w:tcBorders>
              <w:top w:val="nil"/>
              <w:left w:val="nil"/>
              <w:bottom w:val="nil"/>
            </w:tcBorders>
            <w:shd w:val="clear" w:color="auto" w:fill="auto"/>
            <w:noWrap/>
          </w:tcPr>
          <w:p w14:paraId="72469E16" w14:textId="6840B241"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{"citationItems":[{"id":"ITEM-1","itemData":{"abstract":"In experiments examining the retention of trace elements in decomposing zooplankton debris, the rates of C degradation and metal release from radiolabeled copepod fecal pellets and carcasses were measured for up to 1 mo using radlotracers. Fecal pellets incubated at 18 and 2 \"C retained 35 to 40 % and 80 % of their I4C, respectively, after 30 d. Carcasses retained only 13 to 18 % and 28 to 38 % of their 14C after 18 d at 18 and 2 \"C, respectively. Leaching of 14C from fecal pellets and carcasses as D0I4C accounted for about half of the 14C loss, even in the absence of microbial activity. Proportionately more of the 14C from carcasses was mlcrobially oxidized to I4CO2 than \"C from fecal pellets Release of the particle-reactlve transuranic element 2 4 1 ~ n 1 from fecal pellets was unaffected by microbial activity while release of 75Se and 6 5 ~ n from both fecal pellets and carcasses increased with microbial activity and closely followed I4C loss. Release rates of all elements decreased exponentially over time, wlth the most pronounced decreases occurnng wlthin the first 6 d Retention half-times (t,,,,'~) of 2 4 1 ~ m were 248 d in fecal pellets. By contrast, the t,,12's for \"Zn ranged from 2.1 to 13.5 d in fecal pellets and both and had t,,,?'s of only about 1 d in carcasses. The results help explain oceanographic observations that C. Se and Zn are recycled in surface waters while scavenged elements like Am are enriched in fecal pellets and have short residence times in surface waters.","author":[{"dropping-particle":"","family":"Lee","given":"Byeong-Gweon","non-dropping-particle":"","parse-names":false,"suffix":""},{"dropping-particle":"","family":"Fisher","given":"Nicholas S","non-dropping-particle":"","parse-names":false,"suffix":""}],"container-title":"Marine Ecology Progress Series","id":"ITEM-1","issued":{"date-parts":[["1992"]]},"page":"117-128","title":"Decomposition and release of elements from zooplankton debris","type":"article-journal","volume":"88"},"uris":["http://www.mendeley.com/documents/?uuid=54f1ed59-d1d4-3962-81a8-09c87d8c9946"]}],"mendeley":{"formattedCitation":"(14)","plainTextFormattedCitation":"(14)","previouslyFormattedCitation":"(14)"},"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(14)</w:t>
            </w:r>
            <w:r w:rsidRPr="00EB3CAE">
              <w:rPr>
                <w:rFonts w:ascii="Times New Roman" w:eastAsia="Times New Roman" w:hAnsi="Times New Roman" w:cs="Times New Roman"/>
                <w:sz w:val="24"/>
                <w:szCs w:val="24"/>
                <w:lang w:val="nb-NO" w:eastAsia="nb-NO"/>
              </w:rPr>
              <w:fldChar w:fldCharType="end"/>
            </w:r>
          </w:p>
        </w:tc>
      </w:tr>
      <w:tr w:rsidR="00EB215B" w:rsidRPr="00EB3CAE" w14:paraId="4EE77DEB" w14:textId="77777777" w:rsidTr="00381810">
        <w:trPr>
          <w:trHeight w:val="277"/>
        </w:trPr>
        <w:tc>
          <w:tcPr>
            <w:tcW w:w="3037" w:type="dxa"/>
            <w:tcBorders>
              <w:top w:val="nil"/>
              <w:bottom w:val="nil"/>
              <w:right w:val="nil"/>
            </w:tcBorders>
            <w:shd w:val="clear" w:color="auto" w:fill="auto"/>
            <w:noWrap/>
          </w:tcPr>
          <w:p w14:paraId="38E14238" w14:textId="1EB34B4D"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POM (</w:t>
            </w:r>
            <w:r w:rsidRPr="00EB3CAE">
              <w:rPr>
                <w:rFonts w:ascii="Times New Roman" w:eastAsia="Times New Roman" w:hAnsi="Times New Roman" w:cs="Times New Roman"/>
                <w:i/>
                <w:iCs/>
                <w:sz w:val="24"/>
                <w:szCs w:val="24"/>
                <w:lang w:val="nb-NO" w:eastAsia="nb-NO"/>
              </w:rPr>
              <w:t>Acartia tonsa</w:t>
            </w:r>
            <w:r w:rsidRPr="00EB3CAE">
              <w:rPr>
                <w:rFonts w:ascii="Times New Roman" w:eastAsia="Times New Roman" w:hAnsi="Times New Roman" w:cs="Times New Roman"/>
                <w:sz w:val="24"/>
                <w:szCs w:val="24"/>
                <w:lang w:val="nb-NO" w:eastAsia="nb-NO"/>
              </w:rPr>
              <w:t xml:space="preserve"> feces)</w:t>
            </w:r>
          </w:p>
        </w:tc>
        <w:tc>
          <w:tcPr>
            <w:tcW w:w="1635" w:type="dxa"/>
            <w:tcBorders>
              <w:top w:val="nil"/>
              <w:left w:val="nil"/>
              <w:bottom w:val="nil"/>
              <w:right w:val="nil"/>
            </w:tcBorders>
            <w:shd w:val="clear" w:color="auto" w:fill="auto"/>
            <w:noWrap/>
          </w:tcPr>
          <w:p w14:paraId="34B632CA" w14:textId="48C06FD3"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1.4</w:t>
            </w:r>
          </w:p>
        </w:tc>
        <w:tc>
          <w:tcPr>
            <w:tcW w:w="2790" w:type="dxa"/>
            <w:tcBorders>
              <w:top w:val="nil"/>
              <w:left w:val="nil"/>
              <w:bottom w:val="nil"/>
              <w:right w:val="nil"/>
            </w:tcBorders>
            <w:shd w:val="clear" w:color="auto" w:fill="auto"/>
            <w:noWrap/>
          </w:tcPr>
          <w:p w14:paraId="4CC73E0F" w14:textId="6166262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34.7</w:t>
            </w:r>
          </w:p>
        </w:tc>
        <w:tc>
          <w:tcPr>
            <w:tcW w:w="1746" w:type="dxa"/>
            <w:tcBorders>
              <w:top w:val="nil"/>
              <w:left w:val="nil"/>
              <w:bottom w:val="nil"/>
            </w:tcBorders>
            <w:shd w:val="clear" w:color="auto" w:fill="auto"/>
            <w:noWrap/>
          </w:tcPr>
          <w:p w14:paraId="12A494A7" w14:textId="62DDC492"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{"citationItems":[{"id":"ITEM-1","itemData":{"abstract":"In experiments examining the retention of trace elements in decomposing zooplankton debris, the rates of C degradation and metal release from radiolabeled copepod fecal pellets and carcasses were measured for up to 1 mo using radlotracers. Fecal pellets incubated at 18 and 2 \"C retained 35 to 40 % and 80 % of their I4C, respectively, after 30 d. Carcasses retained only 13 to 18 % and 28 to 38 % of their 14C after 18 d at 18 and 2 \"C, respectively. Leaching of 14C from fecal pellets and carcasses as D0I4C accounted for about half of the 14C loss, even in the absence of microbial activity. Proportionately more of the 14C from carcasses was mlcrobially oxidized to I4CO2 than \"C from fecal pellets Release of the particle-reactlve transuranic element 2 4 1 ~ n 1 from fecal pellets was unaffected by microbial activity while release of 75Se and 6 5 ~ n from both fecal pellets and carcasses increased with microbial activity and closely followed I4C loss. Release rates of all elements decreased exponentially over time, wlth the most pronounced decreases occurnng wlthin the first 6 d Retention half-times (t,,,,'~) of 2 4 1 ~ m were 248 d in fecal pellets. By contrast, the t,,12's for \"Zn ranged from 2.1 to 13.5 d in fecal pellets and both and had t,,,?'s of only about 1 d in carcasses. The results help explain oceanographic observations that C. Se and Zn are recycled in surface waters while scavenged elements like Am are enriched in fecal pellets and have short residence times in surface waters.","author":[{"dropping-particle":"","family":"Lee","given":"Byeong-Gweon","non-dropping-particle":"","parse-names":false,"suffix":""},{"dropping-particle":"","family":"Fisher","given":"Nicholas S","non-dropping-particle":"","parse-names":false,"suffix":""}],"container-title":"Marine Ecology Progress Series","id":"ITEM-1","issued":{"date-parts":[["1992"]]},"page":"117-128","title":"Decomposition and release of elements from zooplankton debris","type":"article-journal","volume":"88"},"uris":["http://www.mendeley.com/documents/?uuid=54f1ed59-d1d4-3962-81a8-09c87d8c9946"]}],"mendeley":{"formattedCitation":"(14)","plainTextFormattedCitation":"(14)","previouslyFormattedCitation":"(14)"},"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(14)</w:t>
            </w:r>
            <w:r w:rsidRPr="00EB3CAE">
              <w:rPr>
                <w:rFonts w:ascii="Times New Roman" w:eastAsia="Times New Roman" w:hAnsi="Times New Roman" w:cs="Times New Roman"/>
                <w:sz w:val="24"/>
                <w:szCs w:val="24"/>
                <w:lang w:val="nb-NO" w:eastAsia="nb-NO"/>
              </w:rPr>
              <w:fldChar w:fldCharType="end"/>
            </w:r>
          </w:p>
        </w:tc>
      </w:tr>
      <w:tr w:rsidR="00EB215B" w:rsidRPr="00EB3CAE" w14:paraId="2E20999C" w14:textId="77777777" w:rsidTr="00381810">
        <w:trPr>
          <w:trHeight w:val="277"/>
        </w:trPr>
        <w:tc>
          <w:tcPr>
            <w:tcW w:w="3037" w:type="dxa"/>
            <w:tcBorders>
              <w:top w:val="nil"/>
              <w:bottom w:val="nil"/>
              <w:right w:val="nil"/>
            </w:tcBorders>
            <w:shd w:val="clear" w:color="auto" w:fill="auto"/>
            <w:noWrap/>
          </w:tcPr>
          <w:p w14:paraId="38BB91D6" w14:textId="2ACD8A5A"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POM (copepod feces)</w:t>
            </w:r>
          </w:p>
        </w:tc>
        <w:tc>
          <w:tcPr>
            <w:tcW w:w="1635" w:type="dxa"/>
            <w:tcBorders>
              <w:top w:val="nil"/>
              <w:left w:val="nil"/>
              <w:bottom w:val="nil"/>
              <w:right w:val="nil"/>
            </w:tcBorders>
            <w:shd w:val="clear" w:color="auto" w:fill="auto"/>
            <w:noWrap/>
          </w:tcPr>
          <w:p w14:paraId="0ED68AF3" w14:textId="18661D39"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30.2</w:t>
            </w:r>
          </w:p>
        </w:tc>
        <w:tc>
          <w:tcPr>
            <w:tcW w:w="2790" w:type="dxa"/>
            <w:tcBorders>
              <w:top w:val="nil"/>
              <w:left w:val="nil"/>
              <w:bottom w:val="nil"/>
              <w:right w:val="nil"/>
            </w:tcBorders>
            <w:shd w:val="clear" w:color="auto" w:fill="auto"/>
            <w:noWrap/>
          </w:tcPr>
          <w:p w14:paraId="579D3556" w14:textId="22DF1A1E"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1.7</w:t>
            </w:r>
          </w:p>
        </w:tc>
        <w:tc>
          <w:tcPr>
            <w:tcW w:w="1746" w:type="dxa"/>
            <w:tcBorders>
              <w:top w:val="nil"/>
              <w:left w:val="nil"/>
              <w:bottom w:val="nil"/>
            </w:tcBorders>
            <w:shd w:val="clear" w:color="auto" w:fill="auto"/>
            <w:noWrap/>
          </w:tcPr>
          <w:p w14:paraId="451412C3" w14:textId="5E1250E4" w:rsidR="00E064FF" w:rsidRPr="00EB3CAE" w:rsidRDefault="00E064FF" w:rsidP="00E064FF">
            <w:pP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{"citationItems":[{"id":"ITEM-1","itemData":{"DOI":"10.1016/S0022-0981(98)00104-X","ISSN":"00220981","abstract":"The particulate and dissolved carbon pools within fecal pellets as well as their release of dissolved organic carbon (DOC) were traced with 14C- labeled fecal pellets produced by large calanoid copepods collected in the Greenland Sea. Two experimental designs were used to examine DOC within and released from copepod fecal pellets. In the first experiment, in which 14C- labeled fecal pellets were incubated in rotating bottles, there was a continual and dynamic interaction between the particulate organic carbon (PO14C) and DO14C pools within the fecal pellets. Initially the fecal pellets contained 50% of their total 14C-labeled carbon as DO14C. Of the initial DO14C pool, 86% was utilized or leached from the fecal pellets within 6 h, after which DO14C concentrations in the pellets remained low. In contrast, PO14C concentrations remained constant through the first 6 h and then slowly declined such that particulate fecal pellet carbon was lost at a rate of 0.007±0.003/h. The estimated half-life of the 14C-labeled carbon in the fecal pellets was 2.4 days. In order to investigate the effects of sinking on DOC release from pellets, fecal pellets were suspended in water columns for 5.5 days through which successively deeper water (max depth 300 m) was pumped each day. Dissolved organic carbon was released from the fecal pellets sinking through this simulated water column under both biotic and abiotic conditions. After 5.5 days, 39% of the fecal pellet 14C was found in the DO14C pool of the surrounding water under biotic conditions. The majority of this DO14C was released during the first 48 h at an estimated rate of 0.04-0.22 ng DO14C/pellet/h based on fecal pellets with a total organic carbon (TOC) concentration of 10 ng C/pellet. Eighty four percent of the TO14C within the fecal pellets was lost during the 5.5 days which gives an estimated carbon half-life of 3.3 days. With an average pellet sinking velocity of 50 m/day, this results in most of the carbon being lost from the pellets in the first 48-72 h which corresponded in this experiment to the upper 100-150 m. This result suggests that fecal pellet carbon may be primarily recycled in the upper water column in polar waters. Estimating the amount of DOC released from calanoid copepod fecal pellets over the 3.5 month grazing season in the central Greenland Sea gives an average value of 6 g DOC/m2 which is comparable to the estimated annual production of DOC from new production.","author":[{"dropping-particle":"","family":"Urban-Rich","given":"Juanita","non-dropping-particle":"","parse-names":false,"suffix":""}],"container-title":"Journal of Experimental Marine Biology and Ecology","id":"ITEM-1","issue":"1","issued":{"date-parts":[["1999","1","1"]]},"page":"107-124","publisher":"Elsevier","title":"Release of dissolved organic carbon from copepod fecal pellets in the Greenland Sea","type":"article-journal","volume":"232"},"uris":["http://www.mendeley.com/documents/?uuid=2aab1612-ea17-3ecc-865d-2003ef77ba78"]}],"mendeley":{"formattedCitation":"(15)","plainTextFormattedCitation":"(15)","previouslyFormattedCitation":"(15)"},"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eastAsia="nb-NO"/>
              </w:rPr>
              <w:t>(15)</w:t>
            </w:r>
            <w:r w:rsidRPr="00EB3CAE">
              <w:rPr>
                <w:rFonts w:ascii="Times New Roman" w:eastAsia="Times New Roman" w:hAnsi="Times New Roman" w:cs="Times New Roman"/>
                <w:sz w:val="24"/>
                <w:szCs w:val="24"/>
                <w:lang w:val="nb-NO" w:eastAsia="nb-NO"/>
              </w:rPr>
              <w:fldChar w:fldCharType="end"/>
            </w:r>
          </w:p>
        </w:tc>
      </w:tr>
      <w:tr w:rsidR="00EB215B" w:rsidRPr="00EB3CAE" w14:paraId="3A02343E" w14:textId="77777777" w:rsidTr="00381810">
        <w:trPr>
          <w:trHeight w:val="277"/>
        </w:trPr>
        <w:tc>
          <w:tcPr>
            <w:tcW w:w="3037" w:type="dxa"/>
            <w:tcBorders>
              <w:top w:val="nil"/>
              <w:bottom w:val="nil"/>
              <w:right w:val="nil"/>
            </w:tcBorders>
            <w:shd w:val="clear" w:color="auto" w:fill="auto"/>
            <w:noWrap/>
          </w:tcPr>
          <w:p w14:paraId="00F0510A" w14:textId="2FC7C831" w:rsidR="00E064FF" w:rsidRPr="00EB3CAE" w:rsidRDefault="00E064FF" w:rsidP="00E064FF">
            <w:pP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eastAsia="nb-NO"/>
              </w:rPr>
              <w:t xml:space="preserve">POM (zooplankton </w:t>
            </w:r>
            <w:proofErr w:type="gramStart"/>
            <w:r w:rsidRPr="00EB3CAE">
              <w:rPr>
                <w:rFonts w:ascii="Times New Roman" w:eastAsia="Times New Roman" w:hAnsi="Times New Roman" w:cs="Times New Roman"/>
                <w:sz w:val="24"/>
                <w:szCs w:val="24"/>
                <w:lang w:eastAsia="nb-NO"/>
              </w:rPr>
              <w:t>feces)</w:t>
            </w:r>
            <w:r w:rsidRPr="00EB3CAE">
              <w:rPr>
                <w:rFonts w:ascii="Times New Roman" w:eastAsia="Times New Roman" w:hAnsi="Times New Roman" w:cs="Times New Roman"/>
                <w:sz w:val="24"/>
                <w:szCs w:val="24"/>
                <w:vertAlign w:val="superscript"/>
                <w:lang w:eastAsia="nb-NO"/>
              </w:rPr>
              <w:t>¥</w:t>
            </w:r>
            <w:proofErr w:type="gramEnd"/>
          </w:p>
        </w:tc>
        <w:tc>
          <w:tcPr>
            <w:tcW w:w="1635" w:type="dxa"/>
            <w:tcBorders>
              <w:top w:val="nil"/>
              <w:left w:val="nil"/>
              <w:bottom w:val="nil"/>
              <w:right w:val="nil"/>
            </w:tcBorders>
            <w:shd w:val="clear" w:color="auto" w:fill="auto"/>
            <w:noWrap/>
          </w:tcPr>
          <w:p w14:paraId="1E619E9D" w14:textId="3071CBDA" w:rsidR="00E064FF" w:rsidRPr="00EB3CAE" w:rsidRDefault="00E064FF" w:rsidP="00E064FF">
            <w:pPr>
              <w:jc w:val="cente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eastAsia="nb-NO"/>
              </w:rPr>
              <w:t>19</w:t>
            </w:r>
          </w:p>
        </w:tc>
        <w:tc>
          <w:tcPr>
            <w:tcW w:w="2790" w:type="dxa"/>
            <w:tcBorders>
              <w:top w:val="nil"/>
              <w:left w:val="nil"/>
              <w:bottom w:val="nil"/>
              <w:right w:val="nil"/>
            </w:tcBorders>
            <w:shd w:val="clear" w:color="auto" w:fill="auto"/>
            <w:noWrap/>
          </w:tcPr>
          <w:p w14:paraId="220EA66F" w14:textId="18A641DD" w:rsidR="00E064FF" w:rsidRPr="00EB3CAE" w:rsidRDefault="00E064FF" w:rsidP="00E064FF">
            <w:pPr>
              <w:jc w:val="center"/>
              <w:rPr>
                <w:rFonts w:ascii="Times New Roman" w:hAnsi="Times New Roman" w:cs="Times New Roman"/>
                <w:sz w:val="24"/>
                <w:szCs w:val="24"/>
              </w:rPr>
            </w:pPr>
            <w:r w:rsidRPr="00EB3CAE">
              <w:rPr>
                <w:rFonts w:ascii="Times New Roman" w:eastAsia="Times New Roman" w:hAnsi="Times New Roman" w:cs="Times New Roman"/>
                <w:sz w:val="24"/>
                <w:szCs w:val="24"/>
                <w:lang w:eastAsia="nb-NO"/>
              </w:rPr>
              <w:t>2.67</w:t>
            </w:r>
          </w:p>
        </w:tc>
        <w:tc>
          <w:tcPr>
            <w:tcW w:w="1746" w:type="dxa"/>
            <w:tcBorders>
              <w:top w:val="nil"/>
              <w:left w:val="nil"/>
              <w:bottom w:val="nil"/>
            </w:tcBorders>
            <w:shd w:val="clear" w:color="auto" w:fill="auto"/>
            <w:noWrap/>
          </w:tcPr>
          <w:p w14:paraId="2713B48C" w14:textId="68115DF4" w:rsidR="00E064FF" w:rsidRPr="00EB3CAE" w:rsidRDefault="00E064FF" w:rsidP="00E064FF">
            <w:pP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eastAsia="nb-NO"/>
              </w:rPr>
              <w:instrText>ADDIN CSL_CITATION {"citationItems":[{"id":"ITEM-1","itemData":{"abstract":"9: 297403,","author":[{"dropping-particle":"","family":"Bochdansky","given":"Alexander B","non-dropping-particle":"","parse-names":false,"suffix":""},{"dropping-particle":"","family":"Herndl","given":"Gerhard J","non-dropping-particle":"","parse-names":false,"suffix":""}],"container-title":"Marine Ecology Progress Series","id":"ITEM-1","issue":"2","issued":{"date-parts":[["1992"]]},"page":"297-403","title":"Ecology of amorphous aggregations (marine snow) in the Northern Adriatic Sea. V. Role of fecal pellets in marine snow","type":"article-journal","volume":"89"},"uris":["http://www.mendeley.com/documents/?uuid=4d862be9-f2c1-3498-adce-16ba91f7a986"]}],"mendeley":{"formattedCitation":"(16)","plainTextFormattedCitation":"(16)","previouslyFormattedCitation":"(16)"},"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eastAsia="nb-NO"/>
              </w:rPr>
              <w:t>(16)</w:t>
            </w:r>
            <w:r w:rsidRPr="00EB3CAE">
              <w:rPr>
                <w:rFonts w:ascii="Times New Roman" w:eastAsia="Times New Roman" w:hAnsi="Times New Roman" w:cs="Times New Roman"/>
                <w:sz w:val="24"/>
                <w:szCs w:val="24"/>
                <w:lang w:val="nb-NO" w:eastAsia="nb-NO"/>
              </w:rPr>
              <w:fldChar w:fldCharType="end"/>
            </w:r>
          </w:p>
        </w:tc>
      </w:tr>
      <w:tr w:rsidR="00EB215B" w:rsidRPr="00EB3CAE" w14:paraId="6C83E691" w14:textId="77777777" w:rsidTr="00381810">
        <w:trPr>
          <w:trHeight w:val="277"/>
        </w:trPr>
        <w:tc>
          <w:tcPr>
            <w:tcW w:w="3037" w:type="dxa"/>
            <w:tcBorders>
              <w:top w:val="nil"/>
              <w:bottom w:val="nil"/>
              <w:right w:val="nil"/>
            </w:tcBorders>
            <w:shd w:val="clear" w:color="auto" w:fill="auto"/>
            <w:noWrap/>
          </w:tcPr>
          <w:p w14:paraId="180F6BE7" w14:textId="77777777" w:rsidR="00E064FF" w:rsidRPr="00EB3CAE" w:rsidRDefault="00E064FF" w:rsidP="00E064FF">
            <w:pP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eastAsia="nb-NO"/>
              </w:rPr>
              <w:t>DOM (marine snow)</w:t>
            </w:r>
          </w:p>
        </w:tc>
        <w:tc>
          <w:tcPr>
            <w:tcW w:w="1635" w:type="dxa"/>
            <w:tcBorders>
              <w:top w:val="nil"/>
              <w:left w:val="nil"/>
              <w:bottom w:val="nil"/>
              <w:right w:val="nil"/>
            </w:tcBorders>
            <w:shd w:val="clear" w:color="auto" w:fill="auto"/>
            <w:noWrap/>
          </w:tcPr>
          <w:p w14:paraId="22AB2ADA" w14:textId="77777777" w:rsidR="00E064FF" w:rsidRPr="00EB3CAE" w:rsidRDefault="00E064FF" w:rsidP="00E064FF">
            <w:pPr>
              <w:jc w:val="center"/>
              <w:rPr>
                <w:rFonts w:ascii="Times New Roman" w:eastAsia="Times New Roman" w:hAnsi="Times New Roman" w:cs="Times New Roman"/>
                <w:sz w:val="24"/>
                <w:szCs w:val="24"/>
                <w:lang w:eastAsia="nb-NO"/>
              </w:rPr>
            </w:pPr>
            <w:r w:rsidRPr="00EB3CAE">
              <w:rPr>
                <w:rFonts w:ascii="Times New Roman" w:eastAsia="Times New Roman" w:hAnsi="Times New Roman" w:cs="Times New Roman"/>
                <w:sz w:val="24"/>
                <w:szCs w:val="24"/>
                <w:lang w:eastAsia="nb-NO"/>
              </w:rPr>
              <w:t xml:space="preserve">25 </w:t>
            </w:r>
            <w:r w:rsidRPr="00EB3CAE">
              <w:rPr>
                <w:rFonts w:ascii="Times New Roman" w:hAnsi="Times New Roman" w:cs="Times New Roman"/>
                <w:sz w:val="24"/>
                <w:szCs w:val="24"/>
              </w:rPr>
              <w:t>± 4.3</w:t>
            </w:r>
          </w:p>
        </w:tc>
        <w:tc>
          <w:tcPr>
            <w:tcW w:w="2790" w:type="dxa"/>
            <w:tcBorders>
              <w:top w:val="nil"/>
              <w:left w:val="nil"/>
              <w:bottom w:val="nil"/>
              <w:right w:val="nil"/>
            </w:tcBorders>
            <w:shd w:val="clear" w:color="auto" w:fill="auto"/>
            <w:noWrap/>
          </w:tcPr>
          <w:p w14:paraId="1B97ADF0"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2</w:t>
            </w:r>
          </w:p>
        </w:tc>
        <w:tc>
          <w:tcPr>
            <w:tcW w:w="1746" w:type="dxa"/>
            <w:tcBorders>
              <w:top w:val="nil"/>
              <w:left w:val="nil"/>
              <w:bottom w:val="nil"/>
            </w:tcBorders>
            <w:shd w:val="clear" w:color="auto" w:fill="auto"/>
            <w:noWrap/>
          </w:tcPr>
          <w:p w14:paraId="24F88144" w14:textId="080A733C"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eastAsia="nb-NO"/>
              </w:rPr>
              <w:instrText>ADDIN CSL_CITATION {"citationItems":[{"id":"ITEM-1","itemData":{"DOI":"10.3354/meps305059","ISSN":"01718630","abstract":"The vast majority of carbon lost from ocean surface waters sinks as large, relatively rare, marine snow and fecal pellets. Fragmentation of these particles into more slowly sinking daughter particles has been proposed previously to partly explain the rapid loss of sinking carbon below the mixed layer. In this study we investigated 2 other less obvious potential consequences of aggregate disruption, namely the release of dissolved interstitial compounds upon fragmentation and accelerated degradation due to increased particle surface area. We found that upon fragmentation natural marine aggregates, ranging in size from 3 to 6 mm diameter, released dissolved organic carbon (DOC) (mean 0.12 μmol aggregate-1) and nitrate (mean of 0.013 μmol aggregate-1) into surrounding seawater, making these nutrients available to free-living biota. Filtration of whole aggregates failed to result in an equivalent release, suggesting that marine snow may not be as leaky as expected based on high aggregate porosity. Decomposition of aggregate particulate organic carbon (POC) to DOC was similar for whole and fragmented aggregates ranging from 0.6 to 0.9 μmol POC aggregate-1 d -1, resulting in calculated aggregate POC turnover times of 2 to 11 d. Remineralization of DOC was also similar for both aggregate treatments and suggested a tight coupling between solubilization and uptake by attached bacteria. Our results indicate that the longer residence times predicted for smaller aggregates in the mixed layer, rather than changes in decomposition rate, may be the most influential impact of aggregate fragmentation on reduction of particle flux to depth. © Inter-Research 2005.","author":[{"dropping-particle":"","family":"Goldthwait","given":"S. A.","non-dropping-particle":"","parse-names":false,"suffix":""},{"dropping-particle":"","family":"Carlson","given":"C. A.","non-dropping-particle":"","parse-names":false,"suffix":""},{"dropping-particle":"","family":"Henderson","given":"G. K.","non-dropping-particle":"","parse-names":false,"suffix":""},{"dropping-particle":"","family":"Alldredge","given":"A. L.","non-dropping-particle":"","parse-names":false,"suffix":""}],"container-title":"Marine Ecology Progress Series","id":"ITEM-1","issued":{"date-parts":[["2005"]]},"page":"59-65","title":"Effects of physical fragmentation on remineralization of marine snow","type":"article-journal","volume":"305"},"uris":["http://www.mendeley.com/documents/?uuid=67b21128-547d-44b8-84a1-97a70828539c"]}],"mendeley":{"formattedCitation":"(13)","plainTextFormattedCitation":"(13)","previouslyFormattedCitation":"(13)"},"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(13)</w:t>
            </w:r>
            <w:r w:rsidRPr="00EB3CAE">
              <w:rPr>
                <w:rFonts w:ascii="Times New Roman" w:eastAsia="Times New Roman" w:hAnsi="Times New Roman" w:cs="Times New Roman"/>
                <w:sz w:val="24"/>
                <w:szCs w:val="24"/>
                <w:lang w:val="nb-NO" w:eastAsia="nb-NO"/>
              </w:rPr>
              <w:fldChar w:fldCharType="end"/>
            </w:r>
          </w:p>
        </w:tc>
      </w:tr>
      <w:tr w:rsidR="00EB215B" w:rsidRPr="00EB3CAE" w14:paraId="33184F1C" w14:textId="77777777" w:rsidTr="00381810">
        <w:trPr>
          <w:trHeight w:val="277"/>
        </w:trPr>
        <w:tc>
          <w:tcPr>
            <w:tcW w:w="3037" w:type="dxa"/>
            <w:tcBorders>
              <w:top w:val="nil"/>
              <w:left w:val="single" w:sz="4" w:space="0" w:color="auto"/>
              <w:bottom w:val="nil"/>
              <w:right w:val="nil"/>
            </w:tcBorders>
            <w:shd w:val="clear" w:color="auto" w:fill="auto"/>
            <w:noWrap/>
          </w:tcPr>
          <w:p w14:paraId="1B3132DA" w14:textId="39D3479A"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DOM (bacteria)</w:t>
            </w:r>
            <w:r w:rsidRPr="00EB3CAE">
              <w:rPr>
                <w:rFonts w:ascii="Times New Roman" w:eastAsia="Times New Roman" w:hAnsi="Times New Roman" w:cs="Times New Roman"/>
                <w:sz w:val="24"/>
                <w:szCs w:val="24"/>
                <w:vertAlign w:val="superscript"/>
                <w:lang w:eastAsia="nb-NO"/>
              </w:rPr>
              <w:t xml:space="preserve"> X</w:t>
            </w:r>
          </w:p>
        </w:tc>
        <w:tc>
          <w:tcPr>
            <w:tcW w:w="1635" w:type="dxa"/>
            <w:tcBorders>
              <w:top w:val="nil"/>
              <w:left w:val="nil"/>
              <w:bottom w:val="nil"/>
              <w:right w:val="nil"/>
            </w:tcBorders>
            <w:shd w:val="clear" w:color="auto" w:fill="auto"/>
            <w:noWrap/>
          </w:tcPr>
          <w:p w14:paraId="49789782" w14:textId="77777777" w:rsidR="00E064FF" w:rsidRPr="00EB3CAE" w:rsidRDefault="00E064FF" w:rsidP="00E064FF">
            <w:pPr>
              <w:jc w:val="center"/>
              <w:rPr>
                <w:rFonts w:ascii="Times New Roman" w:hAnsi="Times New Roman" w:cs="Times New Roman"/>
                <w:sz w:val="24"/>
                <w:szCs w:val="24"/>
              </w:rPr>
            </w:pPr>
            <w:r w:rsidRPr="00EB3CAE">
              <w:rPr>
                <w:rFonts w:ascii="Times New Roman" w:eastAsia="Times New Roman" w:hAnsi="Times New Roman" w:cs="Times New Roman"/>
                <w:sz w:val="24"/>
                <w:szCs w:val="24"/>
                <w:lang w:val="nb-NO" w:eastAsia="nb-NO"/>
              </w:rPr>
              <w:t>2.8</w:t>
            </w:r>
          </w:p>
        </w:tc>
        <w:tc>
          <w:tcPr>
            <w:tcW w:w="2790" w:type="dxa"/>
            <w:tcBorders>
              <w:top w:val="nil"/>
              <w:left w:val="nil"/>
              <w:bottom w:val="nil"/>
              <w:right w:val="nil"/>
            </w:tcBorders>
            <w:shd w:val="clear" w:color="auto" w:fill="auto"/>
            <w:noWrap/>
          </w:tcPr>
          <w:p w14:paraId="3259268D"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18</w:t>
            </w:r>
          </w:p>
        </w:tc>
        <w:tc>
          <w:tcPr>
            <w:tcW w:w="1746" w:type="dxa"/>
            <w:tcBorders>
              <w:top w:val="nil"/>
              <w:left w:val="nil"/>
              <w:bottom w:val="nil"/>
              <w:right w:val="single" w:sz="4" w:space="0" w:color="auto"/>
            </w:tcBorders>
            <w:shd w:val="clear" w:color="auto" w:fill="auto"/>
            <w:noWrap/>
          </w:tcPr>
          <w:p w14:paraId="2128BE46" w14:textId="1BC3A349"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{"citationItems":[{"id":"ITEM-1","itemData":{"DOI":"10.1038/352612a0","ISSN":"00280836","abstract":"Oceanic dissolved organic carbon (DOC) is one of the Earth's largest carbon reservoirs, but until recently its role in the carbon cycle has been neglected. New methodology1, however, has led to larger estimates of DOC concentrations and also to renewed interest in the biochemical lability of DOC2. Previous work found that the mean age of DOC in the surface ocean was &gt; 1,000 years3. To examine the lability of DOC in greater detail, we have conducted experiments to estimate DOC turnover rates in the upper ocean. We directly observed rapid DOC turnover by bacterioplank-ton during the spring phytoplankton bloom in the North Atlantic ocean. Potential turnover rates, measured in 0.8-um filtered samples, ranged from 0.025 to 0.363 per day, and were consistent with bacterial biomass production and uptake of dissolved nitrogen (NH+4, NO-3 and urea). Our results indirectly suggest that cycling of dissolved organic nitrogen (DON) differs from that of DOC. The high estimates of DOC concentrations and turnover rates repeated here, if found to be general, would seem to demand changes in models4 of carbon cycling and of the ocean's role in buffering increases in atmospheric CO2. © 1991 Nature Publishing Group.","author":[{"dropping-particle":"","family":"Kirchman","given":"David L.","non-dropping-particle":"","parse-names":false,"suffix":""},{"dropping-particle":"","family":"Suzuki","given":"Yoshimi","non-dropping-particle":"","parse-names":false,"suffix":""},{"dropping-particle":"","family":"Garside","given":"Christopher","non-dropping-particle":"","parse-names":false,"suffix":""},{"dropping-particle":"","family":"Ducklow","given":"Hugh W.","non-dropping-particle":"","parse-names":false,"suffix":""}],"container-title":"Nature","id":"ITEM-1","issue":"6336","issued":{"date-parts":[["1991"]]},"page":"612-614","title":"High turnover rates of dissolved organic carbon during a spring phytoplankton bloom","type":"article-journal","volume":"352"},"uris":["http://www.mendeley.com/documents/?uuid=7796ebcc-1f80-479f-8f5a-2ee841fad4f7"]}],"mendeley":{"formattedCitation":"(17)","plainTextFormattedCitation":"(17)","previouslyFormattedCitation":"(17)"},"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(17)</w:t>
            </w:r>
            <w:r w:rsidRPr="00EB3CAE">
              <w:rPr>
                <w:rFonts w:ascii="Times New Roman" w:eastAsia="Times New Roman" w:hAnsi="Times New Roman" w:cs="Times New Roman"/>
                <w:sz w:val="24"/>
                <w:szCs w:val="24"/>
                <w:lang w:val="nb-NO" w:eastAsia="nb-NO"/>
              </w:rPr>
              <w:fldChar w:fldCharType="end"/>
            </w:r>
          </w:p>
        </w:tc>
      </w:tr>
      <w:tr w:rsidR="00EB215B" w:rsidRPr="00EB3CAE" w14:paraId="05D27471" w14:textId="77777777" w:rsidTr="00381810">
        <w:trPr>
          <w:trHeight w:val="277"/>
        </w:trPr>
        <w:tc>
          <w:tcPr>
            <w:tcW w:w="3037" w:type="dxa"/>
            <w:tcBorders>
              <w:top w:val="nil"/>
              <w:left w:val="single" w:sz="4" w:space="0" w:color="auto"/>
              <w:bottom w:val="nil"/>
              <w:right w:val="nil"/>
            </w:tcBorders>
            <w:shd w:val="clear" w:color="auto" w:fill="auto"/>
            <w:noWrap/>
          </w:tcPr>
          <w:p w14:paraId="469FAA2E" w14:textId="77777777"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DOM (diatoms refractory)</w:t>
            </w:r>
          </w:p>
        </w:tc>
        <w:tc>
          <w:tcPr>
            <w:tcW w:w="1635" w:type="dxa"/>
            <w:tcBorders>
              <w:top w:val="nil"/>
              <w:left w:val="nil"/>
              <w:bottom w:val="nil"/>
              <w:right w:val="nil"/>
            </w:tcBorders>
            <w:shd w:val="clear" w:color="auto" w:fill="auto"/>
            <w:noWrap/>
          </w:tcPr>
          <w:p w14:paraId="76508BB6" w14:textId="77777777" w:rsidR="00E064FF" w:rsidRPr="00EB3CAE" w:rsidRDefault="00E064FF" w:rsidP="00E064FF">
            <w:pPr>
              <w:jc w:val="center"/>
              <w:rPr>
                <w:rFonts w:ascii="Times New Roman" w:hAnsi="Times New Roman" w:cs="Times New Roman"/>
                <w:sz w:val="24"/>
                <w:szCs w:val="24"/>
              </w:rPr>
            </w:pPr>
            <w:r w:rsidRPr="00EB3CAE">
              <w:rPr>
                <w:rFonts w:ascii="Times New Roman" w:eastAsia="Times New Roman" w:hAnsi="Times New Roman" w:cs="Times New Roman"/>
                <w:sz w:val="24"/>
                <w:szCs w:val="24"/>
                <w:lang w:val="nb-NO" w:eastAsia="nb-NO"/>
              </w:rPr>
              <w:t xml:space="preserve">0.08 </w:t>
            </w:r>
            <w:r w:rsidRPr="00EB3CAE">
              <w:rPr>
                <w:rFonts w:ascii="Times New Roman" w:hAnsi="Times New Roman" w:cs="Times New Roman"/>
                <w:sz w:val="24"/>
                <w:szCs w:val="24"/>
              </w:rPr>
              <w:t>± 0.007</w:t>
            </w:r>
          </w:p>
        </w:tc>
        <w:tc>
          <w:tcPr>
            <w:tcW w:w="2790" w:type="dxa"/>
            <w:tcBorders>
              <w:top w:val="nil"/>
              <w:left w:val="nil"/>
              <w:bottom w:val="nil"/>
              <w:right w:val="nil"/>
            </w:tcBorders>
            <w:shd w:val="clear" w:color="auto" w:fill="auto"/>
            <w:noWrap/>
          </w:tcPr>
          <w:p w14:paraId="0B0CBFA1" w14:textId="77777777" w:rsidR="00E064FF" w:rsidRPr="00EB3CAE" w:rsidRDefault="00E064FF" w:rsidP="00E064FF">
            <w:pPr>
              <w:jc w:val="center"/>
              <w:rPr>
                <w:rFonts w:ascii="Times New Roman" w:hAnsi="Times New Roman" w:cs="Times New Roman"/>
                <w:sz w:val="24"/>
                <w:szCs w:val="24"/>
              </w:rPr>
            </w:pPr>
            <w:r w:rsidRPr="00EB3CAE">
              <w:rPr>
                <w:rFonts w:ascii="Times New Roman" w:hAnsi="Times New Roman" w:cs="Times New Roman"/>
                <w:sz w:val="24"/>
                <w:szCs w:val="24"/>
              </w:rPr>
              <w:t>606</w:t>
            </w:r>
          </w:p>
        </w:tc>
        <w:tc>
          <w:tcPr>
            <w:tcW w:w="1746" w:type="dxa"/>
            <w:tcBorders>
              <w:top w:val="nil"/>
              <w:left w:val="nil"/>
              <w:bottom w:val="nil"/>
              <w:right w:val="single" w:sz="4" w:space="0" w:color="auto"/>
            </w:tcBorders>
            <w:shd w:val="clear" w:color="auto" w:fill="auto"/>
            <w:noWrap/>
          </w:tcPr>
          <w:p w14:paraId="0320365E" w14:textId="69FF33D7"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{"citationItems":[{"id":"ITEM-1","itemData":{"DOI":"10.4319/lo.1996.41.6.1344","ISSN":"00243590","abstract":"Decomposition of 13C-labeled dissolved organic carbon (DOC) produced in two marine diatom blooms was followed for 2.5 yr with large volume (20 liter) incubations performed in the dark. The 13C tracer was used to partition decomposition dynamics of the fresh diatom-derived DOC and the turnover of background DOC from Woods Hole Harbor. DOC from Woods Hole Harbor proved largely refractory, with DOC concentrations falling from 122 to ~100 μM C in 2.5 yr. DOC from the diatom blooms was more labile, but was also incompletely mineralized, with 25-35% remaining after 2.5 yr. Neither nutrients nor labile carbon (dextrose) added at 1.5 yr significantly stimulated DOC mineralization. The experiments indicate that DOC produced in short-term blooms can be surprisingly resistant to microbial attack.","author":[{"dropping-particle":"","family":"Fry","given":"Brian","non-dropping-particle":"","parse-names":false,"suffix":""},{"dropping-particle":"","family":"Hopkinson","given":"Charles S.","non-dropping-particle":"","parse-names":false,"suffix":""},{"dropping-particle":"","family":"Nolin","given":"Amy","non-dropping-particle":"","parse-names":false,"suffix":""},{"dropping-particle":"","family":"Norrman","given":"Bosse","non-dropping-particle":"","parse-names":false,"suffix":""},{"dropping-particle":"","family":"Zweifel","given":"Ulla Li","non-dropping-particle":"","parse-names":false,"suffix":""}],"container-title":"Limnology and Oceanography","id":"ITEM-1","issue":"6","issued":{"date-parts":[["1996","9","1"]]},"page":"1344-1347","publisher":"John Wiley &amp; Sons, Ltd","title":"Long-term decomposition of DOC from experimental diatom blooms","type":"article-journal","volume":"41"},"uris":["http://www.mendeley.com/documents/?uuid=c5d5860d-a6b4-3c38-b879-f723d1bffe0d"]}],"mendeley":{"formattedCitation":"(18)","plainTextFormattedCitation":"(18)","previouslyFormattedCitation":"(18)"},"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(18)</w:t>
            </w:r>
            <w:r w:rsidRPr="00EB3CAE">
              <w:rPr>
                <w:rFonts w:ascii="Times New Roman" w:eastAsia="Times New Roman" w:hAnsi="Times New Roman" w:cs="Times New Roman"/>
                <w:sz w:val="24"/>
                <w:szCs w:val="24"/>
                <w:lang w:val="nb-NO" w:eastAsia="nb-NO"/>
              </w:rPr>
              <w:fldChar w:fldCharType="end"/>
            </w:r>
          </w:p>
        </w:tc>
      </w:tr>
      <w:tr w:rsidR="00EB215B" w:rsidRPr="00EB3CAE" w14:paraId="1954BBB0" w14:textId="77777777" w:rsidTr="00381810">
        <w:trPr>
          <w:trHeight w:val="277"/>
        </w:trPr>
        <w:tc>
          <w:tcPr>
            <w:tcW w:w="3037" w:type="dxa"/>
            <w:tcBorders>
              <w:top w:val="nil"/>
              <w:left w:val="single" w:sz="4" w:space="0" w:color="auto"/>
              <w:bottom w:val="nil"/>
              <w:right w:val="nil"/>
            </w:tcBorders>
            <w:shd w:val="clear" w:color="auto" w:fill="auto"/>
            <w:noWrap/>
          </w:tcPr>
          <w:p w14:paraId="75C9C0AE" w14:textId="77777777"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DOM (diatoms labile)</w:t>
            </w:r>
          </w:p>
        </w:tc>
        <w:tc>
          <w:tcPr>
            <w:tcW w:w="1635" w:type="dxa"/>
            <w:tcBorders>
              <w:top w:val="nil"/>
              <w:left w:val="nil"/>
              <w:bottom w:val="nil"/>
              <w:right w:val="nil"/>
            </w:tcBorders>
            <w:shd w:val="clear" w:color="auto" w:fill="auto"/>
            <w:noWrap/>
          </w:tcPr>
          <w:p w14:paraId="57F1DBCB" w14:textId="77777777"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 xml:space="preserve">1.6 </w:t>
            </w:r>
            <w:r w:rsidRPr="00EB3CAE">
              <w:rPr>
                <w:rFonts w:ascii="Times New Roman" w:hAnsi="Times New Roman" w:cs="Times New Roman"/>
                <w:sz w:val="24"/>
                <w:szCs w:val="24"/>
              </w:rPr>
              <w:t>± 0.6</w:t>
            </w:r>
          </w:p>
        </w:tc>
        <w:tc>
          <w:tcPr>
            <w:tcW w:w="2790" w:type="dxa"/>
            <w:tcBorders>
              <w:top w:val="nil"/>
              <w:left w:val="nil"/>
              <w:bottom w:val="nil"/>
              <w:right w:val="nil"/>
            </w:tcBorders>
            <w:shd w:val="clear" w:color="auto" w:fill="auto"/>
            <w:noWrap/>
          </w:tcPr>
          <w:p w14:paraId="7489F0C1" w14:textId="77777777" w:rsidR="00E064FF" w:rsidRPr="00EB3CAE" w:rsidRDefault="00E064FF" w:rsidP="00E064FF">
            <w:pPr>
              <w:jc w:val="center"/>
              <w:rPr>
                <w:rFonts w:ascii="Times New Roman" w:hAnsi="Times New Roman" w:cs="Times New Roman"/>
                <w:sz w:val="24"/>
                <w:szCs w:val="24"/>
              </w:rPr>
            </w:pPr>
            <w:r w:rsidRPr="00EB3CAE">
              <w:rPr>
                <w:rFonts w:ascii="Times New Roman" w:eastAsia="Times New Roman" w:hAnsi="Times New Roman" w:cs="Times New Roman"/>
                <w:sz w:val="24"/>
                <w:szCs w:val="24"/>
                <w:lang w:val="nb-NO" w:eastAsia="nb-NO"/>
              </w:rPr>
              <w:t>30</w:t>
            </w:r>
          </w:p>
        </w:tc>
        <w:tc>
          <w:tcPr>
            <w:tcW w:w="1746" w:type="dxa"/>
            <w:tcBorders>
              <w:top w:val="nil"/>
              <w:left w:val="nil"/>
              <w:bottom w:val="nil"/>
              <w:right w:val="single" w:sz="4" w:space="0" w:color="auto"/>
            </w:tcBorders>
            <w:shd w:val="clear" w:color="auto" w:fill="auto"/>
            <w:noWrap/>
          </w:tcPr>
          <w:p w14:paraId="6AE61F89" w14:textId="7159EC75"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{"citationItems":[{"id":"ITEM-1","itemData":{"DOI":"10.4319/lo.1996.41.6.1344","ISSN":"00243590","abstract":"Decomposition of 13C-labeled dissolved organic carbon (DOC) produced in two marine diatom blooms was followed for 2.5 yr with large volume (20 liter) incubations performed in the dark. The 13C tracer was used to partition decomposition dynamics of the fresh diatom-derived DOC and the turnover of background DOC from Woods Hole Harbor. DOC from Woods Hole Harbor proved largely refractory, with DOC concentrations falling from 122 to ~100 μM C in 2.5 yr. DOC from the diatom blooms was more labile, but was also incompletely mineralized, with 25-35% remaining after 2.5 yr. Neither nutrients nor labile carbon (dextrose) added at 1.5 yr significantly stimulated DOC mineralization. The experiments indicate that DOC produced in short-term blooms can be surprisingly resistant to microbial attack.","author":[{"dropping-particle":"","family":"Fry","given":"Brian","non-dropping-particle":"","parse-names":false,"suffix":""},{"dropping-particle":"","family":"Hopkinson","given":"Charles S.","non-dropping-particle":"","parse-names":false,"suffix":""},{"dropping-particle":"","family":"Nolin","given":"Amy","non-dropping-particle":"","parse-names":false,"suffix":""},{"dropping-particle":"","family":"Norrman","given":"Bosse","non-dropping-particle":"","parse-names":false,"suffix":""},{"dropping-particle":"","family":"Zweifel","given":"Ulla Li","non-dropping-particle":"","parse-names":false,"suffix":""}],"container-title":"Limnology and Oceanography","id":"ITEM-1","issue":"6","issued":{"date-parts":[["1996","9","1"]]},"page":"1344-1347","publisher":"John Wiley &amp; Sons, Ltd","title":"Long-term decomposition of DOC from experimental diatom blooms","type":"article-journal","volume":"41"},"uris":["http://www.mendeley.com/documents/?uuid=c5d5860d-a6b4-3c38-b879-f723d1bffe0d"]}],"mendeley":{"formattedCitation":"(18)","plainTextFormattedCitation":"(18)","previouslyFormattedCitation":"(18)"},"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(18)</w:t>
            </w:r>
            <w:r w:rsidRPr="00EB3CAE">
              <w:rPr>
                <w:rFonts w:ascii="Times New Roman" w:eastAsia="Times New Roman" w:hAnsi="Times New Roman" w:cs="Times New Roman"/>
                <w:sz w:val="24"/>
                <w:szCs w:val="24"/>
                <w:lang w:val="nb-NO" w:eastAsia="nb-NO"/>
              </w:rPr>
              <w:fldChar w:fldCharType="end"/>
            </w:r>
          </w:p>
        </w:tc>
      </w:tr>
      <w:tr w:rsidR="00EB215B" w:rsidRPr="00EB3CAE" w14:paraId="4A275A79" w14:textId="77777777" w:rsidTr="00381810">
        <w:trPr>
          <w:trHeight w:val="277"/>
        </w:trPr>
        <w:tc>
          <w:tcPr>
            <w:tcW w:w="3037" w:type="dxa"/>
            <w:tcBorders>
              <w:top w:val="nil"/>
              <w:left w:val="single" w:sz="4" w:space="0" w:color="auto"/>
              <w:bottom w:val="nil"/>
              <w:right w:val="nil"/>
            </w:tcBorders>
            <w:shd w:val="clear" w:color="auto" w:fill="auto"/>
            <w:noWrap/>
          </w:tcPr>
          <w:p w14:paraId="4F58DE86" w14:textId="27445049"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DOM (labile DOC)</w:t>
            </w:r>
          </w:p>
        </w:tc>
        <w:tc>
          <w:tcPr>
            <w:tcW w:w="1635" w:type="dxa"/>
            <w:tcBorders>
              <w:top w:val="nil"/>
              <w:left w:val="nil"/>
              <w:bottom w:val="nil"/>
              <w:right w:val="nil"/>
            </w:tcBorders>
            <w:shd w:val="clear" w:color="auto" w:fill="auto"/>
            <w:noWrap/>
          </w:tcPr>
          <w:p w14:paraId="1F5DAC46" w14:textId="5E71FA73" w:rsidR="00E064FF" w:rsidRPr="00EB3CAE" w:rsidRDefault="00E064FF" w:rsidP="00E064FF">
            <w:pPr>
              <w:jc w:val="center"/>
              <w:rPr>
                <w:rFonts w:ascii="Times New Roman" w:eastAsia="Times New Roman" w:hAnsi="Times New Roman" w:cs="Times New Roman"/>
                <w:sz w:val="24"/>
                <w:szCs w:val="24"/>
                <w:lang w:val="nb-NO" w:eastAsia="nb-NO"/>
              </w:rPr>
            </w:pPr>
          </w:p>
        </w:tc>
        <w:tc>
          <w:tcPr>
            <w:tcW w:w="2790" w:type="dxa"/>
            <w:tcBorders>
              <w:top w:val="nil"/>
              <w:left w:val="nil"/>
              <w:bottom w:val="nil"/>
              <w:right w:val="nil"/>
            </w:tcBorders>
            <w:shd w:val="clear" w:color="auto" w:fill="auto"/>
            <w:noWrap/>
          </w:tcPr>
          <w:p w14:paraId="67A6BAFD" w14:textId="6EA313B0"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 xml:space="preserve">10 </w:t>
            </w:r>
            <w:r w:rsidRPr="00EB3CAE">
              <w:rPr>
                <w:rFonts w:ascii="Times New Roman" w:hAnsi="Times New Roman" w:cs="Times New Roman"/>
                <w:sz w:val="24"/>
                <w:szCs w:val="24"/>
              </w:rPr>
              <w:t>± 15</w:t>
            </w:r>
          </w:p>
        </w:tc>
        <w:tc>
          <w:tcPr>
            <w:tcW w:w="1746" w:type="dxa"/>
            <w:tcBorders>
              <w:top w:val="nil"/>
              <w:left w:val="nil"/>
              <w:bottom w:val="nil"/>
              <w:right w:val="single" w:sz="4" w:space="0" w:color="auto"/>
            </w:tcBorders>
            <w:shd w:val="clear" w:color="auto" w:fill="auto"/>
            <w:noWrap/>
          </w:tcPr>
          <w:p w14:paraId="026079A5" w14:textId="1945D552"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{"citationItems":[{"id":"ITEM-1","itemData":{"DOI":"10.1016/S0967-0645(02)00125-X","ISSN":"09670645","abstract":"Decomposition of dissolved organic carbon, nitrogen and phosphorus (DOC, DON, DOP) was measured for surface and bottom waters of the middle Atlantic bight (MAB) and deep slope water adjacent to the MAB on two occasions in March and August 1996. We used standard bottle incubation techniques to measure the decrease in dissolved organic matter (DOM) concentrations over a 180-day interval. Generally DOM concentrations in the MAB were elevated (125 μM DOC, 10.2 μM DON and 0.30 μM DOP) relative to the surface ocean and deep slope water (46.7 μM DOC, 2.76 μM DON, 0.03 μM DOP). On average the C:N:P ratio of shelf DOM (431:36:1) was substantially higher than the Redfield ratio, but not nearly as high for that of deep slope water (2700:215:1). Decomposition time course data were fit to a three-pool (very labile, labile, and recalcitrant pools) multi-G model using a Marquardt fitting routine. The three-pool model was superior to a simple exponential decay model assuming a single pool of DOM. We observed no significant changes in concentration of DOM in deep-water samples, attesting to the old age of this material, its recalcitrant nature, and the cleanliness of our technique for measuring decomposition. There were major differences in the relative amount of very labile, labile and recalcitrant fractions of shelf-water DOC, DON and DOP as a result of preferential remineralization of P over N and N over C. Averaged over stations, the decomposable portion of the bulk DOC, DON and DOP pools increased from 30% to 40% to 81% for C, N and P. There was a wide range in decay coefficients for the very labile and labile DOM pools: average decay coefficient for the very labile pool was 0.219 d-1, and 0.018 d-1 for the labile pool. Average half-lives calculated from the decay coefficients were 4, 12 and 8 days for the very labile DOC, DON and DOP pools, and 54, 113 and 90 days for the labile DOC, DON and DOP pools. On the basis of pool turnover times relative to shelf-water residence time (</w:instrText>
            </w:r>
            <w:r w:rsidR="00D95FE5">
              <w:rPr>
                <w:rFonts w:ascii="Cambria Math" w:eastAsia="Times New Roman" w:hAnsi="Cambria Math" w:cs="Cambria Math"/>
                <w:sz w:val="24"/>
                <w:szCs w:val="24"/>
                <w:lang w:val="nb-NO" w:eastAsia="nb-NO"/>
              </w:rPr>
              <w:instrText>∼</w:instrText>
            </w:r>
            <w:r w:rsidR="00D95FE5">
              <w:rPr>
                <w:rFonts w:ascii="Times New Roman" w:eastAsia="Times New Roman" w:hAnsi="Times New Roman" w:cs="Times New Roman"/>
                <w:sz w:val="24"/>
                <w:szCs w:val="24"/>
                <w:lang w:val="nb-NO" w:eastAsia="nb-NO"/>
              </w:rPr>
              <w:instrText xml:space="preserve"> 100 days) we conclude that autochthonous algal production is the source of the very labile DOM pools. Its rate of production is sufficient to sustain estimated rates of bacteria C demand in continental margins. Our results for the MAB indicate that while substantial amounts of DOM are remineralized in the same time frame as shelf-water residence time, there is substantial DOM remaining that is depleted in N and P relative to C. Strong concentration gradients in DOM occur between shelf and …","author":[{"dropping-particle":"","family":"Hopkinson","given":"Charles S.","non-dropping-particle":"","parse-names":false,"suffix":""},{"dropping-particle":"","family":"Vallino","given":"Joseph J.","non-dropping-particle":"","parse-names":false,"suffix":""},{"dropping-particle":"","family":"Nolin","given":"Amy","non-dropping-particle":"","parse-names":false,"suffix":""}],"container-title":"Deep-Sea Research Part II: Topical Studies in Oceanography","id":"ITEM-1","issue":"20","issued":{"date-parts":[["2002","1","1"]]},"page":"4461-4478","publisher":"Pergamon","title":"Decomposition of dissolved organic matter from the continental margin","type":"article-journal","volume":"49"},"uris":["http://www.mendeley.com/documents/?uuid=29b37417-4ce6-3857-9d27-fcc0803d58f4"]}],"mendeley":{"formattedCitation":"(19)","plainTextFormattedCitation":"(19)","previouslyFormattedCitation":"(19)"},"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(19)</w:t>
            </w:r>
            <w:r w:rsidRPr="00EB3CAE">
              <w:rPr>
                <w:rFonts w:ascii="Times New Roman" w:eastAsia="Times New Roman" w:hAnsi="Times New Roman" w:cs="Times New Roman"/>
                <w:sz w:val="24"/>
                <w:szCs w:val="24"/>
                <w:lang w:val="nb-NO" w:eastAsia="nb-NO"/>
              </w:rPr>
              <w:fldChar w:fldCharType="end"/>
            </w:r>
          </w:p>
        </w:tc>
      </w:tr>
      <w:tr w:rsidR="00EB215B" w:rsidRPr="00EB3CAE" w14:paraId="6F0A16EE" w14:textId="77777777" w:rsidTr="00B968F8">
        <w:trPr>
          <w:trHeight w:val="277"/>
        </w:trPr>
        <w:tc>
          <w:tcPr>
            <w:tcW w:w="3037" w:type="dxa"/>
            <w:tcBorders>
              <w:top w:val="nil"/>
              <w:left w:val="single" w:sz="4" w:space="0" w:color="auto"/>
              <w:bottom w:val="nil"/>
              <w:right w:val="nil"/>
            </w:tcBorders>
            <w:shd w:val="clear" w:color="auto" w:fill="auto"/>
            <w:noWrap/>
          </w:tcPr>
          <w:p w14:paraId="021BA075" w14:textId="1701290C"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DOM (labile DOC)</w:t>
            </w:r>
          </w:p>
        </w:tc>
        <w:tc>
          <w:tcPr>
            <w:tcW w:w="1635" w:type="dxa"/>
            <w:tcBorders>
              <w:top w:val="nil"/>
              <w:left w:val="nil"/>
              <w:bottom w:val="nil"/>
              <w:right w:val="nil"/>
            </w:tcBorders>
            <w:shd w:val="clear" w:color="auto" w:fill="auto"/>
            <w:noWrap/>
          </w:tcPr>
          <w:p w14:paraId="78E749EB" w14:textId="6F01CDCA" w:rsidR="00E064FF" w:rsidRPr="00EB3CAE" w:rsidRDefault="00E064FF" w:rsidP="00E064FF">
            <w:pPr>
              <w:jc w:val="center"/>
              <w:rPr>
                <w:rFonts w:ascii="Times New Roman" w:eastAsia="Times New Roman" w:hAnsi="Times New Roman" w:cs="Times New Roman"/>
                <w:sz w:val="24"/>
                <w:szCs w:val="24"/>
                <w:lang w:val="nb-NO" w:eastAsia="nb-NO"/>
              </w:rPr>
            </w:pPr>
          </w:p>
        </w:tc>
        <w:tc>
          <w:tcPr>
            <w:tcW w:w="2790" w:type="dxa"/>
            <w:tcBorders>
              <w:top w:val="nil"/>
              <w:left w:val="nil"/>
              <w:bottom w:val="nil"/>
              <w:right w:val="nil"/>
            </w:tcBorders>
            <w:shd w:val="clear" w:color="auto" w:fill="auto"/>
            <w:noWrap/>
          </w:tcPr>
          <w:p w14:paraId="5C0BBD06" w14:textId="0C9E71DA"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 xml:space="preserve">1.0 </w:t>
            </w:r>
            <w:r w:rsidRPr="00EB3CAE">
              <w:rPr>
                <w:rFonts w:ascii="Times New Roman" w:hAnsi="Times New Roman" w:cs="Times New Roman"/>
                <w:sz w:val="24"/>
                <w:szCs w:val="24"/>
              </w:rPr>
              <w:t>± 1.5</w:t>
            </w:r>
          </w:p>
        </w:tc>
        <w:tc>
          <w:tcPr>
            <w:tcW w:w="1746" w:type="dxa"/>
            <w:tcBorders>
              <w:top w:val="nil"/>
              <w:left w:val="nil"/>
              <w:bottom w:val="nil"/>
              <w:right w:val="single" w:sz="4" w:space="0" w:color="auto"/>
            </w:tcBorders>
            <w:shd w:val="clear" w:color="auto" w:fill="auto"/>
            <w:noWrap/>
          </w:tcPr>
          <w:p w14:paraId="495F7B4D" w14:textId="39B88A8B"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{"citationItems":[{"id":"ITEM-1","itemData":{"DOI":"10.1016/S0967-0645(02)00125-X","ISSN":"09670645","abstract":"Decomposition of dissolved organic carbon, nitrogen and phosphorus (DOC, DON, DOP) was measured for surface and bottom waters of the middle Atlantic bight (MAB) and deep slope water adjacent to the MAB on two occasions in March and August 1996. We used standard bottle incubation techniques to measure the decrease in dissolved organic matter (DOM) concentrations over a 180-day interval. Generally DOM concentrations in the MAB were elevated (125 μM DOC, 10.2 μM DON and 0.30 μM DOP) relative to the surface ocean and deep slope water (46.7 μM DOC, 2.76 μM DON, 0.03 μM DOP). On average the C:N:P ratio of shelf DOM (431:36:1) was substantially higher than the Redfield ratio, but not nearly as high for that of deep slope water (2700:215:1). Decomposition time course data were fit to a three-pool (very labile, labile, and recalcitrant pools) multi-G model using a Marquardt fitting routine. The three-pool model was superior to a simple exponential decay model assuming a single pool of DOM. We observed no significant changes in concentration of DOM in deep-water samples, attesting to the old age of this material, its recalcitrant nature, and the cleanliness of our technique for measuring decomposition. There were major differences in the relative amount of very labile, labile and recalcitrant fractions of shelf-water DOC, DON and DOP as a result of preferential remineralization of P over N and N over C. Averaged over stations, the decomposable portion of the bulk DOC, DON and DOP pools increased from 30% to 40% to 81% for C, N and P. There was a wide range in decay coefficients for the very labile and labile DOM pools: average decay coefficient for the very labile pool was 0.219 d-1, and 0.018 d-1 for the labile pool. Average half-lives calculated from the decay coefficients were 4, 12 and 8 days for the very labile DOC, DON and DOP pools, and 54, 113 and 90 days for the labile DOC, DON and DOP pools. On the basis of pool turnover times relative to shelf-water residence time (</w:instrText>
            </w:r>
            <w:r w:rsidR="00D95FE5">
              <w:rPr>
                <w:rFonts w:ascii="Cambria Math" w:eastAsia="Times New Roman" w:hAnsi="Cambria Math" w:cs="Cambria Math"/>
                <w:sz w:val="24"/>
                <w:szCs w:val="24"/>
                <w:lang w:val="nb-NO" w:eastAsia="nb-NO"/>
              </w:rPr>
              <w:instrText>∼</w:instrText>
            </w:r>
            <w:r w:rsidR="00D95FE5">
              <w:rPr>
                <w:rFonts w:ascii="Times New Roman" w:eastAsia="Times New Roman" w:hAnsi="Times New Roman" w:cs="Times New Roman"/>
                <w:sz w:val="24"/>
                <w:szCs w:val="24"/>
                <w:lang w:val="nb-NO" w:eastAsia="nb-NO"/>
              </w:rPr>
              <w:instrText xml:space="preserve"> 100 days) we conclude that autochthonous algal production is the source of the very labile DOM pools. Its rate of production is sufficient to sustain estimated rates of bacteria C demand in continental margins. Our results for the MAB indicate that while substantial amounts of DOM are remineralized in the same time frame as shelf-water residence time, there is substantial DOM remaining that is depleted in N and P relative to C. Strong concentration gradients in DOM occur between shelf and …","author":[{"dropping-particle":"","family":"Hopkinson","given":"Charles S.","non-dropping-particle":"","parse-names":false,"suffix":""},{"dropping-particle":"","family":"Vallino","given":"Joseph J.","non-dropping-particle":"","parse-names":false,"suffix":""},{"dropping-particle":"","family":"Nolin","given":"Amy","non-dropping-particle":"","parse-names":false,"suffix":""}],"container-title":"Deep-Sea Research Part II: Topical Studies in Oceanography","id":"ITEM-1","issue":"20","issued":{"date-parts":[["2002","1","1"]]},"page":"4461-4478","publisher":"Pergamon","title":"Decomposition of dissolved organic matter from the continental margin","type":"article-journal","volume":"49"},"uris":["http://www.mendeley.com/documents/?uuid=29b37417-4ce6-3857-9d27-fcc0803d58f4"]}],"mendeley":{"formattedCitation":"(19)","plainTextFormattedCitation":"(19)","previouslyFormattedCitation":"(19)"},"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(19)</w:t>
            </w:r>
            <w:r w:rsidRPr="00EB3CAE">
              <w:rPr>
                <w:rFonts w:ascii="Times New Roman" w:eastAsia="Times New Roman" w:hAnsi="Times New Roman" w:cs="Times New Roman"/>
                <w:sz w:val="24"/>
                <w:szCs w:val="24"/>
                <w:lang w:val="nb-NO" w:eastAsia="nb-NO"/>
              </w:rPr>
              <w:fldChar w:fldCharType="end"/>
            </w:r>
          </w:p>
        </w:tc>
      </w:tr>
      <w:tr w:rsidR="00EB215B" w:rsidRPr="00EB3CAE" w14:paraId="299BD6BF" w14:textId="77777777" w:rsidTr="00B968F8">
        <w:trPr>
          <w:trHeight w:val="277"/>
        </w:trPr>
        <w:tc>
          <w:tcPr>
            <w:tcW w:w="3037" w:type="dxa"/>
            <w:tcBorders>
              <w:top w:val="nil"/>
              <w:left w:val="single" w:sz="4" w:space="0" w:color="auto"/>
              <w:bottom w:val="single" w:sz="4" w:space="0" w:color="auto"/>
              <w:right w:val="nil"/>
            </w:tcBorders>
            <w:shd w:val="clear" w:color="auto" w:fill="auto"/>
            <w:noWrap/>
          </w:tcPr>
          <w:p w14:paraId="6F71F268" w14:textId="742D5888" w:rsidR="00E064FF" w:rsidRPr="00EB3CAE" w:rsidRDefault="00E064FF" w:rsidP="00E064FF">
            <w:pPr>
              <w:rPr>
                <w:rFonts w:ascii="Times New Roman" w:eastAsia="Times New Roman" w:hAnsi="Times New Roman" w:cs="Times New Roman"/>
                <w:sz w:val="24"/>
                <w:szCs w:val="24"/>
                <w:vertAlign w:val="superscript"/>
                <w:lang w:val="nb-NO" w:eastAsia="nb-NO"/>
              </w:rPr>
            </w:pPr>
            <w:r w:rsidRPr="00EB3CAE">
              <w:rPr>
                <w:rFonts w:ascii="Times New Roman" w:eastAsia="Times New Roman" w:hAnsi="Times New Roman" w:cs="Times New Roman"/>
                <w:sz w:val="24"/>
                <w:szCs w:val="24"/>
                <w:lang w:val="nb-NO" w:eastAsia="nb-NO"/>
              </w:rPr>
              <w:t>DOM (DOC)</w:t>
            </w:r>
            <w:r w:rsidRPr="00EB3CAE">
              <w:rPr>
                <w:rFonts w:ascii="Times New Roman" w:eastAsia="Times New Roman" w:hAnsi="Times New Roman" w:cs="Times New Roman"/>
                <w:sz w:val="24"/>
                <w:szCs w:val="24"/>
                <w:vertAlign w:val="superscript"/>
                <w:lang w:val="nb-NO" w:eastAsia="nb-NO"/>
              </w:rPr>
              <w:t>#</w:t>
            </w:r>
          </w:p>
        </w:tc>
        <w:tc>
          <w:tcPr>
            <w:tcW w:w="1635" w:type="dxa"/>
            <w:tcBorders>
              <w:top w:val="nil"/>
              <w:left w:val="nil"/>
              <w:bottom w:val="single" w:sz="4" w:space="0" w:color="auto"/>
              <w:right w:val="nil"/>
            </w:tcBorders>
            <w:shd w:val="clear" w:color="auto" w:fill="auto"/>
            <w:noWrap/>
          </w:tcPr>
          <w:p w14:paraId="016D7413" w14:textId="53622F4B"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0.12</w:t>
            </w:r>
          </w:p>
        </w:tc>
        <w:tc>
          <w:tcPr>
            <w:tcW w:w="2790" w:type="dxa"/>
            <w:tcBorders>
              <w:top w:val="nil"/>
              <w:left w:val="nil"/>
              <w:bottom w:val="single" w:sz="4" w:space="0" w:color="auto"/>
              <w:right w:val="nil"/>
            </w:tcBorders>
            <w:shd w:val="clear" w:color="auto" w:fill="auto"/>
            <w:noWrap/>
          </w:tcPr>
          <w:p w14:paraId="5F0AACC8" w14:textId="78BD3506" w:rsidR="00E064FF" w:rsidRPr="00EB3CAE" w:rsidRDefault="00E064FF" w:rsidP="00E064FF">
            <w:pPr>
              <w:jc w:val="cente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t>387</w:t>
            </w:r>
          </w:p>
        </w:tc>
        <w:tc>
          <w:tcPr>
            <w:tcW w:w="1746" w:type="dxa"/>
            <w:tcBorders>
              <w:top w:val="nil"/>
              <w:left w:val="nil"/>
              <w:bottom w:val="single" w:sz="4" w:space="0" w:color="auto"/>
              <w:right w:val="single" w:sz="4" w:space="0" w:color="auto"/>
            </w:tcBorders>
            <w:shd w:val="clear" w:color="auto" w:fill="auto"/>
            <w:noWrap/>
          </w:tcPr>
          <w:p w14:paraId="3793511F" w14:textId="4D863C9E" w:rsidR="00E064FF" w:rsidRPr="00EB3CAE" w:rsidRDefault="00E064FF" w:rsidP="00E064FF">
            <w:pPr>
              <w:rPr>
                <w:rFonts w:ascii="Times New Roman" w:eastAsia="Times New Roman" w:hAnsi="Times New Roman" w:cs="Times New Roman"/>
                <w:sz w:val="24"/>
                <w:szCs w:val="24"/>
                <w:lang w:val="nb-NO" w:eastAsia="nb-NO"/>
              </w:rPr>
            </w:pPr>
            <w:r w:rsidRPr="00EB3CAE">
              <w:rPr>
                <w:rFonts w:ascii="Times New Roman" w:eastAsia="Times New Roman" w:hAnsi="Times New Roman" w:cs="Times New Roman"/>
                <w:sz w:val="24"/>
                <w:szCs w:val="24"/>
                <w:lang w:val="nb-NO" w:eastAsia="nb-NO"/>
              </w:rPr>
              <w:fldChar w:fldCharType="begin" w:fldLock="1"/>
            </w:r>
            <w:r w:rsidR="00D95FE5">
              <w:rPr>
                <w:rFonts w:ascii="Times New Roman" w:eastAsia="Times New Roman" w:hAnsi="Times New Roman" w:cs="Times New Roman"/>
                <w:sz w:val="24"/>
                <w:szCs w:val="24"/>
                <w:lang w:val="nb-NO" w:eastAsia="nb-NO"/>
              </w:rPr>
              <w:instrText>ADDIN CSL_CITATION {"citationItems":[{"id":"ITEM-1","itemData":{"DOI":"10.1038/s41598-018-20857-5","ISSN":"20452322","abstract":"A large quantity of reduced carbon is sequestered in the ocean as refractory dissolved molecules that persist through several circuits of global overturning circulation. Key aspects of the cycling of refractory dissolved organic carbon (DOC) remain unknown, making it challenging to predict how this large carbon reservoir will respond to climate change. Herein we investigate mechanisms that remove refractory DOC using bioassay experiments with DOC isolated from surface, mesopelagic and deep waters of the Atlantic Ocean. The isolated DOC was refractory to degradation by native microbial communities, even at elevated concentrations. However, when the refractory DOC was introduced to a series of novel environmental conditions, including addition of a labile substrate, a microbial community from coastal waters and exposure to solar radiation, a substantial fraction (7-13%) was removed within 1.5 years. Our results suggest that while refractory molecules can persist in the ocean for millennia, removal is rapid when they encounter their fate. The observed and projected climate-induced slowdown of global overturning circulation could reduce the exposure of refractory molecules to disparate removal processes. Assuming a constant rate of production, the reservoir size of refractory DOC could increase as overturning circulation slows, providing a negative feedback to rising atmospheric CO2.","author":[{"dropping-particle":"","family":"Shen","given":"Yuan","non-dropping-particle":"","parse-names":false,"suffix":""},{"dropping-particle":"","family":"Benner","given":"Ronald","non-dropping-particle":"","parse-names":false,"suffix":""}],"container-title":"Scientific Reports","id":"ITEM-1","issue":"1","issued":{"date-parts":[["2018","12","1"]]},"page":"1-9","publisher":"Nature Publishing Group","title":"Mixing it up in the ocean carbon cycle and the removal of refractory dissolved organic carbon","type":"article-journal","volume":"8"},"uris":["http://www.mendeley.com/documents/?uuid=d8425336-a839-3c76-90d2-a5a0d3fb453e"]}],"mendeley":{"formattedCitation":"(20)","plainTextFormattedCitation":"(20)","previouslyFormattedCitation":"(20)"},"properties":{"noteIndex":0},"schema":"https://github.com/citation-style-language/schema/raw/master/csl-citation.json"}</w:instrText>
            </w:r>
            <w:r w:rsidRPr="00EB3CAE">
              <w:rPr>
                <w:rFonts w:ascii="Times New Roman" w:eastAsia="Times New Roman" w:hAnsi="Times New Roman" w:cs="Times New Roman"/>
                <w:sz w:val="24"/>
                <w:szCs w:val="24"/>
                <w:lang w:val="nb-NO" w:eastAsia="nb-NO"/>
              </w:rPr>
              <w:fldChar w:fldCharType="separate"/>
            </w:r>
            <w:r w:rsidR="00620726" w:rsidRPr="00EB3CAE">
              <w:rPr>
                <w:rFonts w:ascii="Times New Roman" w:eastAsia="Times New Roman" w:hAnsi="Times New Roman" w:cs="Times New Roman"/>
                <w:noProof/>
                <w:sz w:val="24"/>
                <w:szCs w:val="24"/>
                <w:lang w:val="nb-NO" w:eastAsia="nb-NO"/>
              </w:rPr>
              <w:t>(20)</w:t>
            </w:r>
            <w:r w:rsidRPr="00EB3CAE">
              <w:rPr>
                <w:rFonts w:ascii="Times New Roman" w:eastAsia="Times New Roman" w:hAnsi="Times New Roman" w:cs="Times New Roman"/>
                <w:sz w:val="24"/>
                <w:szCs w:val="24"/>
                <w:lang w:val="nb-NO" w:eastAsia="nb-NO"/>
              </w:rPr>
              <w:fldChar w:fldCharType="end"/>
            </w:r>
          </w:p>
        </w:tc>
      </w:tr>
    </w:tbl>
    <w:p w14:paraId="62B11E96" w14:textId="398A6055" w:rsidR="00B02E4A" w:rsidRPr="00EB3CAE" w:rsidRDefault="00A64849" w:rsidP="00E064FF">
      <w:pPr>
        <w:rPr>
          <w:rFonts w:ascii="Times New Roman" w:eastAsia="Times New Roman" w:hAnsi="Times New Roman" w:cs="Times New Roman"/>
          <w:sz w:val="24"/>
          <w:szCs w:val="24"/>
          <w:lang w:eastAsia="nb-NO"/>
        </w:rPr>
      </w:pPr>
      <w:r w:rsidRPr="00EB3CAE">
        <w:rPr>
          <w:rFonts w:ascii="Times New Roman" w:hAnsi="Times New Roman" w:cs="Times New Roman"/>
          <w:sz w:val="24"/>
          <w:szCs w:val="24"/>
          <w:vertAlign w:val="superscript"/>
        </w:rPr>
        <w:t xml:space="preserve">|| </w:t>
      </w:r>
      <w:r w:rsidRPr="00EB3CAE">
        <w:rPr>
          <w:rFonts w:ascii="Times New Roman" w:hAnsi="Times New Roman" w:cs="Times New Roman"/>
          <w:sz w:val="24"/>
          <w:szCs w:val="24"/>
        </w:rPr>
        <w:t xml:space="preserve">averaged across regions. </w:t>
      </w:r>
      <w:r w:rsidRPr="00EB3CAE">
        <w:rPr>
          <w:rFonts w:ascii="Times New Roman" w:eastAsia="Times New Roman" w:hAnsi="Times New Roman" w:cs="Times New Roman"/>
          <w:sz w:val="24"/>
          <w:szCs w:val="24"/>
          <w:vertAlign w:val="superscript"/>
          <w:lang w:eastAsia="nb-NO"/>
        </w:rPr>
        <w:t>*</w:t>
      </w:r>
      <w:r w:rsidRPr="00EB3CAE">
        <w:rPr>
          <w:rFonts w:ascii="Times New Roman" w:hAnsi="Times New Roman" w:cs="Times New Roman"/>
          <w:sz w:val="24"/>
          <w:szCs w:val="24"/>
        </w:rPr>
        <w:t xml:space="preserve"> </w:t>
      </w:r>
      <w:r w:rsidRPr="00EB3CAE">
        <w:rPr>
          <w:rFonts w:ascii="Times New Roman" w:eastAsia="Times New Roman" w:hAnsi="Times New Roman" w:cs="Times New Roman"/>
          <w:sz w:val="24"/>
          <w:szCs w:val="24"/>
          <w:lang w:eastAsia="nb-NO"/>
        </w:rPr>
        <w:t xml:space="preserve">Aggregates that include bacteria, plankton, flagellates, and detritus. </w:t>
      </w:r>
      <w:r w:rsidRPr="00EB3CAE">
        <w:rPr>
          <w:rFonts w:ascii="Times New Roman" w:eastAsia="Times New Roman" w:hAnsi="Times New Roman" w:cs="Times New Roman"/>
          <w:sz w:val="24"/>
          <w:szCs w:val="24"/>
          <w:vertAlign w:val="superscript"/>
          <w:lang w:eastAsia="nb-NO"/>
        </w:rPr>
        <w:t>¥</w:t>
      </w:r>
      <w:r w:rsidRPr="00EB3CAE">
        <w:rPr>
          <w:rFonts w:ascii="Times New Roman" w:eastAsia="Times New Roman" w:hAnsi="Times New Roman" w:cs="Times New Roman"/>
          <w:sz w:val="24"/>
          <w:szCs w:val="24"/>
          <w:lang w:eastAsia="nb-NO"/>
        </w:rPr>
        <w:t xml:space="preserve">Fecal pellets of </w:t>
      </w:r>
      <w:proofErr w:type="spellStart"/>
      <w:r w:rsidRPr="00EB3CAE">
        <w:rPr>
          <w:rFonts w:ascii="Times New Roman" w:eastAsia="Times New Roman" w:hAnsi="Times New Roman" w:cs="Times New Roman"/>
          <w:i/>
          <w:iCs/>
          <w:sz w:val="24"/>
          <w:szCs w:val="24"/>
          <w:lang w:eastAsia="nb-NO"/>
        </w:rPr>
        <w:t>Acartia</w:t>
      </w:r>
      <w:proofErr w:type="spellEnd"/>
      <w:r w:rsidRPr="00EB3CAE">
        <w:rPr>
          <w:rFonts w:ascii="Times New Roman" w:eastAsia="Times New Roman" w:hAnsi="Times New Roman" w:cs="Times New Roman"/>
          <w:sz w:val="24"/>
          <w:szCs w:val="24"/>
          <w:lang w:eastAsia="nb-NO"/>
        </w:rPr>
        <w:t xml:space="preserve">, </w:t>
      </w:r>
      <w:r w:rsidRPr="00EB3CAE">
        <w:rPr>
          <w:rFonts w:ascii="Times New Roman" w:eastAsia="Times New Roman" w:hAnsi="Times New Roman" w:cs="Times New Roman"/>
          <w:i/>
          <w:iCs/>
          <w:sz w:val="24"/>
          <w:szCs w:val="24"/>
          <w:lang w:eastAsia="nb-NO"/>
        </w:rPr>
        <w:t>Evadne</w:t>
      </w:r>
      <w:r w:rsidRPr="00EB3CAE">
        <w:rPr>
          <w:rFonts w:ascii="Times New Roman" w:eastAsia="Times New Roman" w:hAnsi="Times New Roman" w:cs="Times New Roman"/>
          <w:sz w:val="24"/>
          <w:szCs w:val="24"/>
          <w:lang w:eastAsia="nb-NO"/>
        </w:rPr>
        <w:t xml:space="preserve">, </w:t>
      </w:r>
      <w:proofErr w:type="spellStart"/>
      <w:r w:rsidRPr="00EB3CAE">
        <w:rPr>
          <w:rFonts w:ascii="Times New Roman" w:eastAsia="Times New Roman" w:hAnsi="Times New Roman" w:cs="Times New Roman"/>
          <w:i/>
          <w:iCs/>
          <w:sz w:val="24"/>
          <w:szCs w:val="24"/>
          <w:lang w:eastAsia="nb-NO"/>
        </w:rPr>
        <w:t>Podon</w:t>
      </w:r>
      <w:proofErr w:type="spellEnd"/>
      <w:r w:rsidRPr="00EB3CAE">
        <w:rPr>
          <w:rFonts w:ascii="Times New Roman" w:eastAsia="Times New Roman" w:hAnsi="Times New Roman" w:cs="Times New Roman"/>
          <w:sz w:val="24"/>
          <w:szCs w:val="24"/>
          <w:lang w:eastAsia="nb-NO"/>
        </w:rPr>
        <w:t>, and calanoid copepods.</w:t>
      </w:r>
      <w:r w:rsidRPr="00EB3CAE">
        <w:rPr>
          <w:rFonts w:ascii="Times New Roman" w:eastAsia="Times New Roman" w:hAnsi="Times New Roman" w:cs="Times New Roman"/>
          <w:sz w:val="24"/>
          <w:szCs w:val="24"/>
          <w:vertAlign w:val="superscript"/>
          <w:lang w:eastAsia="nb-NO"/>
        </w:rPr>
        <w:t xml:space="preserve"> </w:t>
      </w:r>
      <w:r w:rsidR="00381810" w:rsidRPr="00EB3CAE">
        <w:rPr>
          <w:rFonts w:ascii="Times New Roman" w:eastAsia="Times New Roman" w:hAnsi="Times New Roman" w:cs="Times New Roman"/>
          <w:sz w:val="24"/>
          <w:szCs w:val="24"/>
          <w:vertAlign w:val="superscript"/>
          <w:lang w:eastAsia="nb-NO"/>
        </w:rPr>
        <w:t>#</w:t>
      </w:r>
      <w:r w:rsidR="00381810" w:rsidRPr="00EB3CAE">
        <w:rPr>
          <w:rFonts w:ascii="Times New Roman" w:eastAsia="Times New Roman" w:hAnsi="Times New Roman" w:cs="Times New Roman"/>
          <w:sz w:val="24"/>
          <w:szCs w:val="24"/>
          <w:lang w:eastAsia="nb-NO"/>
        </w:rPr>
        <w:t xml:space="preserve">50 m depth collection. </w:t>
      </w:r>
      <w:r w:rsidR="00E064FF" w:rsidRPr="00EB3CAE">
        <w:rPr>
          <w:rFonts w:ascii="Times New Roman" w:eastAsia="Times New Roman" w:hAnsi="Times New Roman" w:cs="Times New Roman"/>
          <w:sz w:val="24"/>
          <w:szCs w:val="24"/>
          <w:vertAlign w:val="superscript"/>
          <w:lang w:eastAsia="nb-NO"/>
        </w:rPr>
        <w:t>X</w:t>
      </w:r>
      <w:r w:rsidR="00381810" w:rsidRPr="00EB3CAE">
        <w:rPr>
          <w:rFonts w:ascii="Times New Roman" w:eastAsia="Times New Roman" w:hAnsi="Times New Roman" w:cs="Times New Roman"/>
          <w:sz w:val="24"/>
          <w:szCs w:val="24"/>
          <w:lang w:eastAsia="nb-NO"/>
        </w:rPr>
        <w:t xml:space="preserve"> </w:t>
      </w:r>
      <w:proofErr w:type="gramStart"/>
      <w:r w:rsidR="00E064FF" w:rsidRPr="00EB3CAE">
        <w:rPr>
          <w:rFonts w:ascii="Times New Roman" w:eastAsia="Times New Roman" w:hAnsi="Times New Roman" w:cs="Times New Roman"/>
          <w:sz w:val="24"/>
          <w:szCs w:val="24"/>
          <w:lang w:eastAsia="nb-NO"/>
        </w:rPr>
        <w:t>Surface ocean</w:t>
      </w:r>
      <w:proofErr w:type="gramEnd"/>
      <w:r w:rsidR="00E064FF" w:rsidRPr="00EB3CAE">
        <w:rPr>
          <w:rFonts w:ascii="Times New Roman" w:eastAsia="Times New Roman" w:hAnsi="Times New Roman" w:cs="Times New Roman"/>
          <w:sz w:val="24"/>
          <w:szCs w:val="24"/>
          <w:lang w:eastAsia="nb-NO"/>
        </w:rPr>
        <w:t>.</w:t>
      </w:r>
      <w:r w:rsidR="00B02E4A" w:rsidRPr="00EB3CAE">
        <w:rPr>
          <w:rFonts w:ascii="Times New Roman" w:eastAsia="Times New Roman" w:hAnsi="Times New Roman" w:cs="Times New Roman"/>
          <w:sz w:val="24"/>
          <w:szCs w:val="24"/>
          <w:lang w:eastAsia="nb-NO"/>
        </w:rPr>
        <w:t xml:space="preserve"> </w:t>
      </w:r>
    </w:p>
    <w:p w14:paraId="667958EC" w14:textId="77777777" w:rsidR="00FB22E0" w:rsidRDefault="00FB22E0" w:rsidP="002029CB">
      <w:pPr>
        <w:rPr>
          <w:rFonts w:ascii="Times New Roman" w:hAnsi="Times New Roman" w:cs="Times New Roman"/>
          <w:b/>
          <w:bCs/>
          <w:sz w:val="24"/>
          <w:szCs w:val="24"/>
        </w:rPr>
      </w:pPr>
    </w:p>
    <w:p w14:paraId="32252B11" w14:textId="317EBF30" w:rsidR="002029CB" w:rsidRPr="00EB3CAE" w:rsidRDefault="002029CB" w:rsidP="002029CB">
      <w:pPr>
        <w:rPr>
          <w:rFonts w:ascii="Times New Roman" w:hAnsi="Times New Roman" w:cs="Times New Roman"/>
          <w:b/>
          <w:bCs/>
          <w:sz w:val="24"/>
          <w:szCs w:val="24"/>
        </w:rPr>
      </w:pPr>
      <w:r w:rsidRPr="00EB3CAE">
        <w:rPr>
          <w:rFonts w:ascii="Times New Roman" w:hAnsi="Times New Roman" w:cs="Times New Roman"/>
          <w:b/>
          <w:bCs/>
          <w:sz w:val="24"/>
          <w:szCs w:val="24"/>
        </w:rPr>
        <w:t>References</w:t>
      </w:r>
    </w:p>
    <w:p w14:paraId="56F1F9C6" w14:textId="77777777" w:rsidR="002029CB" w:rsidRPr="00EB3CAE" w:rsidRDefault="002029CB" w:rsidP="002029CB">
      <w:pPr>
        <w:rPr>
          <w:rFonts w:ascii="Times New Roman" w:hAnsi="Times New Roman" w:cs="Times New Roman"/>
          <w:sz w:val="24"/>
          <w:szCs w:val="24"/>
        </w:rPr>
      </w:pPr>
    </w:p>
    <w:p w14:paraId="1A0D05BF" w14:textId="1884EAE6" w:rsidR="00D95FE5" w:rsidRPr="00D95FE5" w:rsidRDefault="002029CB" w:rsidP="00D95FE5">
      <w:pPr>
        <w:widowControl w:val="0"/>
        <w:autoSpaceDE w:val="0"/>
        <w:autoSpaceDN w:val="0"/>
        <w:adjustRightInd w:val="0"/>
        <w:ind w:left="640" w:hanging="640"/>
        <w:rPr>
          <w:rFonts w:ascii="Times New Roman" w:hAnsi="Times New Roman" w:cs="Times New Roman"/>
          <w:noProof/>
          <w:sz w:val="24"/>
          <w:szCs w:val="24"/>
        </w:rPr>
      </w:pPr>
      <w:r w:rsidRPr="00EB3CAE">
        <w:rPr>
          <w:rFonts w:ascii="Times New Roman" w:hAnsi="Times New Roman" w:cs="Times New Roman"/>
          <w:sz w:val="24"/>
          <w:szCs w:val="24"/>
        </w:rPr>
        <w:fldChar w:fldCharType="begin" w:fldLock="1"/>
      </w:r>
      <w:r w:rsidRPr="00EB3CAE">
        <w:rPr>
          <w:rFonts w:ascii="Times New Roman" w:hAnsi="Times New Roman" w:cs="Times New Roman"/>
          <w:sz w:val="24"/>
          <w:szCs w:val="24"/>
        </w:rPr>
        <w:instrText xml:space="preserve">ADDIN Mendeley Bibliography CSL_BIBLIOGRAPHY </w:instrText>
      </w:r>
      <w:r w:rsidRPr="00EB3CAE">
        <w:rPr>
          <w:rFonts w:ascii="Times New Roman" w:hAnsi="Times New Roman" w:cs="Times New Roman"/>
          <w:sz w:val="24"/>
          <w:szCs w:val="24"/>
        </w:rPr>
        <w:fldChar w:fldCharType="separate"/>
      </w:r>
      <w:r w:rsidR="00D95FE5" w:rsidRPr="00D95FE5">
        <w:rPr>
          <w:rFonts w:ascii="Times New Roman" w:hAnsi="Times New Roman" w:cs="Times New Roman"/>
          <w:noProof/>
          <w:sz w:val="24"/>
          <w:szCs w:val="24"/>
        </w:rPr>
        <w:t xml:space="preserve">1. </w:t>
      </w:r>
      <w:r w:rsidR="00D95FE5" w:rsidRPr="00D95FE5">
        <w:rPr>
          <w:rFonts w:ascii="Times New Roman" w:hAnsi="Times New Roman" w:cs="Times New Roman"/>
          <w:noProof/>
          <w:sz w:val="24"/>
          <w:szCs w:val="24"/>
        </w:rPr>
        <w:tab/>
        <w:t xml:space="preserve">M. A. Mateo, J. Romero, Evaluating seagrass leaf litter decomposition: An experimental comparison between litter-bag and oxygen-uptake methods. </w:t>
      </w:r>
      <w:r w:rsidR="00D95FE5" w:rsidRPr="00D95FE5">
        <w:rPr>
          <w:rFonts w:ascii="Times New Roman" w:hAnsi="Times New Roman" w:cs="Times New Roman"/>
          <w:i/>
          <w:iCs/>
          <w:noProof/>
          <w:sz w:val="24"/>
          <w:szCs w:val="24"/>
        </w:rPr>
        <w:t>J. Exp. Mar. Bio. Ecol.</w:t>
      </w:r>
      <w:r w:rsidR="00D95FE5" w:rsidRPr="00D95FE5">
        <w:rPr>
          <w:rFonts w:ascii="Times New Roman" w:hAnsi="Times New Roman" w:cs="Times New Roman"/>
          <w:noProof/>
          <w:sz w:val="24"/>
          <w:szCs w:val="24"/>
        </w:rPr>
        <w:t xml:space="preserve"> </w:t>
      </w:r>
      <w:r w:rsidR="00D95FE5" w:rsidRPr="00D95FE5">
        <w:rPr>
          <w:rFonts w:ascii="Times New Roman" w:hAnsi="Times New Roman" w:cs="Times New Roman"/>
          <w:b/>
          <w:bCs/>
          <w:noProof/>
          <w:sz w:val="24"/>
          <w:szCs w:val="24"/>
        </w:rPr>
        <w:t>202</w:t>
      </w:r>
      <w:r w:rsidR="00D95FE5" w:rsidRPr="00D95FE5">
        <w:rPr>
          <w:rFonts w:ascii="Times New Roman" w:hAnsi="Times New Roman" w:cs="Times New Roman"/>
          <w:noProof/>
          <w:sz w:val="24"/>
          <w:szCs w:val="24"/>
        </w:rPr>
        <w:t>, 97–106 (1996).</w:t>
      </w:r>
    </w:p>
    <w:p w14:paraId="00A23254"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2. </w:t>
      </w:r>
      <w:r w:rsidRPr="00D95FE5">
        <w:rPr>
          <w:rFonts w:ascii="Times New Roman" w:hAnsi="Times New Roman" w:cs="Times New Roman"/>
          <w:noProof/>
          <w:sz w:val="24"/>
          <w:szCs w:val="24"/>
        </w:rPr>
        <w:tab/>
        <w:t>P. Rublee, M. Roman, Decomposition of turtlegrass (</w:t>
      </w:r>
      <w:r w:rsidRPr="00D95FE5">
        <w:rPr>
          <w:rFonts w:ascii="Times New Roman" w:hAnsi="Times New Roman" w:cs="Times New Roman"/>
          <w:i/>
          <w:iCs/>
          <w:noProof/>
          <w:sz w:val="24"/>
          <w:szCs w:val="24"/>
        </w:rPr>
        <w:t xml:space="preserve">Thalassia testudznum konig </w:t>
      </w:r>
      <w:r w:rsidRPr="00D95FE5">
        <w:rPr>
          <w:rFonts w:ascii="Times New Roman" w:hAnsi="Times New Roman" w:cs="Times New Roman"/>
          <w:noProof/>
          <w:sz w:val="24"/>
          <w:szCs w:val="24"/>
        </w:rPr>
        <w:t xml:space="preserve">) in flowing sea-water tanks and litterbags: compositional changes and comparison with natural particulate matter. </w:t>
      </w:r>
      <w:r w:rsidRPr="00D95FE5">
        <w:rPr>
          <w:rFonts w:ascii="Times New Roman" w:hAnsi="Times New Roman" w:cs="Times New Roman"/>
          <w:i/>
          <w:iCs/>
          <w:noProof/>
          <w:sz w:val="24"/>
          <w:szCs w:val="24"/>
        </w:rPr>
        <w:t>J. Exp. Mar. Bio. Ecol.</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58</w:t>
      </w:r>
      <w:r w:rsidRPr="00D95FE5">
        <w:rPr>
          <w:rFonts w:ascii="Times New Roman" w:hAnsi="Times New Roman" w:cs="Times New Roman"/>
          <w:noProof/>
          <w:sz w:val="24"/>
          <w:szCs w:val="24"/>
        </w:rPr>
        <w:t>, 47–58 (1982).</w:t>
      </w:r>
    </w:p>
    <w:p w14:paraId="69716DFF"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3. </w:t>
      </w:r>
      <w:r w:rsidRPr="00D95FE5">
        <w:rPr>
          <w:rFonts w:ascii="Times New Roman" w:hAnsi="Times New Roman" w:cs="Times New Roman"/>
          <w:noProof/>
          <w:sz w:val="24"/>
          <w:szCs w:val="24"/>
        </w:rPr>
        <w:tab/>
        <w:t xml:space="preserve">S. Opsahl, R. Benner, Decomposition of senescent blades of the seagrass </w:t>
      </w:r>
      <w:r w:rsidRPr="00D95FE5">
        <w:rPr>
          <w:rFonts w:ascii="Times New Roman" w:hAnsi="Times New Roman" w:cs="Times New Roman"/>
          <w:i/>
          <w:iCs/>
          <w:noProof/>
          <w:sz w:val="24"/>
          <w:szCs w:val="24"/>
        </w:rPr>
        <w:t>Halodule wrightii</w:t>
      </w:r>
      <w:r w:rsidRPr="00D95FE5">
        <w:rPr>
          <w:rFonts w:ascii="Times New Roman" w:hAnsi="Times New Roman" w:cs="Times New Roman"/>
          <w:noProof/>
          <w:sz w:val="24"/>
          <w:szCs w:val="24"/>
        </w:rPr>
        <w:t xml:space="preserve"> in a subtropical lagoon.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94</w:t>
      </w:r>
      <w:r w:rsidRPr="00D95FE5">
        <w:rPr>
          <w:rFonts w:ascii="Times New Roman" w:hAnsi="Times New Roman" w:cs="Times New Roman"/>
          <w:noProof/>
          <w:sz w:val="24"/>
          <w:szCs w:val="24"/>
        </w:rPr>
        <w:t>, 191–205 (1993).</w:t>
      </w:r>
    </w:p>
    <w:p w14:paraId="3F95B34B"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lastRenderedPageBreak/>
        <w:t xml:space="preserve">4. </w:t>
      </w:r>
      <w:r w:rsidRPr="00D95FE5">
        <w:rPr>
          <w:rFonts w:ascii="Times New Roman" w:hAnsi="Times New Roman" w:cs="Times New Roman"/>
          <w:noProof/>
          <w:sz w:val="24"/>
          <w:szCs w:val="24"/>
        </w:rPr>
        <w:tab/>
        <w:t xml:space="preserve">M. Josselyn, M. Fonseca, T. Niesen, R. Larson, Biomass, production and decomposition of a deep water seagrass, Halophila decipiens ostenf. </w:t>
      </w:r>
      <w:r w:rsidRPr="00D95FE5">
        <w:rPr>
          <w:rFonts w:ascii="Times New Roman" w:hAnsi="Times New Roman" w:cs="Times New Roman"/>
          <w:i/>
          <w:iCs/>
          <w:noProof/>
          <w:sz w:val="24"/>
          <w:szCs w:val="24"/>
        </w:rPr>
        <w:t>Aquat. Bot.</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25</w:t>
      </w:r>
      <w:r w:rsidRPr="00D95FE5">
        <w:rPr>
          <w:rFonts w:ascii="Times New Roman" w:hAnsi="Times New Roman" w:cs="Times New Roman"/>
          <w:noProof/>
          <w:sz w:val="24"/>
          <w:szCs w:val="24"/>
        </w:rPr>
        <w:t>, 47–61 (1986).</w:t>
      </w:r>
    </w:p>
    <w:p w14:paraId="6D0C1983"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5. </w:t>
      </w:r>
      <w:r w:rsidRPr="00D95FE5">
        <w:rPr>
          <w:rFonts w:ascii="Times New Roman" w:hAnsi="Times New Roman" w:cs="Times New Roman"/>
          <w:noProof/>
          <w:sz w:val="24"/>
          <w:szCs w:val="24"/>
        </w:rPr>
        <w:tab/>
        <w:t>P. Peduzzi, G. J. Herndl, Decomposition and significance of seagrass leaf litter (</w:t>
      </w:r>
      <w:r w:rsidRPr="00D95FE5">
        <w:rPr>
          <w:rFonts w:ascii="Times New Roman" w:hAnsi="Times New Roman" w:cs="Times New Roman"/>
          <w:i/>
          <w:iCs/>
          <w:noProof/>
          <w:sz w:val="24"/>
          <w:szCs w:val="24"/>
        </w:rPr>
        <w:t>Cymodocea nodosa</w:t>
      </w:r>
      <w:r w:rsidRPr="00D95FE5">
        <w:rPr>
          <w:rFonts w:ascii="Times New Roman" w:hAnsi="Times New Roman" w:cs="Times New Roman"/>
          <w:noProof/>
          <w:sz w:val="24"/>
          <w:szCs w:val="24"/>
        </w:rPr>
        <w:t xml:space="preserve">) for the microbial food web in coastal waters (Gulf of Trieste, Northern Adriatic Sea).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71</w:t>
      </w:r>
      <w:r w:rsidRPr="00D95FE5">
        <w:rPr>
          <w:rFonts w:ascii="Times New Roman" w:hAnsi="Times New Roman" w:cs="Times New Roman"/>
          <w:noProof/>
          <w:sz w:val="24"/>
          <w:szCs w:val="24"/>
        </w:rPr>
        <w:t>, 163–174 (1991).</w:t>
      </w:r>
    </w:p>
    <w:p w14:paraId="043BAB8F"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6. </w:t>
      </w:r>
      <w:r w:rsidRPr="00D95FE5">
        <w:rPr>
          <w:rFonts w:ascii="Times New Roman" w:hAnsi="Times New Roman" w:cs="Times New Roman"/>
          <w:noProof/>
          <w:sz w:val="24"/>
          <w:szCs w:val="24"/>
        </w:rPr>
        <w:tab/>
        <w:t xml:space="preserve">S. L. Williams, Decomposition of the tropical macroalga </w:t>
      </w:r>
      <w:r w:rsidRPr="00D95FE5">
        <w:rPr>
          <w:rFonts w:ascii="Times New Roman" w:hAnsi="Times New Roman" w:cs="Times New Roman"/>
          <w:i/>
          <w:iCs/>
          <w:noProof/>
          <w:sz w:val="24"/>
          <w:szCs w:val="24"/>
        </w:rPr>
        <w:t>Caulerpa cupressoides</w:t>
      </w:r>
      <w:r w:rsidRPr="00D95FE5">
        <w:rPr>
          <w:rFonts w:ascii="Times New Roman" w:hAnsi="Times New Roman" w:cs="Times New Roman"/>
          <w:noProof/>
          <w:sz w:val="24"/>
          <w:szCs w:val="24"/>
        </w:rPr>
        <w:t xml:space="preserve"> (West) C. Agardh: Field and laboratory studies. </w:t>
      </w:r>
      <w:r w:rsidRPr="00D95FE5">
        <w:rPr>
          <w:rFonts w:ascii="Times New Roman" w:hAnsi="Times New Roman" w:cs="Times New Roman"/>
          <w:i/>
          <w:iCs/>
          <w:noProof/>
          <w:sz w:val="24"/>
          <w:szCs w:val="24"/>
        </w:rPr>
        <w:t>J. Exp. Mar. Bio. Ecol.</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80</w:t>
      </w:r>
      <w:r w:rsidRPr="00D95FE5">
        <w:rPr>
          <w:rFonts w:ascii="Times New Roman" w:hAnsi="Times New Roman" w:cs="Times New Roman"/>
          <w:noProof/>
          <w:sz w:val="24"/>
          <w:szCs w:val="24"/>
        </w:rPr>
        <w:t>, 109–124 (1984).</w:t>
      </w:r>
    </w:p>
    <w:p w14:paraId="00312EE5"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7. </w:t>
      </w:r>
      <w:r w:rsidRPr="00D95FE5">
        <w:rPr>
          <w:rFonts w:ascii="Times New Roman" w:hAnsi="Times New Roman" w:cs="Times New Roman"/>
          <w:noProof/>
          <w:sz w:val="24"/>
          <w:szCs w:val="24"/>
        </w:rPr>
        <w:tab/>
        <w:t xml:space="preserve">R. D. Hunter, Changes in carbon and nitrogen content during decomposition of three macrophytes in freshwater and marine environments. </w:t>
      </w:r>
      <w:r w:rsidRPr="00D95FE5">
        <w:rPr>
          <w:rFonts w:ascii="Times New Roman" w:hAnsi="Times New Roman" w:cs="Times New Roman"/>
          <w:i/>
          <w:iCs/>
          <w:noProof/>
          <w:sz w:val="24"/>
          <w:szCs w:val="24"/>
        </w:rPr>
        <w:t>Hydrobiologia</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51</w:t>
      </w:r>
      <w:r w:rsidRPr="00D95FE5">
        <w:rPr>
          <w:rFonts w:ascii="Times New Roman" w:hAnsi="Times New Roman" w:cs="Times New Roman"/>
          <w:noProof/>
          <w:sz w:val="24"/>
          <w:szCs w:val="24"/>
        </w:rPr>
        <w:t>, 119–128 (1976).</w:t>
      </w:r>
    </w:p>
    <w:p w14:paraId="79E0C587"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8. </w:t>
      </w:r>
      <w:r w:rsidRPr="00D95FE5">
        <w:rPr>
          <w:rFonts w:ascii="Times New Roman" w:hAnsi="Times New Roman" w:cs="Times New Roman"/>
          <w:noProof/>
          <w:sz w:val="24"/>
          <w:szCs w:val="24"/>
        </w:rPr>
        <w:tab/>
        <w:t xml:space="preserve">T. Paalme, H. Kukk, J. Kotta, H. Orav, “‘In vitro’ and ‘in situ’ decomposition of nuisance macroalgae Cladophora glomerata and Pilayella littoralis” in </w:t>
      </w:r>
      <w:r w:rsidRPr="00D95FE5">
        <w:rPr>
          <w:rFonts w:ascii="Times New Roman" w:hAnsi="Times New Roman" w:cs="Times New Roman"/>
          <w:i/>
          <w:iCs/>
          <w:noProof/>
          <w:sz w:val="24"/>
          <w:szCs w:val="24"/>
        </w:rPr>
        <w:t>Nutrients and Eutrophication in Estuaries and Coastal Waters</w:t>
      </w:r>
      <w:r w:rsidRPr="00D95FE5">
        <w:rPr>
          <w:rFonts w:ascii="Times New Roman" w:hAnsi="Times New Roman" w:cs="Times New Roman"/>
          <w:noProof/>
          <w:sz w:val="24"/>
          <w:szCs w:val="24"/>
        </w:rPr>
        <w:t>, vol 164, E. Orive, M. Elliott, V. de Jonge, Eds. (Springer, 2002), pp. 469–476.</w:t>
      </w:r>
    </w:p>
    <w:p w14:paraId="3F06D10B"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9. </w:t>
      </w:r>
      <w:r w:rsidRPr="00D95FE5">
        <w:rPr>
          <w:rFonts w:ascii="Times New Roman" w:hAnsi="Times New Roman" w:cs="Times New Roman"/>
          <w:noProof/>
          <w:sz w:val="24"/>
          <w:szCs w:val="24"/>
        </w:rPr>
        <w:tab/>
        <w:t xml:space="preserve">A. Catenazzi, M. A. Donnelly, Role of supratidal invertebrates in the decomposition of beach-cast green algae </w:t>
      </w:r>
      <w:r w:rsidRPr="00D95FE5">
        <w:rPr>
          <w:rFonts w:ascii="Times New Roman" w:hAnsi="Times New Roman" w:cs="Times New Roman"/>
          <w:i/>
          <w:iCs/>
          <w:noProof/>
          <w:sz w:val="24"/>
          <w:szCs w:val="24"/>
        </w:rPr>
        <w:t xml:space="preserve">Ulva </w:t>
      </w:r>
      <w:r w:rsidRPr="00D95FE5">
        <w:rPr>
          <w:rFonts w:ascii="Times New Roman" w:hAnsi="Times New Roman" w:cs="Times New Roman"/>
          <w:noProof/>
          <w:sz w:val="24"/>
          <w:szCs w:val="24"/>
        </w:rPr>
        <w:t xml:space="preserve">sp.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349</w:t>
      </w:r>
      <w:r w:rsidRPr="00D95FE5">
        <w:rPr>
          <w:rFonts w:ascii="Times New Roman" w:hAnsi="Times New Roman" w:cs="Times New Roman"/>
          <w:noProof/>
          <w:sz w:val="24"/>
          <w:szCs w:val="24"/>
        </w:rPr>
        <w:t>, 33–42 (2007).</w:t>
      </w:r>
    </w:p>
    <w:p w14:paraId="038E64BF"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10. </w:t>
      </w:r>
      <w:r w:rsidRPr="00D95FE5">
        <w:rPr>
          <w:rFonts w:ascii="Times New Roman" w:hAnsi="Times New Roman" w:cs="Times New Roman"/>
          <w:noProof/>
          <w:sz w:val="24"/>
          <w:szCs w:val="24"/>
        </w:rPr>
        <w:tab/>
        <w:t xml:space="preserve">A. I. Robertson, Decomposition of mangrove leaf litter in tropical Australia. </w:t>
      </w:r>
      <w:r w:rsidRPr="00D95FE5">
        <w:rPr>
          <w:rFonts w:ascii="Times New Roman" w:hAnsi="Times New Roman" w:cs="Times New Roman"/>
          <w:i/>
          <w:iCs/>
          <w:noProof/>
          <w:sz w:val="24"/>
          <w:szCs w:val="24"/>
        </w:rPr>
        <w:t>J. Exp. Mar. Bio. Ecol.</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116</w:t>
      </w:r>
      <w:r w:rsidRPr="00D95FE5">
        <w:rPr>
          <w:rFonts w:ascii="Times New Roman" w:hAnsi="Times New Roman" w:cs="Times New Roman"/>
          <w:noProof/>
          <w:sz w:val="24"/>
          <w:szCs w:val="24"/>
        </w:rPr>
        <w:t>, 235–247 (1988).</w:t>
      </w:r>
    </w:p>
    <w:p w14:paraId="08BBAD63"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11. </w:t>
      </w:r>
      <w:r w:rsidRPr="00D95FE5">
        <w:rPr>
          <w:rFonts w:ascii="Times New Roman" w:hAnsi="Times New Roman" w:cs="Times New Roman"/>
          <w:noProof/>
          <w:sz w:val="24"/>
          <w:szCs w:val="24"/>
        </w:rPr>
        <w:tab/>
        <w:t xml:space="preserve">H. Ploug, H. P. Grossart, F. Azam, B. B. Jørgensen, Photosynthesis, respiration, and carbon turnover in sinking marine snow from surface waters of Southern California Bight: Implications for the carbon cycle in the ocean.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179</w:t>
      </w:r>
      <w:r w:rsidRPr="00D95FE5">
        <w:rPr>
          <w:rFonts w:ascii="Times New Roman" w:hAnsi="Times New Roman" w:cs="Times New Roman"/>
          <w:noProof/>
          <w:sz w:val="24"/>
          <w:szCs w:val="24"/>
        </w:rPr>
        <w:t>, 1–11 (1999).</w:t>
      </w:r>
    </w:p>
    <w:p w14:paraId="22F752B5"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12. </w:t>
      </w:r>
      <w:r w:rsidRPr="00D95FE5">
        <w:rPr>
          <w:rFonts w:ascii="Times New Roman" w:hAnsi="Times New Roman" w:cs="Times New Roman"/>
          <w:noProof/>
          <w:sz w:val="24"/>
          <w:szCs w:val="24"/>
        </w:rPr>
        <w:tab/>
        <w:t xml:space="preserve">U. Riebesell, The formation of large marine snow and its sustained residence in surface waters. </w:t>
      </w:r>
      <w:r w:rsidRPr="00D95FE5">
        <w:rPr>
          <w:rFonts w:ascii="Times New Roman" w:hAnsi="Times New Roman" w:cs="Times New Roman"/>
          <w:i/>
          <w:iCs/>
          <w:noProof/>
          <w:sz w:val="24"/>
          <w:szCs w:val="24"/>
        </w:rPr>
        <w:t>Limnol. Oceanogr.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37</w:t>
      </w:r>
      <w:r w:rsidRPr="00D95FE5">
        <w:rPr>
          <w:rFonts w:ascii="Times New Roman" w:hAnsi="Times New Roman" w:cs="Times New Roman"/>
          <w:noProof/>
          <w:sz w:val="24"/>
          <w:szCs w:val="24"/>
        </w:rPr>
        <w:t>, 63–76 (1992).</w:t>
      </w:r>
    </w:p>
    <w:p w14:paraId="052CB5E3"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13. </w:t>
      </w:r>
      <w:r w:rsidRPr="00D95FE5">
        <w:rPr>
          <w:rFonts w:ascii="Times New Roman" w:hAnsi="Times New Roman" w:cs="Times New Roman"/>
          <w:noProof/>
          <w:sz w:val="24"/>
          <w:szCs w:val="24"/>
        </w:rPr>
        <w:tab/>
        <w:t xml:space="preserve">S. A. Goldthwait, C. A. Carlson, G. K. Henderson, A. L. Alldredge, Effects of physical fragmentation on remineralization of marine snow.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305</w:t>
      </w:r>
      <w:r w:rsidRPr="00D95FE5">
        <w:rPr>
          <w:rFonts w:ascii="Times New Roman" w:hAnsi="Times New Roman" w:cs="Times New Roman"/>
          <w:noProof/>
          <w:sz w:val="24"/>
          <w:szCs w:val="24"/>
        </w:rPr>
        <w:t>, 59–65 (2005).</w:t>
      </w:r>
    </w:p>
    <w:p w14:paraId="1F4A678F"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14. </w:t>
      </w:r>
      <w:r w:rsidRPr="00D95FE5">
        <w:rPr>
          <w:rFonts w:ascii="Times New Roman" w:hAnsi="Times New Roman" w:cs="Times New Roman"/>
          <w:noProof/>
          <w:sz w:val="24"/>
          <w:szCs w:val="24"/>
        </w:rPr>
        <w:tab/>
        <w:t xml:space="preserve">B.-G. Lee, N. S. Fisher, Decomposition and release of elements from zooplankton debris.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88</w:t>
      </w:r>
      <w:r w:rsidRPr="00D95FE5">
        <w:rPr>
          <w:rFonts w:ascii="Times New Roman" w:hAnsi="Times New Roman" w:cs="Times New Roman"/>
          <w:noProof/>
          <w:sz w:val="24"/>
          <w:szCs w:val="24"/>
        </w:rPr>
        <w:t>, 117–128 (1992).</w:t>
      </w:r>
    </w:p>
    <w:p w14:paraId="0473A53B"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15. </w:t>
      </w:r>
      <w:r w:rsidRPr="00D95FE5">
        <w:rPr>
          <w:rFonts w:ascii="Times New Roman" w:hAnsi="Times New Roman" w:cs="Times New Roman"/>
          <w:noProof/>
          <w:sz w:val="24"/>
          <w:szCs w:val="24"/>
        </w:rPr>
        <w:tab/>
        <w:t xml:space="preserve">J. Urban-Rich, Release of dissolved organic carbon from copepod fecal pellets in the Greenland Sea. </w:t>
      </w:r>
      <w:r w:rsidRPr="00D95FE5">
        <w:rPr>
          <w:rFonts w:ascii="Times New Roman" w:hAnsi="Times New Roman" w:cs="Times New Roman"/>
          <w:i/>
          <w:iCs/>
          <w:noProof/>
          <w:sz w:val="24"/>
          <w:szCs w:val="24"/>
        </w:rPr>
        <w:t>J. Exp. Mar. Bio. Ecol.</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232</w:t>
      </w:r>
      <w:r w:rsidRPr="00D95FE5">
        <w:rPr>
          <w:rFonts w:ascii="Times New Roman" w:hAnsi="Times New Roman" w:cs="Times New Roman"/>
          <w:noProof/>
          <w:sz w:val="24"/>
          <w:szCs w:val="24"/>
        </w:rPr>
        <w:t>, 107–124 (1999).</w:t>
      </w:r>
    </w:p>
    <w:p w14:paraId="63967876"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16. </w:t>
      </w:r>
      <w:r w:rsidRPr="00D95FE5">
        <w:rPr>
          <w:rFonts w:ascii="Times New Roman" w:hAnsi="Times New Roman" w:cs="Times New Roman"/>
          <w:noProof/>
          <w:sz w:val="24"/>
          <w:szCs w:val="24"/>
        </w:rPr>
        <w:tab/>
        <w:t xml:space="preserve">A. B. Bochdansky, G. J. Herndl, Ecology of amorphous aggregations (marine snow) in the Northern Adriatic Sea. V. Role of fecal pellets in marine snow. </w:t>
      </w:r>
      <w:r w:rsidRPr="00D95FE5">
        <w:rPr>
          <w:rFonts w:ascii="Times New Roman" w:hAnsi="Times New Roman" w:cs="Times New Roman"/>
          <w:i/>
          <w:iCs/>
          <w:noProof/>
          <w:sz w:val="24"/>
          <w:szCs w:val="24"/>
        </w:rPr>
        <w:t>Mar. Ecol. Prog. Ser.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89</w:t>
      </w:r>
      <w:r w:rsidRPr="00D95FE5">
        <w:rPr>
          <w:rFonts w:ascii="Times New Roman" w:hAnsi="Times New Roman" w:cs="Times New Roman"/>
          <w:noProof/>
          <w:sz w:val="24"/>
          <w:szCs w:val="24"/>
        </w:rPr>
        <w:t>, 297–403 (1992).</w:t>
      </w:r>
    </w:p>
    <w:p w14:paraId="1E983145"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17. </w:t>
      </w:r>
      <w:r w:rsidRPr="00D95FE5">
        <w:rPr>
          <w:rFonts w:ascii="Times New Roman" w:hAnsi="Times New Roman" w:cs="Times New Roman"/>
          <w:noProof/>
          <w:sz w:val="24"/>
          <w:szCs w:val="24"/>
        </w:rPr>
        <w:tab/>
        <w:t xml:space="preserve">D. L. Kirchman, Y. Suzuki, C. Garside, H. W. Ducklow, High turnover rates of dissolved organic carbon during a spring phytoplankton bloom. </w:t>
      </w:r>
      <w:r w:rsidRPr="00D95FE5">
        <w:rPr>
          <w:rFonts w:ascii="Times New Roman" w:hAnsi="Times New Roman" w:cs="Times New Roman"/>
          <w:i/>
          <w:iCs/>
          <w:noProof/>
          <w:sz w:val="24"/>
          <w:szCs w:val="24"/>
        </w:rPr>
        <w:t>Nature</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352</w:t>
      </w:r>
      <w:r w:rsidRPr="00D95FE5">
        <w:rPr>
          <w:rFonts w:ascii="Times New Roman" w:hAnsi="Times New Roman" w:cs="Times New Roman"/>
          <w:noProof/>
          <w:sz w:val="24"/>
          <w:szCs w:val="24"/>
        </w:rPr>
        <w:t>, 612–614 (1991).</w:t>
      </w:r>
    </w:p>
    <w:p w14:paraId="4FA6D4D8"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18. </w:t>
      </w:r>
      <w:r w:rsidRPr="00D95FE5">
        <w:rPr>
          <w:rFonts w:ascii="Times New Roman" w:hAnsi="Times New Roman" w:cs="Times New Roman"/>
          <w:noProof/>
          <w:sz w:val="24"/>
          <w:szCs w:val="24"/>
        </w:rPr>
        <w:tab/>
        <w:t xml:space="preserve">B. Fry, C. S. Hopkinson, A. Nolin, B. Norrman, U. L. Zweifel, Long-term decomposition of DOC from experimental diatom blooms. </w:t>
      </w:r>
      <w:r w:rsidRPr="00D95FE5">
        <w:rPr>
          <w:rFonts w:ascii="Times New Roman" w:hAnsi="Times New Roman" w:cs="Times New Roman"/>
          <w:i/>
          <w:iCs/>
          <w:noProof/>
          <w:sz w:val="24"/>
          <w:szCs w:val="24"/>
        </w:rPr>
        <w:t>Limnol. Oceanogr.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41</w:t>
      </w:r>
      <w:r w:rsidRPr="00D95FE5">
        <w:rPr>
          <w:rFonts w:ascii="Times New Roman" w:hAnsi="Times New Roman" w:cs="Times New Roman"/>
          <w:noProof/>
          <w:sz w:val="24"/>
          <w:szCs w:val="24"/>
        </w:rPr>
        <w:t>, 1344–1347 (1996).</w:t>
      </w:r>
    </w:p>
    <w:p w14:paraId="4E4045D3"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szCs w:val="24"/>
        </w:rPr>
      </w:pPr>
      <w:r w:rsidRPr="00D95FE5">
        <w:rPr>
          <w:rFonts w:ascii="Times New Roman" w:hAnsi="Times New Roman" w:cs="Times New Roman"/>
          <w:noProof/>
          <w:sz w:val="24"/>
          <w:szCs w:val="24"/>
        </w:rPr>
        <w:t xml:space="preserve">19. </w:t>
      </w:r>
      <w:r w:rsidRPr="00D95FE5">
        <w:rPr>
          <w:rFonts w:ascii="Times New Roman" w:hAnsi="Times New Roman" w:cs="Times New Roman"/>
          <w:noProof/>
          <w:sz w:val="24"/>
          <w:szCs w:val="24"/>
        </w:rPr>
        <w:tab/>
        <w:t xml:space="preserve">C. S. Hopkinson, J. J. Vallino, A. Nolin, Decomposition of dissolved organic matter from the continental margin. </w:t>
      </w:r>
      <w:r w:rsidRPr="00D95FE5">
        <w:rPr>
          <w:rFonts w:ascii="Times New Roman" w:hAnsi="Times New Roman" w:cs="Times New Roman"/>
          <w:i/>
          <w:iCs/>
          <w:noProof/>
          <w:sz w:val="24"/>
          <w:szCs w:val="24"/>
        </w:rPr>
        <w:t>Deep. Res. Part II Top. Stud. Oceanogr.</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49</w:t>
      </w:r>
      <w:r w:rsidRPr="00D95FE5">
        <w:rPr>
          <w:rFonts w:ascii="Times New Roman" w:hAnsi="Times New Roman" w:cs="Times New Roman"/>
          <w:noProof/>
          <w:sz w:val="24"/>
          <w:szCs w:val="24"/>
        </w:rPr>
        <w:t>, 4461–4478 (2002).</w:t>
      </w:r>
    </w:p>
    <w:p w14:paraId="12C383F3" w14:textId="77777777" w:rsidR="00D95FE5" w:rsidRPr="00D95FE5" w:rsidRDefault="00D95FE5" w:rsidP="00D95FE5">
      <w:pPr>
        <w:widowControl w:val="0"/>
        <w:autoSpaceDE w:val="0"/>
        <w:autoSpaceDN w:val="0"/>
        <w:adjustRightInd w:val="0"/>
        <w:ind w:left="640" w:hanging="640"/>
        <w:rPr>
          <w:rFonts w:ascii="Times New Roman" w:hAnsi="Times New Roman" w:cs="Times New Roman"/>
          <w:noProof/>
          <w:sz w:val="24"/>
        </w:rPr>
      </w:pPr>
      <w:r w:rsidRPr="00D95FE5">
        <w:rPr>
          <w:rFonts w:ascii="Times New Roman" w:hAnsi="Times New Roman" w:cs="Times New Roman"/>
          <w:noProof/>
          <w:sz w:val="24"/>
          <w:szCs w:val="24"/>
        </w:rPr>
        <w:t xml:space="preserve">20. </w:t>
      </w:r>
      <w:r w:rsidRPr="00D95FE5">
        <w:rPr>
          <w:rFonts w:ascii="Times New Roman" w:hAnsi="Times New Roman" w:cs="Times New Roman"/>
          <w:noProof/>
          <w:sz w:val="24"/>
          <w:szCs w:val="24"/>
        </w:rPr>
        <w:tab/>
        <w:t xml:space="preserve">Y. Shen, R. Benner, Mixing it up in the ocean carbon cycle and the removal of refractory dissolved organic carbon. </w:t>
      </w:r>
      <w:r w:rsidRPr="00D95FE5">
        <w:rPr>
          <w:rFonts w:ascii="Times New Roman" w:hAnsi="Times New Roman" w:cs="Times New Roman"/>
          <w:i/>
          <w:iCs/>
          <w:noProof/>
          <w:sz w:val="24"/>
          <w:szCs w:val="24"/>
        </w:rPr>
        <w:t>Sci. Rep.</w:t>
      </w:r>
      <w:r w:rsidRPr="00D95FE5">
        <w:rPr>
          <w:rFonts w:ascii="Times New Roman" w:hAnsi="Times New Roman" w:cs="Times New Roman"/>
          <w:noProof/>
          <w:sz w:val="24"/>
          <w:szCs w:val="24"/>
        </w:rPr>
        <w:t xml:space="preserve"> </w:t>
      </w:r>
      <w:r w:rsidRPr="00D95FE5">
        <w:rPr>
          <w:rFonts w:ascii="Times New Roman" w:hAnsi="Times New Roman" w:cs="Times New Roman"/>
          <w:b/>
          <w:bCs/>
          <w:noProof/>
          <w:sz w:val="24"/>
          <w:szCs w:val="24"/>
        </w:rPr>
        <w:t>8</w:t>
      </w:r>
      <w:r w:rsidRPr="00D95FE5">
        <w:rPr>
          <w:rFonts w:ascii="Times New Roman" w:hAnsi="Times New Roman" w:cs="Times New Roman"/>
          <w:noProof/>
          <w:sz w:val="24"/>
          <w:szCs w:val="24"/>
        </w:rPr>
        <w:t>, 1–9 (2018).</w:t>
      </w:r>
    </w:p>
    <w:p w14:paraId="52437586" w14:textId="730BD114" w:rsidR="007E2EEB" w:rsidRPr="00EB3CAE" w:rsidRDefault="002029CB" w:rsidP="007E2EEB">
      <w:pPr>
        <w:ind w:left="640" w:hanging="640"/>
        <w:rPr>
          <w:rFonts w:ascii="Times New Roman" w:hAnsi="Times New Roman" w:cs="Times New Roman"/>
          <w:sz w:val="24"/>
          <w:szCs w:val="24"/>
        </w:rPr>
      </w:pPr>
      <w:r w:rsidRPr="00EB3CAE">
        <w:rPr>
          <w:rFonts w:ascii="Times New Roman" w:hAnsi="Times New Roman" w:cs="Times New Roman"/>
          <w:sz w:val="24"/>
          <w:szCs w:val="24"/>
        </w:rPr>
        <w:fldChar w:fldCharType="end"/>
      </w:r>
    </w:p>
    <w:p w14:paraId="28A7383C" w14:textId="3933C062" w:rsidR="002029CB" w:rsidRDefault="002029CB" w:rsidP="002029CB">
      <w:pPr>
        <w:rPr>
          <w:rFonts w:ascii="Times New Roman" w:hAnsi="Times New Roman" w:cs="Times New Roman"/>
          <w:sz w:val="24"/>
          <w:szCs w:val="24"/>
        </w:rPr>
      </w:pPr>
    </w:p>
    <w:sectPr w:rsidR="002029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78BA" w14:textId="77777777" w:rsidR="00FF47DD" w:rsidRDefault="00FF47DD" w:rsidP="00123F22">
      <w:r>
        <w:separator/>
      </w:r>
    </w:p>
  </w:endnote>
  <w:endnote w:type="continuationSeparator" w:id="0">
    <w:p w14:paraId="63364ED8" w14:textId="77777777" w:rsidR="00FF47DD" w:rsidRDefault="00FF47DD" w:rsidP="001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86852"/>
      <w:docPartObj>
        <w:docPartGallery w:val="Page Numbers (Bottom of Page)"/>
        <w:docPartUnique/>
      </w:docPartObj>
    </w:sdtPr>
    <w:sdtEndPr/>
    <w:sdtContent>
      <w:p w14:paraId="6DC85883" w14:textId="0FD22246" w:rsidR="00631C53" w:rsidRDefault="00631C53">
        <w:pPr>
          <w:pStyle w:val="Pidipagina"/>
          <w:jc w:val="center"/>
        </w:pPr>
        <w:r>
          <w:fldChar w:fldCharType="begin"/>
        </w:r>
        <w:r>
          <w:instrText>PAGE   \* MERGEFORMAT</w:instrText>
        </w:r>
        <w:r>
          <w:fldChar w:fldCharType="separate"/>
        </w:r>
        <w:r>
          <w:rPr>
            <w:lang w:val="nb-NO"/>
          </w:rPr>
          <w:t>2</w:t>
        </w:r>
        <w:r>
          <w:fldChar w:fldCharType="end"/>
        </w:r>
      </w:p>
    </w:sdtContent>
  </w:sdt>
  <w:p w14:paraId="44F206EC" w14:textId="77777777" w:rsidR="00631C53" w:rsidRDefault="00631C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A76F" w14:textId="77777777" w:rsidR="00FF47DD" w:rsidRDefault="00FF47DD" w:rsidP="00123F22">
      <w:r>
        <w:separator/>
      </w:r>
    </w:p>
  </w:footnote>
  <w:footnote w:type="continuationSeparator" w:id="0">
    <w:p w14:paraId="24AF6C33" w14:textId="77777777" w:rsidR="00FF47DD" w:rsidRDefault="00FF47DD" w:rsidP="00123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4A"/>
    <w:rsid w:val="000D76B7"/>
    <w:rsid w:val="000E206C"/>
    <w:rsid w:val="000F4969"/>
    <w:rsid w:val="0011457B"/>
    <w:rsid w:val="00123F22"/>
    <w:rsid w:val="00150A49"/>
    <w:rsid w:val="00196062"/>
    <w:rsid w:val="001F2097"/>
    <w:rsid w:val="001F7E61"/>
    <w:rsid w:val="002029CB"/>
    <w:rsid w:val="002C1686"/>
    <w:rsid w:val="002C2769"/>
    <w:rsid w:val="002C3011"/>
    <w:rsid w:val="00341D4B"/>
    <w:rsid w:val="00357F58"/>
    <w:rsid w:val="00381810"/>
    <w:rsid w:val="003A1E28"/>
    <w:rsid w:val="004453AA"/>
    <w:rsid w:val="00451283"/>
    <w:rsid w:val="00470202"/>
    <w:rsid w:val="004F2D42"/>
    <w:rsid w:val="004F63E8"/>
    <w:rsid w:val="0055293E"/>
    <w:rsid w:val="005C5A6E"/>
    <w:rsid w:val="005E708D"/>
    <w:rsid w:val="00620726"/>
    <w:rsid w:val="00631C53"/>
    <w:rsid w:val="00670495"/>
    <w:rsid w:val="00682B40"/>
    <w:rsid w:val="006D1812"/>
    <w:rsid w:val="007E2EEB"/>
    <w:rsid w:val="00860E08"/>
    <w:rsid w:val="009073FF"/>
    <w:rsid w:val="00927FD6"/>
    <w:rsid w:val="00967ACC"/>
    <w:rsid w:val="0099260F"/>
    <w:rsid w:val="009A7AAB"/>
    <w:rsid w:val="009C0179"/>
    <w:rsid w:val="00A021CD"/>
    <w:rsid w:val="00A16AE2"/>
    <w:rsid w:val="00A64849"/>
    <w:rsid w:val="00A82B53"/>
    <w:rsid w:val="00AE2808"/>
    <w:rsid w:val="00AF3127"/>
    <w:rsid w:val="00B02E4A"/>
    <w:rsid w:val="00B16B4D"/>
    <w:rsid w:val="00B23763"/>
    <w:rsid w:val="00B33846"/>
    <w:rsid w:val="00B956E4"/>
    <w:rsid w:val="00B968F8"/>
    <w:rsid w:val="00BB5C8C"/>
    <w:rsid w:val="00BC0943"/>
    <w:rsid w:val="00BC09A9"/>
    <w:rsid w:val="00BD3ED5"/>
    <w:rsid w:val="00C0224A"/>
    <w:rsid w:val="00C53319"/>
    <w:rsid w:val="00CF4D34"/>
    <w:rsid w:val="00D03124"/>
    <w:rsid w:val="00D247C0"/>
    <w:rsid w:val="00D44AE9"/>
    <w:rsid w:val="00D502B1"/>
    <w:rsid w:val="00D76B0B"/>
    <w:rsid w:val="00D95FE5"/>
    <w:rsid w:val="00E064FF"/>
    <w:rsid w:val="00E92590"/>
    <w:rsid w:val="00EB215B"/>
    <w:rsid w:val="00EB3CAE"/>
    <w:rsid w:val="00EF75CA"/>
    <w:rsid w:val="00FB22E0"/>
    <w:rsid w:val="00FF4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494F"/>
  <w15:chartTrackingRefBased/>
  <w15:docId w15:val="{B6626986-0168-4CC9-B167-61EEBBF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2E4A"/>
    <w:pPr>
      <w:spacing w:after="0" w:line="240" w:lineRule="auto"/>
    </w:pPr>
    <w:rPr>
      <w:rFonts w:cstheme="minorHAnsi"/>
      <w:lang w:val="en-US" w:eastAsia="ja-JP"/>
    </w:rPr>
  </w:style>
  <w:style w:type="paragraph" w:styleId="Titolo1">
    <w:name w:val="heading 1"/>
    <w:basedOn w:val="Normale"/>
    <w:next w:val="Normale"/>
    <w:link w:val="Titolo1Carattere"/>
    <w:uiPriority w:val="9"/>
    <w:qFormat/>
    <w:rsid w:val="00B02E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E4A"/>
    <w:rPr>
      <w:rFonts w:ascii="Segoe UI" w:hAnsi="Segoe UI" w:cs="Segoe UI"/>
      <w:sz w:val="18"/>
      <w:szCs w:val="18"/>
      <w:lang w:val="nb-NO" w:eastAsia="en-US"/>
    </w:rPr>
  </w:style>
  <w:style w:type="character" w:customStyle="1" w:styleId="TestofumettoCarattere">
    <w:name w:val="Testo fumetto Carattere"/>
    <w:basedOn w:val="Carpredefinitoparagrafo"/>
    <w:link w:val="Testofumetto"/>
    <w:uiPriority w:val="99"/>
    <w:semiHidden/>
    <w:rsid w:val="00B02E4A"/>
    <w:rPr>
      <w:rFonts w:ascii="Segoe UI" w:hAnsi="Segoe UI" w:cs="Segoe UI"/>
      <w:sz w:val="18"/>
      <w:szCs w:val="18"/>
    </w:rPr>
  </w:style>
  <w:style w:type="character" w:customStyle="1" w:styleId="Titolo1Carattere">
    <w:name w:val="Titolo 1 Carattere"/>
    <w:basedOn w:val="Carpredefinitoparagrafo"/>
    <w:link w:val="Titolo1"/>
    <w:uiPriority w:val="9"/>
    <w:rsid w:val="00B02E4A"/>
    <w:rPr>
      <w:rFonts w:asciiTheme="majorHAnsi" w:eastAsiaTheme="majorEastAsia" w:hAnsiTheme="majorHAnsi" w:cstheme="majorBidi"/>
      <w:color w:val="2F5496" w:themeColor="accent1" w:themeShade="BF"/>
      <w:sz w:val="32"/>
      <w:szCs w:val="32"/>
      <w:lang w:val="en-US" w:eastAsia="ja-JP"/>
    </w:rPr>
  </w:style>
  <w:style w:type="character" w:styleId="Rimandocommento">
    <w:name w:val="annotation reference"/>
    <w:basedOn w:val="Carpredefinitoparagrafo"/>
    <w:uiPriority w:val="99"/>
    <w:semiHidden/>
    <w:unhideWhenUsed/>
    <w:rsid w:val="00B02E4A"/>
    <w:rPr>
      <w:sz w:val="16"/>
      <w:szCs w:val="16"/>
    </w:rPr>
  </w:style>
  <w:style w:type="paragraph" w:styleId="Testocommento">
    <w:name w:val="annotation text"/>
    <w:basedOn w:val="Normale"/>
    <w:link w:val="TestocommentoCarattere"/>
    <w:uiPriority w:val="99"/>
    <w:unhideWhenUsed/>
    <w:rsid w:val="00B02E4A"/>
    <w:rPr>
      <w:sz w:val="20"/>
      <w:szCs w:val="20"/>
    </w:rPr>
  </w:style>
  <w:style w:type="character" w:customStyle="1" w:styleId="TestocommentoCarattere">
    <w:name w:val="Testo commento Carattere"/>
    <w:basedOn w:val="Carpredefinitoparagrafo"/>
    <w:link w:val="Testocommento"/>
    <w:uiPriority w:val="99"/>
    <w:rsid w:val="00B02E4A"/>
    <w:rPr>
      <w:rFonts w:cstheme="minorHAnsi"/>
      <w:sz w:val="20"/>
      <w:szCs w:val="20"/>
      <w:lang w:val="en-US" w:eastAsia="ja-JP"/>
    </w:rPr>
  </w:style>
  <w:style w:type="character" w:styleId="Enfasicorsivo">
    <w:name w:val="Emphasis"/>
    <w:basedOn w:val="Carpredefinitoparagrafo"/>
    <w:uiPriority w:val="20"/>
    <w:qFormat/>
    <w:rsid w:val="00B02E4A"/>
    <w:rPr>
      <w:i/>
      <w:iCs/>
    </w:rPr>
  </w:style>
  <w:style w:type="paragraph" w:customStyle="1" w:styleId="Normal1">
    <w:name w:val="Normal1"/>
    <w:rsid w:val="00B02E4A"/>
    <w:pPr>
      <w:spacing w:after="200" w:line="276" w:lineRule="auto"/>
    </w:pPr>
    <w:rPr>
      <w:rFonts w:ascii="Calibri" w:eastAsia="Calibri" w:hAnsi="Calibri" w:cs="Calibri"/>
      <w:lang w:val="es-CL" w:eastAsia="es-CL"/>
    </w:rPr>
  </w:style>
  <w:style w:type="paragraph" w:styleId="PreformattatoHTML">
    <w:name w:val="HTML Preformatted"/>
    <w:basedOn w:val="Normale"/>
    <w:link w:val="PreformattatoHTMLCarattere"/>
    <w:uiPriority w:val="99"/>
    <w:unhideWhenUsed/>
    <w:rsid w:val="00B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PreformattatoHTMLCarattere">
    <w:name w:val="Preformattato HTML Carattere"/>
    <w:basedOn w:val="Carpredefinitoparagrafo"/>
    <w:link w:val="PreformattatoHTML"/>
    <w:uiPriority w:val="99"/>
    <w:rsid w:val="00B02E4A"/>
    <w:rPr>
      <w:rFonts w:ascii="Courier New" w:eastAsia="Times New Roman" w:hAnsi="Courier New" w:cs="Courier New"/>
      <w:sz w:val="20"/>
      <w:szCs w:val="20"/>
      <w:lang w:val="en-US" w:eastAsia="nb-NO"/>
    </w:rPr>
  </w:style>
  <w:style w:type="table" w:styleId="Grigliatabella">
    <w:name w:val="Table Grid"/>
    <w:basedOn w:val="Tabellanormale"/>
    <w:uiPriority w:val="39"/>
    <w:rsid w:val="00B0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15mcfceub">
    <w:name w:val="gd15mcfceub"/>
    <w:basedOn w:val="Carpredefinitoparagrafo"/>
    <w:rsid w:val="00BD3ED5"/>
  </w:style>
  <w:style w:type="paragraph" w:customStyle="1" w:styleId="Default">
    <w:name w:val="Default"/>
    <w:rsid w:val="00620726"/>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123F22"/>
    <w:pPr>
      <w:tabs>
        <w:tab w:val="center" w:pos="4513"/>
        <w:tab w:val="right" w:pos="9026"/>
      </w:tabs>
    </w:pPr>
  </w:style>
  <w:style w:type="character" w:customStyle="1" w:styleId="IntestazioneCarattere">
    <w:name w:val="Intestazione Carattere"/>
    <w:basedOn w:val="Carpredefinitoparagrafo"/>
    <w:link w:val="Intestazione"/>
    <w:uiPriority w:val="99"/>
    <w:rsid w:val="00123F22"/>
    <w:rPr>
      <w:rFonts w:cstheme="minorHAnsi"/>
      <w:lang w:val="en-US" w:eastAsia="ja-JP"/>
    </w:rPr>
  </w:style>
  <w:style w:type="paragraph" w:styleId="Pidipagina">
    <w:name w:val="footer"/>
    <w:basedOn w:val="Normale"/>
    <w:link w:val="PidipaginaCarattere"/>
    <w:uiPriority w:val="99"/>
    <w:unhideWhenUsed/>
    <w:rsid w:val="00123F22"/>
    <w:pPr>
      <w:tabs>
        <w:tab w:val="center" w:pos="4513"/>
        <w:tab w:val="right" w:pos="9026"/>
      </w:tabs>
    </w:pPr>
  </w:style>
  <w:style w:type="character" w:customStyle="1" w:styleId="PidipaginaCarattere">
    <w:name w:val="Piè di pagina Carattere"/>
    <w:basedOn w:val="Carpredefinitoparagrafo"/>
    <w:link w:val="Pidipagina"/>
    <w:uiPriority w:val="99"/>
    <w:rsid w:val="00123F22"/>
    <w:rPr>
      <w:rFonts w:cs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2913-414E-4FF2-B214-72AE5D24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10524</Words>
  <Characters>59993</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Filbee-Dexter, Karen</dc:creator>
  <cp:keywords/>
  <dc:description/>
  <cp:lastModifiedBy>Katalin Catacchio</cp:lastModifiedBy>
  <cp:revision>4</cp:revision>
  <cp:lastPrinted>2021-11-26T06:48:00Z</cp:lastPrinted>
  <dcterms:created xsi:type="dcterms:W3CDTF">2022-06-21T06:19:00Z</dcterms:created>
  <dcterms:modified xsi:type="dcterms:W3CDTF">2022-06-28T14:32:00Z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http://www.zotero.org/styles/deep-sea-research-part-i</vt:lpwstr>
  </property>
  <property fmtid="{D5CDD505-2E9C-101B-9397-08002B2CF9AE}" pid="5" name="Mendeley Recent Style Name 1_1">
    <vt:lpwstr>Deep-Sea Research Part I</vt:lpwstr>
  </property>
  <property fmtid="{D5CDD505-2E9C-101B-9397-08002B2CF9AE}" pid="6" name="Mendeley Recent Style Id 2_1">
    <vt:lpwstr>http://www.zotero.org/styles/deep-sea-research-part-ii</vt:lpwstr>
  </property>
  <property fmtid="{D5CDD505-2E9C-101B-9397-08002B2CF9AE}" pid="7" name="Mendeley Recent Style Name 2_1">
    <vt:lpwstr>Deep-Sea Research Part II</vt:lpwstr>
  </property>
  <property fmtid="{D5CDD505-2E9C-101B-9397-08002B2CF9AE}" pid="8" name="Mendeley Recent Style Id 3_1">
    <vt:lpwstr>http://www.zotero.org/styles/frontiers-in-marine-science</vt:lpwstr>
  </property>
  <property fmtid="{D5CDD505-2E9C-101B-9397-08002B2CF9AE}" pid="9" name="Mendeley Recent Style Name 3_1">
    <vt:lpwstr>Frontiers in Marine Science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http://www.zotero.org/styles/journal-of-phycology</vt:lpwstr>
  </property>
  <property fmtid="{D5CDD505-2E9C-101B-9397-08002B2CF9AE}" pid="13" name="Mendeley Recent Style Name 5_1">
    <vt:lpwstr>Journal of Phycology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http://www.zotero.org/styles/nature-climate-change</vt:lpwstr>
  </property>
  <property fmtid="{D5CDD505-2E9C-101B-9397-08002B2CF9AE}" pid="17" name="Mendeley Recent Style Name 7_1">
    <vt:lpwstr>Nature Climate Change</vt:lpwstr>
  </property>
  <property fmtid="{D5CDD505-2E9C-101B-9397-08002B2CF9AE}" pid="18" name="Mendeley Recent Style Id 8_1">
    <vt:lpwstr>http://www.zotero.org/styles/oecologia</vt:lpwstr>
  </property>
  <property fmtid="{D5CDD505-2E9C-101B-9397-08002B2CF9AE}" pid="19" name="Mendeley Recent Style Name 8_1">
    <vt:lpwstr>Oecologia</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ae74b103-f930-3a48-9474-8e39b158c106</vt:lpwstr>
  </property>
  <property fmtid="{D5CDD505-2E9C-101B-9397-08002B2CF9AE}" pid="24" name="Mendeley Citation Style_1">
    <vt:lpwstr>http://www.zotero.org/styles/pnas</vt:lpwstr>
  </property>
</Properties>
</file>