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4" w:rsidRDefault="002C3B64" w:rsidP="002C3B64">
      <w:pPr>
        <w:pStyle w:val="NoSpacing"/>
        <w:suppressLineNumbers/>
        <w:rPr>
          <w:rFonts w:ascii="Arial"/>
          <w:b/>
          <w:bCs/>
        </w:rPr>
      </w:pPr>
      <w:r>
        <w:rPr>
          <w:rFonts w:ascii="Arial"/>
          <w:b/>
          <w:bCs/>
        </w:rPr>
        <w:t>Table S10: Primers for cloning</w:t>
      </w:r>
    </w:p>
    <w:p w:rsidR="002C3B64" w:rsidRDefault="002C3B64" w:rsidP="002C3B64">
      <w:pPr>
        <w:pStyle w:val="NoSpacing"/>
        <w:suppressLineNumbers/>
        <w:rPr>
          <w:rFonts w:ascii="Arial"/>
          <w:b/>
          <w:bCs/>
        </w:rPr>
      </w:pPr>
    </w:p>
    <w:p w:rsidR="002C3B64" w:rsidRDefault="002C3B64" w:rsidP="002C3B64">
      <w:pPr>
        <w:pStyle w:val="NoSpacing"/>
        <w:suppressLineNumbers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5717"/>
      </w:tblGrid>
      <w:tr w:rsidR="002C3B64" w:rsidTr="0074415F">
        <w:tc>
          <w:tcPr>
            <w:tcW w:w="3369" w:type="dxa"/>
          </w:tcPr>
          <w:p w:rsidR="002C3B64" w:rsidRPr="008E543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u w:val="single"/>
              </w:rPr>
            </w:pPr>
            <w:r>
              <w:t xml:space="preserve">PIN4 prom </w:t>
            </w:r>
            <w:proofErr w:type="spellStart"/>
            <w:r>
              <w:t>PstI</w:t>
            </w:r>
            <w:proofErr w:type="spellEnd"/>
            <w:r>
              <w:t xml:space="preserve"> </w:t>
            </w:r>
            <w:proofErr w:type="spellStart"/>
            <w:r>
              <w:t>forw</w:t>
            </w:r>
            <w:proofErr w:type="spellEnd"/>
          </w:p>
        </w:tc>
        <w:tc>
          <w:tcPr>
            <w:tcW w:w="5922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TCTCTGCAGTTTGTGTATCTTAATTATTTGAGTATG</w:t>
            </w:r>
          </w:p>
        </w:tc>
      </w:tr>
      <w:tr w:rsidR="002C3B64" w:rsidTr="0074415F">
        <w:tc>
          <w:tcPr>
            <w:tcW w:w="3369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PIN4 1032 </w:t>
            </w:r>
            <w:proofErr w:type="spellStart"/>
            <w:r>
              <w:t>SalI</w:t>
            </w:r>
            <w:proofErr w:type="spellEnd"/>
            <w:r>
              <w:t xml:space="preserve"> rev</w:t>
            </w:r>
          </w:p>
        </w:tc>
        <w:tc>
          <w:tcPr>
            <w:tcW w:w="5922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TATGTCGACGTCATGGCTCGCTTTGCTATC</w:t>
            </w:r>
          </w:p>
        </w:tc>
      </w:tr>
      <w:tr w:rsidR="002C3B64" w:rsidTr="0074415F">
        <w:tc>
          <w:tcPr>
            <w:tcW w:w="3369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PIN4 1033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forw</w:t>
            </w:r>
            <w:proofErr w:type="spellEnd"/>
          </w:p>
        </w:tc>
        <w:tc>
          <w:tcPr>
            <w:tcW w:w="5922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TATGTCGACGCTAAGGAGCTTCACATG</w:t>
            </w:r>
          </w:p>
        </w:tc>
      </w:tr>
      <w:tr w:rsidR="002C3B64" w:rsidTr="0074415F">
        <w:tc>
          <w:tcPr>
            <w:tcW w:w="3369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PIN4 UTR </w:t>
            </w:r>
            <w:proofErr w:type="spellStart"/>
            <w:r>
              <w:t>EcoRI</w:t>
            </w:r>
            <w:proofErr w:type="spellEnd"/>
            <w:r>
              <w:t xml:space="preserve"> rev</w:t>
            </w:r>
          </w:p>
        </w:tc>
        <w:tc>
          <w:tcPr>
            <w:tcW w:w="5922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TACGAATTCCAGTATAAACCACTTAACTAGAAAC</w:t>
            </w:r>
          </w:p>
        </w:tc>
      </w:tr>
      <w:tr w:rsidR="002C3B64" w:rsidTr="0074415F">
        <w:tc>
          <w:tcPr>
            <w:tcW w:w="3369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EGFP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Forw</w:t>
            </w:r>
            <w:proofErr w:type="spellEnd"/>
          </w:p>
        </w:tc>
        <w:tc>
          <w:tcPr>
            <w:tcW w:w="5922" w:type="dxa"/>
          </w:tcPr>
          <w:p w:rsidR="002C3B64" w:rsidRPr="008E543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hAnsi="Times New Roman"/>
                <w:caps/>
              </w:rPr>
            </w:pPr>
            <w:r>
              <w:t>TATGTCGACGTGAGCAAGGGCGAGGAG</w:t>
            </w:r>
          </w:p>
        </w:tc>
      </w:tr>
      <w:tr w:rsidR="002C3B64" w:rsidTr="0074415F">
        <w:tc>
          <w:tcPr>
            <w:tcW w:w="3369" w:type="dxa"/>
          </w:tcPr>
          <w:p w:rsidR="002C3B6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EGFP </w:t>
            </w:r>
            <w:proofErr w:type="spellStart"/>
            <w:r>
              <w:t>SalI</w:t>
            </w:r>
            <w:proofErr w:type="spellEnd"/>
            <w:r>
              <w:t xml:space="preserve"> Rev</w:t>
            </w:r>
          </w:p>
        </w:tc>
        <w:tc>
          <w:tcPr>
            <w:tcW w:w="5922" w:type="dxa"/>
          </w:tcPr>
          <w:p w:rsidR="002C3B64" w:rsidRPr="008E5434" w:rsidRDefault="002C3B64" w:rsidP="007441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hAnsi="Times New Roman"/>
                <w:caps/>
              </w:rPr>
            </w:pPr>
            <w:r>
              <w:t>TATGTCGACCTTGTACAGCTCGTCCATGC</w:t>
            </w:r>
          </w:p>
        </w:tc>
      </w:tr>
    </w:tbl>
    <w:p w:rsidR="0093068C" w:rsidRDefault="0093068C">
      <w:bookmarkStart w:id="0" w:name="_GoBack"/>
      <w:bookmarkEnd w:id="0"/>
    </w:p>
    <w:sectPr w:rsidR="0093068C" w:rsidSect="000423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4"/>
    <w:rsid w:val="00042384"/>
    <w:rsid w:val="002C3B64"/>
    <w:rsid w:val="009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next w:val="NoSpacing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NoSpacing">
    <w:name w:val="No Spacing"/>
    <w:qFormat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next w:val="NoSpacing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NoSpacing">
    <w:name w:val="No Spacing"/>
    <w:qFormat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2C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>University of Cambridge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Ottoline Leyser</dc:creator>
  <cp:keywords/>
  <dc:description/>
  <cp:lastModifiedBy>Ottoline Leyser</cp:lastModifiedBy>
  <cp:revision>1</cp:revision>
  <dcterms:created xsi:type="dcterms:W3CDTF">2016-03-07T18:12:00Z</dcterms:created>
  <dcterms:modified xsi:type="dcterms:W3CDTF">2016-03-07T18:13:00Z</dcterms:modified>
</cp:coreProperties>
</file>