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ED35" w14:textId="199E8575" w:rsidR="00B6282B" w:rsidRDefault="00B6282B" w:rsidP="00B6282B">
      <w:pPr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  <w:b/>
          <w:bCs/>
        </w:rPr>
        <w:t xml:space="preserve">S4 </w:t>
      </w:r>
      <w:r w:rsidRPr="00B6282B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</w:rPr>
        <w:t>. Result of a generalised linear model (with a negative binomial distribution) of factors explaining variations in the number of days taken to write the first draft of each participant’s latest first-authored paper in English. The reference category for English proficiency and Income level was English native and High income, respectively.</w:t>
      </w:r>
    </w:p>
    <w:p w14:paraId="3E2EF7F6" w14:textId="77777777" w:rsidR="00B6282B" w:rsidRDefault="00B6282B" w:rsidP="00B6282B">
      <w:pPr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851"/>
        <w:gridCol w:w="1134"/>
      </w:tblGrid>
      <w:tr w:rsidR="00B6282B" w14:paraId="0F08CCBD" w14:textId="77777777" w:rsidTr="00B6282B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D8C688" w14:textId="77777777" w:rsidR="00B6282B" w:rsidRDefault="00B62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Variables in the final 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45416A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Coefficients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EB2DE4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 errors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4C4803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73802A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B6282B" w14:paraId="31AD8965" w14:textId="77777777" w:rsidTr="00B6282B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A31D57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972AB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A0B859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D314F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96AA8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6282B" w14:paraId="20AD40FF" w14:textId="77777777" w:rsidTr="00B6282B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CC3C7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English proficiency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F8C32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25160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8A96B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823AB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0.0066</w:t>
            </w:r>
          </w:p>
        </w:tc>
      </w:tr>
      <w:tr w:rsidR="00B6282B" w14:paraId="3811943B" w14:textId="77777777" w:rsidTr="00B6282B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34370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English proficiency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F007E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2D5B0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C9AB4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7B619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0.00012</w:t>
            </w:r>
          </w:p>
        </w:tc>
      </w:tr>
      <w:tr w:rsidR="00B6282B" w14:paraId="08421DDC" w14:textId="77777777" w:rsidTr="00B6282B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06949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English papers published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3E4CC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2055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E1585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C9BCF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</w:tr>
      <w:tr w:rsidR="00B6282B" w14:paraId="43F9FA34" w14:textId="77777777" w:rsidTr="00B6282B">
        <w:trPr>
          <w:trHeight w:val="62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0233D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English proficiency ×</w:t>
            </w:r>
          </w:p>
          <w:p w14:paraId="2DD4BC58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English papers published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A4612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F1308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9E25D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DD610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0.0066</w:t>
            </w:r>
          </w:p>
        </w:tc>
      </w:tr>
      <w:tr w:rsidR="00B6282B" w14:paraId="2F00130D" w14:textId="77777777" w:rsidTr="00B6282B">
        <w:trPr>
          <w:trHeight w:val="62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008749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English proficiency ×</w:t>
            </w:r>
          </w:p>
          <w:p w14:paraId="7752F905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English papers published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283E89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F3E237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3A26A8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E9CA3C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</w:tr>
      <w:tr w:rsidR="00B6282B" w14:paraId="2C9D899F" w14:textId="77777777" w:rsidTr="00B6282B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E7967E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Variables removed based on the likelihood ratio 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51F2A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χ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095B5B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2AEBE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66C16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82B" w14:paraId="417807A3" w14:textId="77777777" w:rsidTr="00B6282B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B55588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level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9F01CB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14BC35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53A02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F4934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6282B" w14:paraId="354FF6BC" w14:textId="77777777" w:rsidTr="00B6282B">
        <w:trPr>
          <w:trHeight w:val="62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C9D773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level ×</w:t>
            </w:r>
          </w:p>
          <w:p w14:paraId="3E5B2B72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English papers published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9E97FE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39D479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900B2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C853B" w14:textId="77777777" w:rsidR="00B6282B" w:rsidRDefault="00B628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A90B05" w14:textId="77777777" w:rsidR="00DA3351" w:rsidRDefault="00DA3351"/>
    <w:sectPr w:rsidR="00DA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8F"/>
    <w:rsid w:val="00186D8F"/>
    <w:rsid w:val="00480CD3"/>
    <w:rsid w:val="00B6282B"/>
    <w:rsid w:val="00D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B7BF"/>
  <w15:chartTrackingRefBased/>
  <w15:docId w15:val="{E7DF3148-CB92-44A7-A372-940EC209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2B"/>
    <w:pPr>
      <w:widowControl w:val="0"/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2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Amano</dc:creator>
  <cp:keywords/>
  <dc:description/>
  <cp:lastModifiedBy>Tatsuya Amano</cp:lastModifiedBy>
  <cp:revision>2</cp:revision>
  <dcterms:created xsi:type="dcterms:W3CDTF">2023-06-14T04:36:00Z</dcterms:created>
  <dcterms:modified xsi:type="dcterms:W3CDTF">2023-06-14T04:37:00Z</dcterms:modified>
</cp:coreProperties>
</file>