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4EAF8" w14:textId="3B059988" w:rsidR="00DF40CE" w:rsidRPr="001C4B7B" w:rsidRDefault="00DF40CE" w:rsidP="00DF40CE">
      <w:pPr>
        <w:spacing w:line="360" w:lineRule="auto"/>
        <w:jc w:val="both"/>
        <w:rPr>
          <w:rFonts w:ascii="Arial" w:hAnsi="Arial" w:cs="Arial"/>
          <w:sz w:val="22"/>
        </w:rPr>
      </w:pPr>
      <w:bookmarkStart w:id="0" w:name="_GoBack"/>
      <w:bookmarkEnd w:id="0"/>
      <w:r w:rsidRPr="009556A6"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z w:val="22"/>
        </w:rPr>
        <w:t>4</w:t>
      </w:r>
      <w:r w:rsidR="00D64C85">
        <w:rPr>
          <w:rFonts w:ascii="Arial" w:hAnsi="Arial"/>
          <w:b/>
          <w:sz w:val="22"/>
        </w:rPr>
        <w:t xml:space="preserve"> Fig</w:t>
      </w:r>
      <w:r>
        <w:rPr>
          <w:rFonts w:ascii="Arial" w:hAnsi="Arial"/>
          <w:b/>
          <w:sz w:val="22"/>
        </w:rPr>
        <w:t xml:space="preserve">. Verification of gene silencing. </w:t>
      </w:r>
      <w:r>
        <w:rPr>
          <w:rFonts w:ascii="Arial" w:hAnsi="Arial"/>
          <w:sz w:val="22"/>
        </w:rPr>
        <w:t xml:space="preserve">Relative quantification of gene expression in RNAi-mediated gene silencing experiments, using expression of the ribosomal protein rps7 gene as the internal calibrator. </w:t>
      </w:r>
      <w:r w:rsidRPr="00D833C6">
        <w:rPr>
          <w:rFonts w:ascii="Arial" w:hAnsi="Arial" w:cs="Arial"/>
          <w:sz w:val="22"/>
          <w:szCs w:val="22"/>
        </w:rPr>
        <w:t xml:space="preserve">For all cases, mRNA </w:t>
      </w:r>
      <w:r>
        <w:rPr>
          <w:rFonts w:ascii="Arial" w:hAnsi="Arial" w:cs="Arial"/>
          <w:sz w:val="22"/>
          <w:szCs w:val="22"/>
        </w:rPr>
        <w:t xml:space="preserve">median </w:t>
      </w:r>
      <w:r w:rsidRPr="00D833C6">
        <w:rPr>
          <w:rFonts w:ascii="Arial" w:hAnsi="Arial" w:cs="Arial"/>
          <w:sz w:val="22"/>
          <w:szCs w:val="22"/>
        </w:rPr>
        <w:t xml:space="preserve">levels of the targeted gene decreased by at least </w:t>
      </w:r>
      <w:r>
        <w:rPr>
          <w:rFonts w:ascii="Arial" w:hAnsi="Arial" w:cs="Arial"/>
          <w:sz w:val="22"/>
          <w:szCs w:val="22"/>
        </w:rPr>
        <w:t>65</w:t>
      </w:r>
      <w:r w:rsidRPr="00D833C6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>. Analysis</w:t>
      </w:r>
      <w:r w:rsidRPr="00D833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was performed using R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ADDIN EN.CITE &lt;EndNote&gt;&lt;Cite&gt;&lt;Author&gt;Team&lt;/Author&gt;&lt;Year&gt;2012&lt;/Year&gt;&lt;RecNum&gt;196&lt;/RecNum&gt;&lt;DisplayText&gt;(R Core Team, 2012)&lt;/DisplayText&gt;&lt;record&gt;&lt;rec-number&gt;196&lt;/rec-number&gt;&lt;foreign-keys&gt;&lt;key app="EN" db-id="9dfzp9e9wvwd0netf5qx5zz52vwx2avaz5x9" timestamp="1400577730"&gt;196&lt;/key&gt;&lt;/foreign-keys&gt;&lt;ref-type name="Web Page"&gt;12&lt;/ref-type&gt;&lt;contributors&gt;&lt;authors&gt;&lt;author&gt;R Core Team,&lt;/author&gt;&lt;/authors&gt;&lt;secondary-authors&gt;&lt;author&gt;R Foundation for Statistical Computing,&lt;/author&gt;&lt;/secondary-authors&gt;&lt;/contributors&gt;&lt;titles&gt;&lt;title&gt;R: A language and environment for statistical computing.&lt;/title&gt;&lt;/titles&gt;&lt;dates&gt;&lt;year&gt;2012&lt;/year&gt;&lt;/dates&gt;&lt;pub-location&gt;Vienna, Austria&lt;/pub-location&gt;&lt;isbn&gt;ISBN 3-900051-07-0&lt;/isbn&gt;&lt;urls&gt;&lt;related-urls&gt;&lt;url&gt;http://www.R-project.org/&lt;/url&gt;&lt;/related-urls&gt;&lt;/urls&gt;&lt;/record&gt;&lt;/Cite&gt;&lt;/EndNote&gt;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(</w:t>
      </w:r>
      <w:hyperlink w:anchor="_ENREF_49" w:tooltip="R Core Team, 2012 #196" w:history="1">
        <w:r>
          <w:rPr>
            <w:rFonts w:ascii="Arial" w:hAnsi="Arial" w:cs="Arial"/>
            <w:noProof/>
            <w:sz w:val="22"/>
            <w:szCs w:val="22"/>
          </w:rPr>
          <w:t>R Core Team, 2012</w:t>
        </w:r>
      </w:hyperlink>
      <w:r>
        <w:rPr>
          <w:rFonts w:ascii="Arial" w:hAnsi="Arial" w:cs="Arial"/>
          <w:noProof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and the </w:t>
      </w:r>
      <w:proofErr w:type="spellStart"/>
      <w:r>
        <w:rPr>
          <w:rFonts w:ascii="Arial" w:hAnsi="Arial" w:cs="Arial"/>
          <w:sz w:val="22"/>
          <w:szCs w:val="22"/>
        </w:rPr>
        <w:t>qpcR</w:t>
      </w:r>
      <w:proofErr w:type="spellEnd"/>
      <w:r>
        <w:rPr>
          <w:rFonts w:ascii="Arial" w:hAnsi="Arial" w:cs="Arial"/>
          <w:sz w:val="22"/>
          <w:szCs w:val="22"/>
        </w:rPr>
        <w:t xml:space="preserve"> package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ADDIN EN.CITE &lt;EndNote&gt;&lt;Cite&gt;&lt;Author&gt;Ritz&lt;/Author&gt;&lt;Year&gt;2008&lt;/Year&gt;&lt;RecNum&gt;197&lt;/RecNum&gt;&lt;DisplayText&gt;(Ritz and Spiess, 2008)&lt;/DisplayText&gt;&lt;record&gt;&lt;rec-number&gt;197&lt;/rec-number&gt;&lt;foreign-keys&gt;&lt;key app="EN" db-id="9dfzp9e9wvwd0netf5qx5zz52vwx2avaz5x9" timestamp="1400579691"&gt;197&lt;/key&gt;&lt;/foreign-keys&gt;&lt;ref-type name="Journal Article"&gt;17&lt;/ref-type&gt;&lt;contributors&gt;&lt;authors&gt;&lt;author&gt;Ritz, C.&lt;/author&gt;&lt;author&gt;Spiess, A. N.&lt;/author&gt;&lt;/authors&gt;&lt;/contributors&gt;&lt;auth-address&gt;Statistics Group, Department of Natural Sciences, Faculty of Life Sciences, University of Copenhagen, Copenhagen, Denmark.&lt;/auth-address&gt;&lt;titles&gt;&lt;title&gt;qpcR: an R package for sigmoidal model selection in quantitative real-time polymerase chain reaction analysis&lt;/title&gt;&lt;secondary-title&gt;Bioinformatics&lt;/secondary-title&gt;&lt;alt-title&gt;Bioinformatics&lt;/alt-title&gt;&lt;/titles&gt;&lt;periodical&gt;&lt;full-title&gt;Bioinformatics&lt;/full-title&gt;&lt;abbr-1&gt;Bioinformatics&lt;/abbr-1&gt;&lt;/periodical&gt;&lt;alt-periodical&gt;&lt;full-title&gt;Bioinformatics&lt;/full-title&gt;&lt;abbr-1&gt;Bioinformatics&lt;/abbr-1&gt;&lt;/alt-periodical&gt;&lt;pages&gt;1549-51&lt;/pages&gt;&lt;volume&gt;24&lt;/volume&gt;&lt;number&gt;13&lt;/number&gt;&lt;keywords&gt;&lt;keyword&gt;*Algorithms&lt;/keyword&gt;&lt;keyword&gt;Computer Simulation&lt;/keyword&gt;&lt;keyword&gt;Data Interpretation, Statistical&lt;/keyword&gt;&lt;keyword&gt;Gene Expression Profiling/*methods&lt;/keyword&gt;&lt;keyword&gt;*Models, Genetic&lt;/keyword&gt;&lt;keyword&gt;Models, Statistical&lt;/keyword&gt;&lt;keyword&gt;*Programming Languages&lt;/keyword&gt;&lt;keyword&gt;Reverse Transcriptase Polymerase Chain Reaction/*methods&lt;/keyword&gt;&lt;keyword&gt;*Software&lt;/keyword&gt;&lt;/keywords&gt;&lt;dates&gt;&lt;year&gt;2008&lt;/year&gt;&lt;pub-dates&gt;&lt;date&gt;Jul 1&lt;/date&gt;&lt;/pub-dates&gt;&lt;/dates&gt;&lt;isbn&gt;1367-4811 (Electronic)&amp;#xD;1367-4803 (Linking)&lt;/isbn&gt;&lt;accession-num&gt;18482995&lt;/accession-num&gt;&lt;urls&gt;&lt;related-urls&gt;&lt;url&gt;http://www.ncbi.nlm.nih.gov/pubmed/18482995&lt;/url&gt;&lt;/related-urls&gt;&lt;/urls&gt;&lt;electronic-resource-num&gt;10.1093/bioinformatics/btn227&lt;/electronic-resource-num&gt;&lt;/record&gt;&lt;/Cite&gt;&lt;/EndNote&gt;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(</w:t>
      </w:r>
      <w:hyperlink w:anchor="_ENREF_54" w:tooltip="Ritz, 2008 #197" w:history="1">
        <w:r>
          <w:rPr>
            <w:rFonts w:ascii="Arial" w:hAnsi="Arial" w:cs="Arial"/>
            <w:noProof/>
            <w:sz w:val="22"/>
            <w:szCs w:val="22"/>
          </w:rPr>
          <w:t>Ritz and Spiess, 2008</w:t>
        </w:r>
      </w:hyperlink>
      <w:r>
        <w:rPr>
          <w:rFonts w:ascii="Arial" w:hAnsi="Arial" w:cs="Arial"/>
          <w:noProof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fldChar w:fldCharType="end"/>
      </w:r>
      <w:r w:rsidRPr="00D833C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</w:t>
      </w:r>
      <w:r w:rsidRPr="00D833C6">
        <w:rPr>
          <w:rFonts w:ascii="Arial" w:hAnsi="Arial" w:cs="Arial"/>
          <w:sz w:val="22"/>
          <w:szCs w:val="22"/>
        </w:rPr>
        <w:t xml:space="preserve"> nonlinear sigmoidal model (five-parameter log-logistic model)</w:t>
      </w:r>
      <w:r>
        <w:rPr>
          <w:rFonts w:ascii="Arial" w:hAnsi="Arial" w:cs="Arial"/>
          <w:sz w:val="22"/>
          <w:szCs w:val="22"/>
        </w:rPr>
        <w:t xml:space="preserve"> was fit to normalized</w:t>
      </w:r>
      <w:r w:rsidRPr="00D833C6">
        <w:rPr>
          <w:rFonts w:ascii="Arial" w:hAnsi="Arial" w:cs="Arial"/>
          <w:sz w:val="22"/>
          <w:szCs w:val="22"/>
        </w:rPr>
        <w:t xml:space="preserve"> fluoresce</w:t>
      </w:r>
      <w:r>
        <w:rPr>
          <w:rFonts w:ascii="Arial" w:hAnsi="Arial" w:cs="Arial"/>
          <w:sz w:val="22"/>
          <w:szCs w:val="22"/>
        </w:rPr>
        <w:t>nce data and e</w:t>
      </w:r>
      <w:r w:rsidRPr="00D833C6">
        <w:rPr>
          <w:rFonts w:ascii="Arial" w:hAnsi="Arial" w:cs="Arial"/>
          <w:sz w:val="22"/>
          <w:szCs w:val="22"/>
        </w:rPr>
        <w:t>fficiency and Ct (define</w:t>
      </w:r>
      <w:r>
        <w:rPr>
          <w:rFonts w:ascii="Arial" w:hAnsi="Arial" w:cs="Arial"/>
          <w:sz w:val="22"/>
          <w:szCs w:val="22"/>
        </w:rPr>
        <w:t>d</w:t>
      </w:r>
      <w:r w:rsidRPr="00D833C6">
        <w:rPr>
          <w:rFonts w:ascii="Arial" w:hAnsi="Arial" w:cs="Arial"/>
          <w:sz w:val="22"/>
          <w:szCs w:val="22"/>
        </w:rPr>
        <w:t xml:space="preserve"> as </w:t>
      </w:r>
      <w:r>
        <w:rPr>
          <w:rFonts w:ascii="Arial" w:hAnsi="Arial" w:cs="Arial"/>
          <w:sz w:val="22"/>
          <w:szCs w:val="22"/>
        </w:rPr>
        <w:t xml:space="preserve">the </w:t>
      </w:r>
      <w:r w:rsidRPr="00D833C6">
        <w:rPr>
          <w:rFonts w:ascii="Arial" w:hAnsi="Arial" w:cs="Arial"/>
          <w:sz w:val="22"/>
          <w:szCs w:val="22"/>
        </w:rPr>
        <w:t>maximum of the second derivative curv</w:t>
      </w:r>
      <w:r>
        <w:rPr>
          <w:rFonts w:ascii="Arial" w:hAnsi="Arial" w:cs="Arial"/>
          <w:sz w:val="22"/>
          <w:szCs w:val="22"/>
        </w:rPr>
        <w:t>e) were deduced from the model. The r</w:t>
      </w:r>
      <w:r w:rsidRPr="00D833C6">
        <w:rPr>
          <w:rFonts w:ascii="Arial" w:hAnsi="Arial" w:cs="Arial"/>
          <w:sz w:val="22"/>
          <w:szCs w:val="22"/>
        </w:rPr>
        <w:t xml:space="preserve">atio of </w:t>
      </w:r>
      <w:r>
        <w:rPr>
          <w:rFonts w:ascii="Arial" w:hAnsi="Arial" w:cs="Arial"/>
          <w:sz w:val="22"/>
          <w:szCs w:val="22"/>
        </w:rPr>
        <w:t xml:space="preserve">the </w:t>
      </w:r>
      <w:r w:rsidRPr="00D833C6">
        <w:rPr>
          <w:rFonts w:ascii="Arial" w:hAnsi="Arial" w:cs="Arial"/>
          <w:sz w:val="22"/>
          <w:szCs w:val="22"/>
        </w:rPr>
        <w:t xml:space="preserve">normalized </w:t>
      </w:r>
      <w:r>
        <w:rPr>
          <w:rFonts w:ascii="Arial" w:hAnsi="Arial" w:cs="Arial"/>
          <w:sz w:val="22"/>
          <w:szCs w:val="22"/>
        </w:rPr>
        <w:t>gene of interest versus the</w:t>
      </w:r>
      <w:r w:rsidRPr="00D833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GFP</w:t>
      </w:r>
      <w:r w:rsidRPr="00D833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control</w:t>
      </w:r>
      <w:r w:rsidRPr="00D833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was</w:t>
      </w:r>
      <w:r w:rsidRPr="00D833C6">
        <w:rPr>
          <w:rFonts w:ascii="Arial" w:hAnsi="Arial" w:cs="Arial"/>
          <w:sz w:val="22"/>
          <w:szCs w:val="22"/>
        </w:rPr>
        <w:t xml:space="preserve"> compute</w:t>
      </w:r>
      <w:r>
        <w:rPr>
          <w:rFonts w:ascii="Arial" w:hAnsi="Arial" w:cs="Arial"/>
          <w:sz w:val="22"/>
          <w:szCs w:val="22"/>
        </w:rPr>
        <w:t>d</w:t>
      </w:r>
      <w:r w:rsidRPr="00D833C6">
        <w:rPr>
          <w:rFonts w:ascii="Arial" w:hAnsi="Arial" w:cs="Arial"/>
          <w:sz w:val="22"/>
          <w:szCs w:val="22"/>
        </w:rPr>
        <w:t xml:space="preserve"> using triplicates from the same </w:t>
      </w:r>
      <w:r>
        <w:rPr>
          <w:rFonts w:ascii="Arial" w:hAnsi="Arial" w:cs="Arial"/>
          <w:sz w:val="22"/>
          <w:szCs w:val="22"/>
        </w:rPr>
        <w:t xml:space="preserve">cDNA dilution. Error bars show </w:t>
      </w:r>
      <w:r w:rsidRPr="00C47727">
        <w:rPr>
          <w:rFonts w:ascii="Arial" w:hAnsi="Arial" w:cs="Arial"/>
          <w:sz w:val="22"/>
          <w:szCs w:val="22"/>
        </w:rPr>
        <w:t>median absolute deviation</w:t>
      </w:r>
      <w:r>
        <w:rPr>
          <w:rFonts w:ascii="Arial" w:hAnsi="Arial" w:cs="Arial"/>
          <w:sz w:val="22"/>
          <w:szCs w:val="22"/>
        </w:rPr>
        <w:t xml:space="preserve"> </w:t>
      </w:r>
      <w:r w:rsidRPr="00D833C6">
        <w:rPr>
          <w:rFonts w:ascii="Arial" w:hAnsi="Arial" w:cs="Arial"/>
          <w:sz w:val="22"/>
          <w:szCs w:val="22"/>
        </w:rPr>
        <w:t xml:space="preserve">computed </w:t>
      </w:r>
      <w:r>
        <w:rPr>
          <w:rFonts w:ascii="Arial" w:hAnsi="Arial" w:cs="Arial"/>
          <w:sz w:val="22"/>
          <w:szCs w:val="22"/>
        </w:rPr>
        <w:t xml:space="preserve">by </w:t>
      </w:r>
      <w:r w:rsidRPr="00D833C6">
        <w:rPr>
          <w:rFonts w:ascii="Arial" w:hAnsi="Arial" w:cs="Arial"/>
          <w:sz w:val="22"/>
          <w:szCs w:val="22"/>
        </w:rPr>
        <w:t>permutation</w:t>
      </w:r>
      <w:r>
        <w:rPr>
          <w:rFonts w:ascii="Arial" w:hAnsi="Arial" w:cs="Arial"/>
          <w:sz w:val="22"/>
          <w:szCs w:val="22"/>
        </w:rPr>
        <w:t>.</w:t>
      </w:r>
    </w:p>
    <w:p w14:paraId="23C49FB8" w14:textId="77777777" w:rsidR="00421985" w:rsidRDefault="00421985" w:rsidP="00A72FFE">
      <w:pPr>
        <w:spacing w:line="360" w:lineRule="auto"/>
        <w:jc w:val="both"/>
        <w:rPr>
          <w:rFonts w:ascii="Arial" w:hAnsi="Arial"/>
          <w:sz w:val="22"/>
        </w:rPr>
      </w:pPr>
    </w:p>
    <w:p w14:paraId="493013E2" w14:textId="77777777" w:rsidR="00A72FFE" w:rsidRDefault="00A72FFE" w:rsidP="00A72FFE">
      <w:pPr>
        <w:spacing w:line="36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fr-FR" w:eastAsia="fr-FR"/>
        </w:rPr>
        <w:drawing>
          <wp:inline distT="0" distB="0" distL="0" distR="0" wp14:anchorId="32BE0488" wp14:editId="3EC099BE">
            <wp:extent cx="3895725" cy="3581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PCR_results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68"/>
                    <a:stretch/>
                  </pic:blipFill>
                  <pic:spPr bwMode="auto">
                    <a:xfrm>
                      <a:off x="0" y="0"/>
                      <a:ext cx="3896469" cy="3582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77AE3A" w14:textId="77777777" w:rsidR="00A72FFE" w:rsidRDefault="00A72FFE">
      <w:pPr>
        <w:rPr>
          <w:rFonts w:ascii="Arial" w:hAnsi="Arial"/>
          <w:sz w:val="22"/>
        </w:rPr>
      </w:pPr>
    </w:p>
    <w:p w14:paraId="0E63BAD8" w14:textId="77777777" w:rsidR="00853455" w:rsidRPr="00747D51" w:rsidRDefault="00853455" w:rsidP="00853455">
      <w:pPr>
        <w:spacing w:line="360" w:lineRule="auto"/>
        <w:rPr>
          <w:rFonts w:ascii="Arial" w:hAnsi="Arial"/>
          <w:sz w:val="22"/>
        </w:rPr>
      </w:pPr>
    </w:p>
    <w:sectPr w:rsidR="00853455" w:rsidRPr="00747D51" w:rsidSect="000A0C6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60"/>
    <w:rsid w:val="00021ED3"/>
    <w:rsid w:val="000A0C60"/>
    <w:rsid w:val="000E5D5C"/>
    <w:rsid w:val="001627A5"/>
    <w:rsid w:val="00197850"/>
    <w:rsid w:val="001C6154"/>
    <w:rsid w:val="00243BC4"/>
    <w:rsid w:val="002B0504"/>
    <w:rsid w:val="00315827"/>
    <w:rsid w:val="00332793"/>
    <w:rsid w:val="00382E58"/>
    <w:rsid w:val="003A1A2C"/>
    <w:rsid w:val="003A64E6"/>
    <w:rsid w:val="00421985"/>
    <w:rsid w:val="004225CC"/>
    <w:rsid w:val="004516BD"/>
    <w:rsid w:val="004E4EE5"/>
    <w:rsid w:val="00502276"/>
    <w:rsid w:val="0051269D"/>
    <w:rsid w:val="005C64AF"/>
    <w:rsid w:val="005E430D"/>
    <w:rsid w:val="00623492"/>
    <w:rsid w:val="00646F48"/>
    <w:rsid w:val="00653E7D"/>
    <w:rsid w:val="006A3430"/>
    <w:rsid w:val="006B0D28"/>
    <w:rsid w:val="00733492"/>
    <w:rsid w:val="0074504F"/>
    <w:rsid w:val="007A5020"/>
    <w:rsid w:val="007D3FDB"/>
    <w:rsid w:val="0081764C"/>
    <w:rsid w:val="00827877"/>
    <w:rsid w:val="008346DC"/>
    <w:rsid w:val="0084746F"/>
    <w:rsid w:val="00850FF1"/>
    <w:rsid w:val="00853455"/>
    <w:rsid w:val="0085469E"/>
    <w:rsid w:val="00893872"/>
    <w:rsid w:val="008D7C92"/>
    <w:rsid w:val="009556A6"/>
    <w:rsid w:val="00987F4F"/>
    <w:rsid w:val="00997B35"/>
    <w:rsid w:val="009E106A"/>
    <w:rsid w:val="00A72FFE"/>
    <w:rsid w:val="00B46FAC"/>
    <w:rsid w:val="00C47727"/>
    <w:rsid w:val="00C70115"/>
    <w:rsid w:val="00CC28C1"/>
    <w:rsid w:val="00CC73E9"/>
    <w:rsid w:val="00D1512B"/>
    <w:rsid w:val="00D37D2A"/>
    <w:rsid w:val="00D63DA5"/>
    <w:rsid w:val="00D64C85"/>
    <w:rsid w:val="00DA1A5E"/>
    <w:rsid w:val="00DB5DBD"/>
    <w:rsid w:val="00DE3ABA"/>
    <w:rsid w:val="00DF40CE"/>
    <w:rsid w:val="00E64D85"/>
    <w:rsid w:val="00E65761"/>
    <w:rsid w:val="00FA4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AF59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60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A35D1"/>
    <w:rPr>
      <w:rFonts w:ascii="Lucida Grande" w:eastAsiaTheme="minorEastAsia" w:hAnsi="Lucida Grande"/>
      <w:sz w:val="18"/>
      <w:szCs w:val="18"/>
      <w:lang w:eastAsia="fr-FR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74504F"/>
    <w:rPr>
      <w:rFonts w:ascii="Lucida Grande" w:hAnsi="Lucida Grande" w:cs="Lucida Grande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74504F"/>
    <w:rPr>
      <w:rFonts w:ascii="Lucida Grande" w:eastAsia="Times New Roman" w:hAnsi="Lucida Grande" w:cs="Lucida Grande"/>
      <w:sz w:val="24"/>
      <w:szCs w:val="24"/>
      <w:lang w:val="en-US"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B46F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6F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6FAC"/>
    <w:rPr>
      <w:rFonts w:ascii="Cambria" w:eastAsia="Times New Roman" w:hAnsi="Cambria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6F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6FAC"/>
    <w:rPr>
      <w:rFonts w:ascii="Cambria" w:eastAsia="Times New Roman" w:hAnsi="Cambria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60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A35D1"/>
    <w:rPr>
      <w:rFonts w:ascii="Lucida Grande" w:eastAsiaTheme="minorEastAsia" w:hAnsi="Lucida Grande"/>
      <w:sz w:val="18"/>
      <w:szCs w:val="18"/>
      <w:lang w:eastAsia="fr-FR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74504F"/>
    <w:rPr>
      <w:rFonts w:ascii="Lucida Grande" w:hAnsi="Lucida Grande" w:cs="Lucida Grande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74504F"/>
    <w:rPr>
      <w:rFonts w:ascii="Lucida Grande" w:eastAsia="Times New Roman" w:hAnsi="Lucida Grande" w:cs="Lucida Grande"/>
      <w:sz w:val="24"/>
      <w:szCs w:val="24"/>
      <w:lang w:val="en-US"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B46F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6F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6FAC"/>
    <w:rPr>
      <w:rFonts w:ascii="Cambria" w:eastAsia="Times New Roman" w:hAnsi="Cambria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6F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6FAC"/>
    <w:rPr>
      <w:rFonts w:ascii="Cambria" w:eastAsia="Times New Roman" w:hAnsi="Cambri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3024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 IP</dc:creator>
  <cp:keywords/>
  <dc:description/>
  <cp:lastModifiedBy>EB IP</cp:lastModifiedBy>
  <cp:revision>2</cp:revision>
  <cp:lastPrinted>2015-04-02T08:30:00Z</cp:lastPrinted>
  <dcterms:created xsi:type="dcterms:W3CDTF">2015-04-23T15:10:00Z</dcterms:created>
  <dcterms:modified xsi:type="dcterms:W3CDTF">2015-04-23T15:10:00Z</dcterms:modified>
</cp:coreProperties>
</file>