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973BB" w14:textId="3E82C5A0" w:rsidR="00AD543C" w:rsidRPr="005B432C" w:rsidRDefault="00F81E6D">
      <w:pPr>
        <w:rPr>
          <w:b/>
        </w:rPr>
      </w:pPr>
      <w:r w:rsidRPr="005B432C">
        <w:rPr>
          <w:b/>
        </w:rPr>
        <w:t xml:space="preserve">Supplementary Figure </w:t>
      </w:r>
      <w:r w:rsidR="00A544AE">
        <w:rPr>
          <w:b/>
        </w:rPr>
        <w:t>2</w:t>
      </w:r>
      <w:r w:rsidRPr="005B432C">
        <w:rPr>
          <w:b/>
        </w:rPr>
        <w:t>.</w:t>
      </w:r>
    </w:p>
    <w:p w14:paraId="1139B34A" w14:textId="77777777" w:rsidR="00D2247A" w:rsidRDefault="00D2247A"/>
    <w:p w14:paraId="6D9FD600" w14:textId="4582C810" w:rsidR="00D2247A" w:rsidRDefault="00D2247A">
      <w:r>
        <w:t xml:space="preserve">Hsu cells </w:t>
      </w:r>
      <w:r w:rsidR="00C613C9">
        <w:t xml:space="preserve">were infected with WNV (MOI 10) at 4C for 30 </w:t>
      </w:r>
      <w:proofErr w:type="spellStart"/>
      <w:r w:rsidR="00C613C9">
        <w:t>mins</w:t>
      </w:r>
      <w:proofErr w:type="spellEnd"/>
      <w:r w:rsidR="00C613C9">
        <w:t xml:space="preserve"> and then either left at 4C or incubated at 30C. Some cells were pre-treated with MG132 (10 </w:t>
      </w:r>
      <w:proofErr w:type="spellStart"/>
      <w:r w:rsidR="00C613C9">
        <w:t>uM</w:t>
      </w:r>
      <w:proofErr w:type="spellEnd"/>
      <w:r w:rsidR="00C613C9">
        <w:t>) before infecting with WNV. Real time RT-qPCR using NS1 primers conducted on total RNA from cells collected at 6 hpi showed no (or minimal contribution from extracellular viral RNA).</w:t>
      </w:r>
    </w:p>
    <w:p w14:paraId="147AC922" w14:textId="77777777" w:rsidR="00C613C9" w:rsidRDefault="00C613C9"/>
    <w:p w14:paraId="4541D5D2" w14:textId="77777777" w:rsidR="00C613C9" w:rsidRDefault="00C613C9"/>
    <w:p w14:paraId="2147BBF8" w14:textId="7C7E5B40" w:rsidR="00BC666D" w:rsidRDefault="00BC666D"/>
    <w:p w14:paraId="27E1C014" w14:textId="506A041F" w:rsidR="00F81E6D" w:rsidRDefault="00DF5D7F"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0E2D0816" wp14:editId="26036FAD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81E6D" w:rsidSect="00DE7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6D"/>
    <w:rsid w:val="00236FA5"/>
    <w:rsid w:val="005B432C"/>
    <w:rsid w:val="00A544AE"/>
    <w:rsid w:val="00AD543C"/>
    <w:rsid w:val="00B4398C"/>
    <w:rsid w:val="00BC666D"/>
    <w:rsid w:val="00C613C9"/>
    <w:rsid w:val="00D2247A"/>
    <w:rsid w:val="00DE7D82"/>
    <w:rsid w:val="00DF5D7F"/>
    <w:rsid w:val="00F80D98"/>
    <w:rsid w:val="00F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B9EF9"/>
  <w14:defaultImageDpi w14:val="300"/>
  <w15:docId w15:val="{3813227C-5EC2-449E-BA12-8B6F9835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yo-ga\corpdir\USERS\PAR44O\My%20Documents\Internaliz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NS1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30 C</c:v>
                </c:pt>
                <c:pt idx="1">
                  <c:v>4 C</c:v>
                </c:pt>
                <c:pt idx="2">
                  <c:v>30 C + MG132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0.01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955272"/>
        <c:axId val="208954880"/>
      </c:barChart>
      <c:catAx>
        <c:axId val="208955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b="1"/>
            </a:pPr>
            <a:endParaRPr lang="en-US"/>
          </a:p>
        </c:txPr>
        <c:crossAx val="208954880"/>
        <c:crosses val="autoZero"/>
        <c:auto val="1"/>
        <c:lblAlgn val="ctr"/>
        <c:lblOffset val="100"/>
        <c:noMultiLvlLbl val="0"/>
      </c:catAx>
      <c:valAx>
        <c:axId val="2089548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WNV-NS1 Fold Change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b="1"/>
            </a:pPr>
            <a:endParaRPr lang="en-US"/>
          </a:p>
        </c:txPr>
        <c:crossAx val="208955272"/>
        <c:crosses val="autoZero"/>
        <c:crossBetween val="between"/>
      </c:valAx>
    </c:plotArea>
    <c:plotVisOnly val="1"/>
    <c:dispBlanksAs val="gap"/>
    <c:showDLblsOverMax val="0"/>
  </c:chart>
  <c:spPr>
    <a:ln w="19050">
      <a:solidFill>
        <a:sysClr val="windowText" lastClr="00000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>CSIRO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Paradkar</dc:creator>
  <cp:keywords/>
  <dc:description/>
  <cp:lastModifiedBy>Paradkar, Prasad (Biosecurity, Geelong AAHL)</cp:lastModifiedBy>
  <cp:revision>6</cp:revision>
  <dcterms:created xsi:type="dcterms:W3CDTF">2015-04-13T07:05:00Z</dcterms:created>
  <dcterms:modified xsi:type="dcterms:W3CDTF">2015-06-16T01:38:00Z</dcterms:modified>
</cp:coreProperties>
</file>