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5" w:rsidRPr="00FA1A3D" w:rsidRDefault="00A772EB" w:rsidP="004B14E5">
      <w:pPr>
        <w:spacing w:line="480" w:lineRule="auto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S</w:t>
      </w:r>
      <w:r w:rsidRPr="00FA1A3D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3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4B14E5" w:rsidRPr="00FA1A3D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Table. Oligonucleotides used in this study</w:t>
      </w:r>
      <w:r w:rsidR="00FA1A3D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>.</w:t>
      </w:r>
      <w:r w:rsidR="004B14E5" w:rsidRPr="00FA1A3D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ab/>
      </w:r>
      <w:r w:rsidR="004B14E5" w:rsidRPr="00FA1A3D"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  <w:tab/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5950"/>
        <w:gridCol w:w="2010"/>
      </w:tblGrid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Primers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transcript-stop"/>
                <w:rFonts w:ascii="Times New Roman" w:hAnsi="Times New Roman"/>
                <w:b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Sequences (5’-3’)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transcript-stop"/>
                <w:rFonts w:ascii="Times New Roman" w:hAnsi="Times New Roman"/>
                <w:b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Description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bCs/>
                <w:sz w:val="24"/>
                <w:szCs w:val="24"/>
              </w:rPr>
              <w:t>F-</w:t>
            </w:r>
            <w:r w:rsidRPr="004B14E5">
              <w:rPr>
                <w:rFonts w:ascii="Times New Roman" w:hAnsi="Times New Roman"/>
                <w:bCs/>
                <w:i/>
                <w:sz w:val="24"/>
                <w:szCs w:val="24"/>
              </w:rPr>
              <w:t>ACT1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transcript-stop"/>
                <w:rFonts w:ascii="Times New Roman" w:hAnsi="Times New Roman"/>
                <w:sz w:val="24"/>
                <w:szCs w:val="24"/>
              </w:rPr>
              <w:t>AAGACGAAGTTGCTGCTCTTG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transcript-stop"/>
                <w:rFonts w:ascii="Times New Roman" w:hAnsi="Times New Roman"/>
                <w:sz w:val="24"/>
                <w:szCs w:val="24"/>
              </w:rPr>
              <w:t xml:space="preserve">actin, F 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bCs/>
                <w:sz w:val="24"/>
                <w:szCs w:val="24"/>
              </w:rPr>
              <w:t>R-</w:t>
            </w:r>
            <w:r w:rsidRPr="004B14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ACT1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transcript-stop"/>
                <w:rFonts w:ascii="Times New Roman" w:hAnsi="Times New Roman"/>
                <w:sz w:val="24"/>
                <w:szCs w:val="24"/>
              </w:rPr>
              <w:t>GACGCACCTCGTGCTGTCTT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transcript-stop"/>
                <w:rFonts w:ascii="Times New Roman" w:hAnsi="Times New Roman"/>
                <w:sz w:val="24"/>
                <w:szCs w:val="24"/>
              </w:rPr>
              <w:t xml:space="preserve">actin, R 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  <w:bookmarkStart w:id="0" w:name="_GoBack"/>
        <w:bookmarkEnd w:id="0"/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Def05087-1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ACGTGCATGCATATGTCTGTTCACAGAGAAG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cloning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FOB1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fragment into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plasmid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pRNAi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pdc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-intron (pair with Def05087-2)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f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orward 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f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ragment.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Def05087-2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TGGCGCGCCTTCTACAGCAGATAATAAAG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R primer.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Def05087-3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TGCTAGCATGTCTGTTCACAGAGAAGGGA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cloning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FOB1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fragment into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plasmid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pRNAi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pd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c</w:t>
            </w:r>
            <w:proofErr w:type="spellEnd"/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-intron (pair with Def05087-4),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nverted fragment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Def05087-4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TCCGCGGTTCTACAGCAGATAATAAAGTAG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R primer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Def11000-1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ACGTGCATGCATATGTCTACTCATAGAGAAGGAA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cloning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fragment into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plasmid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pRNAi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pdc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-intron (pair with Def11000-2)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forward fragment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Def11000-2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TAGTGGCGCGCCAAATTCCTCTACAGCAGA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R primer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Def11000-3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  <w:lang w:val="sv-SE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val="sv-SE"/>
              </w:rPr>
              <w:t>ACGTGCTAGCATGTCTACTCATAGAGAAGGAA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cloning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fragment into RNA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plasmid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pRNAi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pdc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-intron (pair with Def11000-4)</w:t>
            </w:r>
            <w:r w:rsidR="004A56F9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, i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nverted fragment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Def11000-4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TACTCCGCGGAAATTCCTCTACAGCAGAC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R primer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18S-F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GCGGATCGCATGGCC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18S </w:t>
            </w:r>
            <w:proofErr w:type="spellStart"/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rRNA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18S-R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CCATGATAGGGCAGAAAATCG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18S </w:t>
            </w:r>
            <w:proofErr w:type="spellStart"/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rRNA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Def05087RT-fwd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TAGCAAAGTACTTTTATACAAACCAACATC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</w:t>
            </w:r>
            <w:r w:rsidR="0056003F"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OB</w:t>
            </w: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1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 xml:space="preserve">Def05087RT-rev 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TACCAAGACCTAATTGGCGCAAA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</w:t>
            </w:r>
            <w:r w:rsidR="0056003F"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OB</w:t>
            </w: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1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Def11000RT-fwd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AGATATCTTTATGCAAATCAGCGCA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</w:t>
            </w:r>
            <w:r w:rsidR="0056003F"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OB</w:t>
            </w: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Def11000RT-rev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</w:rPr>
              <w:t>CTCCAAGACCTAACTGACGTAGT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</w:t>
            </w:r>
            <w:r w:rsidR="0056003F"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OB</w:t>
            </w: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a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GTAC</w:t>
            </w:r>
            <w:r w:rsidRPr="004B14E5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GGATCC</w:t>
            </w: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TGTCTACTCATAGAGAAGGAATTAC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cloning </w:t>
            </w: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in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E. coli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Bam</w:t>
            </w:r>
            <w:r w:rsidRPr="00AD4846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H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site underlined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lastRenderedPageBreak/>
              <w:t>FOB2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TCGA</w:t>
            </w:r>
            <w:r w:rsidRPr="004B14E5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CTGCAG</w:t>
            </w: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TTATGTTTCTTTCCCTTTTTGCAAAG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For cloning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FOB2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in 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E. coli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proofErr w:type="spellStart"/>
            <w:r w:rsidRPr="004B14E5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Pst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I</w:t>
            </w:r>
            <w:proofErr w:type="spellEnd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site underlined</w:t>
            </w:r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SIT1a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ATACCTTAGTCGGTGGCCAAGT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SIT1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SIT1b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CCATCTCCAAGCATTAGCATTC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SIT1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SIT4a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TGTATCACTGCAACAGCCATTC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SIT4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SIT4b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CAGTGGCAGCAAAATCATACAA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SIT4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SIT6a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AAACCAGAGCTGACGATGAGAG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SIT6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SIT6b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AAAGCATCAAAGGTCAGCATGT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SIT6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SIT9a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AGGTGTCCAGGCATCTAGTCAA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SIT9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F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  <w:tr w:rsidR="004B14E5" w:rsidRPr="004B14E5" w:rsidTr="001237A7">
        <w:tc>
          <w:tcPr>
            <w:tcW w:w="1760" w:type="dxa"/>
          </w:tcPr>
          <w:p w:rsidR="004B14E5" w:rsidRPr="0056003F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SIT9b</w:t>
            </w:r>
          </w:p>
        </w:tc>
        <w:tc>
          <w:tcPr>
            <w:tcW w:w="5950" w:type="dxa"/>
          </w:tcPr>
          <w:p w:rsidR="004B14E5" w:rsidRPr="004B14E5" w:rsidRDefault="004B14E5" w:rsidP="004A56F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B14E5">
              <w:rPr>
                <w:rFonts w:ascii="Times New Roman" w:hAnsi="Times New Roman"/>
                <w:sz w:val="24"/>
                <w:szCs w:val="24"/>
                <w:lang w:eastAsia="zh-CN"/>
              </w:rPr>
              <w:t>GGAAGAACTATAAGGCCCGAGA</w:t>
            </w:r>
          </w:p>
        </w:tc>
        <w:tc>
          <w:tcPr>
            <w:tcW w:w="2010" w:type="dxa"/>
          </w:tcPr>
          <w:p w:rsidR="004B14E5" w:rsidRPr="004B14E5" w:rsidRDefault="004B14E5" w:rsidP="004A56F9">
            <w:pPr>
              <w:spacing w:line="360" w:lineRule="auto"/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003F">
              <w:rPr>
                <w:rStyle w:val="Emphasis"/>
                <w:rFonts w:ascii="Times New Roman" w:hAnsi="Times New Roman"/>
                <w:iCs w:val="0"/>
                <w:sz w:val="24"/>
                <w:szCs w:val="24"/>
              </w:rPr>
              <w:t>SIT9</w:t>
            </w:r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R for </w:t>
            </w:r>
            <w:proofErr w:type="spellStart"/>
            <w:r w:rsidRPr="004B14E5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qPCR</w:t>
            </w:r>
            <w:proofErr w:type="spellEnd"/>
          </w:p>
        </w:tc>
      </w:tr>
    </w:tbl>
    <w:p w:rsidR="003C2940" w:rsidRPr="004B14E5" w:rsidRDefault="004B14E5" w:rsidP="00FA1A3D">
      <w:pPr>
        <w:ind w:left="720" w:hanging="720"/>
        <w:rPr>
          <w:rFonts w:ascii="Times New Roman" w:hAnsi="Times New Roman"/>
          <w:sz w:val="24"/>
          <w:szCs w:val="24"/>
        </w:rPr>
      </w:pPr>
      <w:r w:rsidRPr="004B14E5">
        <w:rPr>
          <w:rFonts w:ascii="Times New Roman" w:hAnsi="Times New Roman"/>
          <w:sz w:val="24"/>
          <w:szCs w:val="24"/>
          <w:lang w:eastAsia="ko-KR"/>
        </w:rPr>
        <w:t xml:space="preserve">F, forward; R, reverse. </w:t>
      </w:r>
    </w:p>
    <w:sectPr w:rsidR="003C2940" w:rsidRPr="004B14E5" w:rsidSect="004D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D"/>
    <w:rsid w:val="00106A1C"/>
    <w:rsid w:val="001727C3"/>
    <w:rsid w:val="002160A7"/>
    <w:rsid w:val="002E651F"/>
    <w:rsid w:val="00391FBB"/>
    <w:rsid w:val="003B2EE8"/>
    <w:rsid w:val="003C2940"/>
    <w:rsid w:val="00447F46"/>
    <w:rsid w:val="004A56F9"/>
    <w:rsid w:val="004B14E5"/>
    <w:rsid w:val="004D4106"/>
    <w:rsid w:val="0056003F"/>
    <w:rsid w:val="00561F79"/>
    <w:rsid w:val="005B188C"/>
    <w:rsid w:val="006369D6"/>
    <w:rsid w:val="00640CBD"/>
    <w:rsid w:val="006C1E1D"/>
    <w:rsid w:val="006F56C1"/>
    <w:rsid w:val="00772AF0"/>
    <w:rsid w:val="007C0337"/>
    <w:rsid w:val="00813897"/>
    <w:rsid w:val="008379FB"/>
    <w:rsid w:val="00851A7C"/>
    <w:rsid w:val="00867637"/>
    <w:rsid w:val="008E40D1"/>
    <w:rsid w:val="00926C8D"/>
    <w:rsid w:val="009750A8"/>
    <w:rsid w:val="00A772EB"/>
    <w:rsid w:val="00AA14F2"/>
    <w:rsid w:val="00AD4846"/>
    <w:rsid w:val="00AF695D"/>
    <w:rsid w:val="00B11A46"/>
    <w:rsid w:val="00B65DF0"/>
    <w:rsid w:val="00C5104B"/>
    <w:rsid w:val="00D35DE5"/>
    <w:rsid w:val="00D61A0A"/>
    <w:rsid w:val="00EA75E3"/>
    <w:rsid w:val="00EB42B2"/>
    <w:rsid w:val="00ED3007"/>
    <w:rsid w:val="00F32863"/>
    <w:rsid w:val="00FA1A3D"/>
    <w:rsid w:val="00FB0B8F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25DA9F-F4AE-4ED9-8BC0-8363C16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C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3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D7"/>
    <w:rPr>
      <w:rFonts w:ascii="Times New Roman" w:hAnsi="Times New Roman"/>
      <w:sz w:val="0"/>
      <w:szCs w:val="0"/>
    </w:rPr>
  </w:style>
  <w:style w:type="character" w:styleId="Emphasis">
    <w:name w:val="Emphasis"/>
    <w:qFormat/>
    <w:locked/>
    <w:rsid w:val="004B14E5"/>
    <w:rPr>
      <w:i/>
      <w:iCs/>
    </w:rPr>
  </w:style>
  <w:style w:type="character" w:customStyle="1" w:styleId="transcript-stop">
    <w:name w:val="transcript-stop"/>
    <w:basedOn w:val="DefaultParagraphFont"/>
    <w:rsid w:val="004B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1S</vt:lpstr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1S</dc:title>
  <dc:creator>Ashraf Ibrahim</dc:creator>
  <cp:lastModifiedBy>Ibrahim, Ashraf</cp:lastModifiedBy>
  <cp:revision>2</cp:revision>
  <cp:lastPrinted>2014-11-03T22:31:00Z</cp:lastPrinted>
  <dcterms:created xsi:type="dcterms:W3CDTF">2015-04-13T17:46:00Z</dcterms:created>
  <dcterms:modified xsi:type="dcterms:W3CDTF">2015-04-13T17:46:00Z</dcterms:modified>
</cp:coreProperties>
</file>