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FE" w:rsidRDefault="009F64FE" w:rsidP="009F64FE">
      <w:r>
        <w:rPr>
          <w:noProof/>
        </w:rPr>
        <w:drawing>
          <wp:inline distT="0" distB="0" distL="0" distR="0" wp14:anchorId="18B1BA29" wp14:editId="753F7874">
            <wp:extent cx="5584190" cy="749871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749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4FE" w:rsidRDefault="009F64FE" w:rsidP="009F64FE"/>
    <w:p w:rsidR="009F64FE" w:rsidRDefault="009F64FE" w:rsidP="009F64FE">
      <w:r>
        <w:rPr>
          <w:noProof/>
        </w:rPr>
        <w:lastRenderedPageBreak/>
        <w:drawing>
          <wp:inline distT="0" distB="0" distL="0" distR="0" wp14:anchorId="1EFCF7DF" wp14:editId="69BDF7E8">
            <wp:extent cx="6456045" cy="760222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045" cy="7602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64FE" w:rsidRDefault="009F64FE" w:rsidP="009F64FE"/>
    <w:p w:rsidR="009F64FE" w:rsidRDefault="009F64FE" w:rsidP="009F64FE">
      <w:r>
        <w:rPr>
          <w:noProof/>
        </w:rPr>
        <w:lastRenderedPageBreak/>
        <w:drawing>
          <wp:inline distT="0" distB="0" distL="0" distR="0" wp14:anchorId="37DC6D94" wp14:editId="1E6488A1">
            <wp:extent cx="3383280" cy="2554605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005" w:rsidRPr="009F64FE" w:rsidRDefault="009F64FE" w:rsidP="009F64FE">
      <w:pPr>
        <w:pStyle w:val="Corpo"/>
        <w:spacing w:line="360" w:lineRule="auto"/>
        <w:jc w:val="both"/>
        <w:rPr>
          <w:sz w:val="24"/>
          <w:szCs w:val="24"/>
          <w:lang w:val="en-US"/>
        </w:rPr>
      </w:pPr>
      <w:r w:rsidRPr="00235314">
        <w:rPr>
          <w:b/>
          <w:sz w:val="24"/>
          <w:szCs w:val="24"/>
          <w:lang w:val="en-US"/>
        </w:rPr>
        <w:t>Figure S1</w:t>
      </w:r>
      <w:bookmarkStart w:id="0" w:name="_GoBack"/>
      <w:bookmarkEnd w:id="0"/>
      <w:r w:rsidRPr="00235314">
        <w:rPr>
          <w:b/>
          <w:sz w:val="24"/>
          <w:szCs w:val="24"/>
          <w:lang w:val="en-US"/>
        </w:rPr>
        <w:t xml:space="preserve">. </w:t>
      </w:r>
      <w:proofErr w:type="gramStart"/>
      <w:r w:rsidRPr="00235314">
        <w:rPr>
          <w:b/>
          <w:sz w:val="24"/>
          <w:szCs w:val="24"/>
          <w:lang w:val="en-US"/>
        </w:rPr>
        <w:t xml:space="preserve">Multiple sequence alignment of 1-Cys </w:t>
      </w:r>
      <w:proofErr w:type="spellStart"/>
      <w:r w:rsidRPr="00235314">
        <w:rPr>
          <w:b/>
          <w:sz w:val="24"/>
          <w:szCs w:val="24"/>
          <w:lang w:val="en-US"/>
        </w:rPr>
        <w:t>Prxs</w:t>
      </w:r>
      <w:proofErr w:type="spellEnd"/>
      <w:r w:rsidRPr="00235314">
        <w:rPr>
          <w:b/>
          <w:sz w:val="24"/>
          <w:szCs w:val="24"/>
          <w:lang w:val="en-US"/>
        </w:rPr>
        <w:t>.</w:t>
      </w:r>
      <w:r w:rsidRPr="00235314">
        <w:rPr>
          <w:sz w:val="24"/>
          <w:szCs w:val="24"/>
          <w:lang w:val="en-US"/>
        </w:rPr>
        <w:t xml:space="preserve"> </w:t>
      </w:r>
      <w:proofErr w:type="spellStart"/>
      <w:r w:rsidRPr="00235314">
        <w:rPr>
          <w:sz w:val="24"/>
          <w:szCs w:val="24"/>
          <w:lang w:val="en-US"/>
        </w:rPr>
        <w:t>ClustalW</w:t>
      </w:r>
      <w:proofErr w:type="spellEnd"/>
      <w:r w:rsidRPr="00235314">
        <w:rPr>
          <w:sz w:val="24"/>
          <w:szCs w:val="24"/>
          <w:lang w:val="en-US"/>
        </w:rPr>
        <w:t xml:space="preserve"> alignment of 1-Cys </w:t>
      </w:r>
      <w:proofErr w:type="spellStart"/>
      <w:r w:rsidRPr="00235314">
        <w:rPr>
          <w:sz w:val="24"/>
          <w:szCs w:val="24"/>
          <w:lang w:val="en-US"/>
        </w:rPr>
        <w:t>Prxs</w:t>
      </w:r>
      <w:proofErr w:type="spellEnd"/>
      <w:r w:rsidRPr="00235314">
        <w:rPr>
          <w:sz w:val="24"/>
          <w:szCs w:val="24"/>
          <w:lang w:val="en-US"/>
        </w:rPr>
        <w:t xml:space="preserve"> from different species.</w:t>
      </w:r>
      <w:proofErr w:type="gramEnd"/>
      <w:r w:rsidRPr="00235314">
        <w:rPr>
          <w:sz w:val="24"/>
          <w:szCs w:val="24"/>
          <w:lang w:val="en-US"/>
        </w:rPr>
        <w:t xml:space="preserve"> The conserved Prx6 motifs are boxed; the catalytic </w:t>
      </w:r>
      <w:proofErr w:type="spellStart"/>
      <w:r w:rsidRPr="00235314">
        <w:rPr>
          <w:sz w:val="24"/>
          <w:szCs w:val="24"/>
          <w:lang w:val="en-US"/>
        </w:rPr>
        <w:t>Cys</w:t>
      </w:r>
      <w:proofErr w:type="spellEnd"/>
      <w:r w:rsidRPr="00235314">
        <w:rPr>
          <w:sz w:val="24"/>
          <w:szCs w:val="24"/>
          <w:lang w:val="en-US"/>
        </w:rPr>
        <w:t xml:space="preserve"> is highlighted in green, and the lipase motif in blue. Sequences were obtained from </w:t>
      </w:r>
      <w:proofErr w:type="spellStart"/>
      <w:r w:rsidRPr="00235314">
        <w:rPr>
          <w:sz w:val="24"/>
          <w:szCs w:val="24"/>
          <w:lang w:val="en-US"/>
        </w:rPr>
        <w:t>GenBank</w:t>
      </w:r>
      <w:proofErr w:type="spellEnd"/>
      <w:r w:rsidRPr="00235314">
        <w:rPr>
          <w:sz w:val="24"/>
          <w:szCs w:val="24"/>
          <w:lang w:val="en-US"/>
        </w:rPr>
        <w:t>. The GI numbers are: GI:116051470, GI:78065379, GI:107021887, GI:53720358, GI:4758638, GI:3219774, GI:82540481, GI:160877634, GI:6319407, GI:85093072, GI:70983971, GI:152986639, GI:161525740, GI:33592121, GI:15598646, GI:431800278, GI:104779502 and GI:50285063.</w:t>
      </w:r>
    </w:p>
    <w:sectPr w:rsidR="00546005" w:rsidRPr="009F64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FE"/>
    <w:rsid w:val="00546005"/>
    <w:rsid w:val="009F64FE"/>
    <w:rsid w:val="00AE7425"/>
    <w:rsid w:val="00D8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9F64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4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9F64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Hideo Kaihami</dc:creator>
  <cp:lastModifiedBy>Gilberto Hideo Kaihami</cp:lastModifiedBy>
  <cp:revision>2</cp:revision>
  <dcterms:created xsi:type="dcterms:W3CDTF">2014-04-10T13:39:00Z</dcterms:created>
  <dcterms:modified xsi:type="dcterms:W3CDTF">2014-04-10T13:43:00Z</dcterms:modified>
</cp:coreProperties>
</file>