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6420"/>
        <w:gridCol w:w="2009"/>
      </w:tblGrid>
      <w:tr w:rsidR="009F4AD4" w:rsidRPr="00F80B5F" w14:paraId="5D79A9AB" w14:textId="77777777" w:rsidTr="000735E8">
        <w:trPr>
          <w:trHeight w:val="246"/>
        </w:trPr>
        <w:tc>
          <w:tcPr>
            <w:tcW w:w="10891" w:type="dxa"/>
            <w:gridSpan w:val="3"/>
            <w:tcBorders>
              <w:bottom w:val="single" w:sz="4" w:space="0" w:color="auto"/>
            </w:tcBorders>
          </w:tcPr>
          <w:p w14:paraId="5E4A24FB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0B5F">
              <w:rPr>
                <w:rFonts w:ascii="Arial" w:hAnsi="Arial" w:cs="Arial"/>
                <w:b/>
                <w:bCs/>
                <w:sz w:val="22"/>
                <w:szCs w:val="22"/>
              </w:rPr>
              <w:t>Tables S5. Primers used in this study</w:t>
            </w:r>
          </w:p>
        </w:tc>
      </w:tr>
      <w:tr w:rsidR="009F4AD4" w:rsidRPr="00F80B5F" w14:paraId="62364E97" w14:textId="77777777" w:rsidTr="000735E8">
        <w:trPr>
          <w:trHeight w:val="223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14:paraId="1F6EE1F6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80B5F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Primer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</w:tcPr>
          <w:p w14:paraId="7BDF4FDD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B5F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Sequence (5’-3’)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4107C5A6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0B5F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Source</w:t>
            </w:r>
          </w:p>
        </w:tc>
      </w:tr>
      <w:tr w:rsidR="009F4AD4" w:rsidRPr="00F80B5F" w14:paraId="46EA3DE1" w14:textId="77777777" w:rsidTr="000735E8">
        <w:trPr>
          <w:trHeight w:val="223"/>
        </w:trPr>
        <w:tc>
          <w:tcPr>
            <w:tcW w:w="2462" w:type="dxa"/>
            <w:vAlign w:val="center"/>
          </w:tcPr>
          <w:p w14:paraId="5871D62A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80B5F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mucA</w:t>
            </w: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upF</w:t>
            </w:r>
            <w:proofErr w:type="spellEnd"/>
            <w:proofErr w:type="gramEnd"/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420" w:type="dxa"/>
            <w:vAlign w:val="center"/>
          </w:tcPr>
          <w:p w14:paraId="2231E4E6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TGTTGCGGGATGAGATCGAGG</w:t>
            </w:r>
          </w:p>
        </w:tc>
        <w:tc>
          <w:tcPr>
            <w:tcW w:w="2009" w:type="dxa"/>
            <w:vAlign w:val="center"/>
          </w:tcPr>
          <w:p w14:paraId="6F2704A6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study</w:t>
            </w:r>
          </w:p>
        </w:tc>
      </w:tr>
      <w:tr w:rsidR="009F4AD4" w:rsidRPr="00F80B5F" w14:paraId="0071D99A" w14:textId="77777777" w:rsidTr="000735E8">
        <w:trPr>
          <w:trHeight w:val="246"/>
        </w:trPr>
        <w:tc>
          <w:tcPr>
            <w:tcW w:w="2462" w:type="dxa"/>
            <w:vAlign w:val="center"/>
          </w:tcPr>
          <w:p w14:paraId="2354B808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80B5F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mucA</w:t>
            </w: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dnR</w:t>
            </w:r>
            <w:proofErr w:type="spellEnd"/>
            <w:proofErr w:type="gramEnd"/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420" w:type="dxa"/>
            <w:vAlign w:val="center"/>
          </w:tcPr>
          <w:p w14:paraId="0424D5D7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GGGTGGAGAAGCTGCCATTG</w:t>
            </w:r>
          </w:p>
        </w:tc>
        <w:tc>
          <w:tcPr>
            <w:tcW w:w="2009" w:type="dxa"/>
            <w:vAlign w:val="center"/>
          </w:tcPr>
          <w:p w14:paraId="142C3ECC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study</w:t>
            </w:r>
          </w:p>
        </w:tc>
      </w:tr>
      <w:tr w:rsidR="009F4AD4" w:rsidRPr="00F80B5F" w14:paraId="6D1B6C4F" w14:textId="77777777" w:rsidTr="000735E8">
        <w:trPr>
          <w:trHeight w:val="246"/>
        </w:trPr>
        <w:tc>
          <w:tcPr>
            <w:tcW w:w="2462" w:type="dxa"/>
            <w:vAlign w:val="center"/>
          </w:tcPr>
          <w:p w14:paraId="2AB592FB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0B5F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mucA</w:t>
            </w: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1F21</w:t>
            </w:r>
            <w:proofErr w:type="gramEnd"/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420" w:type="dxa"/>
            <w:vAlign w:val="center"/>
          </w:tcPr>
          <w:p w14:paraId="12D47D35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GGATCTTCCGCGCTCGTGAAG </w:t>
            </w:r>
          </w:p>
        </w:tc>
        <w:tc>
          <w:tcPr>
            <w:tcW w:w="2009" w:type="dxa"/>
            <w:vAlign w:val="center"/>
          </w:tcPr>
          <w:p w14:paraId="7CD406F2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study</w:t>
            </w:r>
          </w:p>
        </w:tc>
      </w:tr>
      <w:tr w:rsidR="009F4AD4" w:rsidRPr="00F80B5F" w14:paraId="0FA1EA17" w14:textId="77777777" w:rsidTr="000735E8">
        <w:trPr>
          <w:trHeight w:val="246"/>
        </w:trPr>
        <w:tc>
          <w:tcPr>
            <w:tcW w:w="2462" w:type="dxa"/>
            <w:vAlign w:val="center"/>
          </w:tcPr>
          <w:p w14:paraId="5016F4A1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80B5F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</w:t>
            </w:r>
            <w:r w:rsidRPr="00F80B5F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psL</w:t>
            </w:r>
            <w:proofErr w:type="spellEnd"/>
            <w:proofErr w:type="gramEnd"/>
            <w:r w:rsidRPr="00F80B5F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-RT - F1</w:t>
            </w:r>
          </w:p>
        </w:tc>
        <w:tc>
          <w:tcPr>
            <w:tcW w:w="6420" w:type="dxa"/>
            <w:vAlign w:val="center"/>
          </w:tcPr>
          <w:p w14:paraId="1BB3ADEA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 ACCACGCCGAAAAAGCCGAA</w:t>
            </w:r>
          </w:p>
        </w:tc>
        <w:tc>
          <w:tcPr>
            <w:tcW w:w="2009" w:type="dxa"/>
            <w:vAlign w:val="center"/>
          </w:tcPr>
          <w:p w14:paraId="5723B349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study</w:t>
            </w:r>
          </w:p>
        </w:tc>
      </w:tr>
      <w:tr w:rsidR="009F4AD4" w:rsidRPr="00F80B5F" w14:paraId="0381DE94" w14:textId="77777777" w:rsidTr="000735E8">
        <w:trPr>
          <w:trHeight w:val="246"/>
        </w:trPr>
        <w:tc>
          <w:tcPr>
            <w:tcW w:w="2462" w:type="dxa"/>
            <w:vAlign w:val="center"/>
          </w:tcPr>
          <w:p w14:paraId="519E1D6A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80B5F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rpsL</w:t>
            </w:r>
            <w:proofErr w:type="spellEnd"/>
            <w:proofErr w:type="gramEnd"/>
            <w:r w:rsidRPr="00F80B5F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-RT - R1</w:t>
            </w:r>
          </w:p>
        </w:tc>
        <w:tc>
          <w:tcPr>
            <w:tcW w:w="6420" w:type="dxa"/>
            <w:vAlign w:val="center"/>
          </w:tcPr>
          <w:p w14:paraId="39DB5A07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 CCGCCACGGATCAGCACTAC</w:t>
            </w:r>
          </w:p>
        </w:tc>
        <w:tc>
          <w:tcPr>
            <w:tcW w:w="2009" w:type="dxa"/>
            <w:vAlign w:val="center"/>
          </w:tcPr>
          <w:p w14:paraId="2F199550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study</w:t>
            </w:r>
          </w:p>
        </w:tc>
      </w:tr>
      <w:tr w:rsidR="009F4AD4" w:rsidRPr="00F80B5F" w14:paraId="20314892" w14:textId="77777777" w:rsidTr="000735E8">
        <w:trPr>
          <w:trHeight w:val="223"/>
        </w:trPr>
        <w:tc>
          <w:tcPr>
            <w:tcW w:w="2462" w:type="dxa"/>
            <w:vAlign w:val="center"/>
          </w:tcPr>
          <w:p w14:paraId="2844964E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80B5F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algT</w:t>
            </w:r>
            <w:proofErr w:type="spellEnd"/>
            <w:proofErr w:type="gramEnd"/>
            <w:r w:rsid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-RT - </w:t>
            </w: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F1</w:t>
            </w:r>
          </w:p>
        </w:tc>
        <w:tc>
          <w:tcPr>
            <w:tcW w:w="6420" w:type="dxa"/>
            <w:vAlign w:val="center"/>
          </w:tcPr>
          <w:p w14:paraId="6A46ED33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 GGACATCGCCCTCGGCAT</w:t>
            </w:r>
          </w:p>
        </w:tc>
        <w:tc>
          <w:tcPr>
            <w:tcW w:w="2009" w:type="dxa"/>
            <w:vAlign w:val="center"/>
          </w:tcPr>
          <w:p w14:paraId="3E06A694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study</w:t>
            </w:r>
          </w:p>
        </w:tc>
      </w:tr>
      <w:tr w:rsidR="009F4AD4" w:rsidRPr="00F80B5F" w14:paraId="499A2D2F" w14:textId="77777777" w:rsidTr="000735E8">
        <w:trPr>
          <w:trHeight w:val="246"/>
        </w:trPr>
        <w:tc>
          <w:tcPr>
            <w:tcW w:w="2462" w:type="dxa"/>
            <w:vAlign w:val="center"/>
          </w:tcPr>
          <w:p w14:paraId="1DB9C37C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80B5F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algT</w:t>
            </w:r>
            <w:proofErr w:type="spellEnd"/>
            <w:proofErr w:type="gramEnd"/>
            <w:r w:rsid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-RT - </w:t>
            </w: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R1</w:t>
            </w:r>
          </w:p>
        </w:tc>
        <w:tc>
          <w:tcPr>
            <w:tcW w:w="6420" w:type="dxa"/>
            <w:vAlign w:val="center"/>
          </w:tcPr>
          <w:p w14:paraId="7A8D3998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 CGACGAAGGCACAGGTGGC</w:t>
            </w:r>
          </w:p>
        </w:tc>
        <w:tc>
          <w:tcPr>
            <w:tcW w:w="2009" w:type="dxa"/>
            <w:vAlign w:val="center"/>
          </w:tcPr>
          <w:p w14:paraId="16E77C59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study</w:t>
            </w:r>
          </w:p>
        </w:tc>
      </w:tr>
      <w:tr w:rsidR="009F4AD4" w:rsidRPr="00F80B5F" w14:paraId="534CE0D2" w14:textId="77777777" w:rsidTr="000735E8">
        <w:trPr>
          <w:trHeight w:val="246"/>
        </w:trPr>
        <w:tc>
          <w:tcPr>
            <w:tcW w:w="2462" w:type="dxa"/>
            <w:vAlign w:val="center"/>
          </w:tcPr>
          <w:p w14:paraId="3AC44F86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0B5F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dinB</w:t>
            </w:r>
            <w:proofErr w:type="gramEnd"/>
            <w:r w:rsid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-RT - </w:t>
            </w: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F1</w:t>
            </w:r>
          </w:p>
        </w:tc>
        <w:tc>
          <w:tcPr>
            <w:tcW w:w="6420" w:type="dxa"/>
            <w:vAlign w:val="center"/>
          </w:tcPr>
          <w:p w14:paraId="182B8D4A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 CGACTGTTTCTAGCCGCCCTC</w:t>
            </w:r>
          </w:p>
        </w:tc>
        <w:tc>
          <w:tcPr>
            <w:tcW w:w="2009" w:type="dxa"/>
            <w:vAlign w:val="center"/>
          </w:tcPr>
          <w:p w14:paraId="59D81FE8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study</w:t>
            </w:r>
          </w:p>
        </w:tc>
      </w:tr>
      <w:tr w:rsidR="009F4AD4" w:rsidRPr="00F80B5F" w14:paraId="11883489" w14:textId="77777777" w:rsidTr="000735E8">
        <w:trPr>
          <w:trHeight w:val="246"/>
        </w:trPr>
        <w:tc>
          <w:tcPr>
            <w:tcW w:w="2462" w:type="dxa"/>
            <w:vAlign w:val="center"/>
          </w:tcPr>
          <w:p w14:paraId="4759B473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0B5F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dinB</w:t>
            </w:r>
            <w:proofErr w:type="gramEnd"/>
            <w:r w:rsid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-RT - </w:t>
            </w: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R1</w:t>
            </w:r>
          </w:p>
        </w:tc>
        <w:tc>
          <w:tcPr>
            <w:tcW w:w="6420" w:type="dxa"/>
            <w:vAlign w:val="center"/>
          </w:tcPr>
          <w:p w14:paraId="576C89A6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 CGCCTCGTGCTGCAAGTGG</w:t>
            </w:r>
          </w:p>
        </w:tc>
        <w:tc>
          <w:tcPr>
            <w:tcW w:w="2009" w:type="dxa"/>
            <w:vAlign w:val="center"/>
          </w:tcPr>
          <w:p w14:paraId="79E99864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study</w:t>
            </w:r>
          </w:p>
        </w:tc>
      </w:tr>
      <w:tr w:rsidR="009F4AD4" w:rsidRPr="00F80B5F" w14:paraId="55F639EF" w14:textId="77777777" w:rsidTr="000735E8">
        <w:trPr>
          <w:trHeight w:val="246"/>
        </w:trPr>
        <w:tc>
          <w:tcPr>
            <w:tcW w:w="2462" w:type="dxa"/>
            <w:vAlign w:val="center"/>
          </w:tcPr>
          <w:p w14:paraId="31541727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F80B5F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lexA</w:t>
            </w:r>
            <w:proofErr w:type="spellEnd"/>
            <w:proofErr w:type="gramEnd"/>
            <w:r w:rsid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-RT - </w:t>
            </w: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F1</w:t>
            </w:r>
          </w:p>
        </w:tc>
        <w:tc>
          <w:tcPr>
            <w:tcW w:w="6420" w:type="dxa"/>
            <w:vAlign w:val="center"/>
          </w:tcPr>
          <w:p w14:paraId="02091388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 CTCCTTCATCAAGCGCTGCCTGG</w:t>
            </w:r>
          </w:p>
        </w:tc>
        <w:tc>
          <w:tcPr>
            <w:tcW w:w="2009" w:type="dxa"/>
            <w:vAlign w:val="center"/>
          </w:tcPr>
          <w:p w14:paraId="313EEC26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0B5F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study</w:t>
            </w:r>
          </w:p>
        </w:tc>
      </w:tr>
      <w:tr w:rsidR="009F4AD4" w:rsidRPr="00F80B5F" w14:paraId="5BE26921" w14:textId="77777777" w:rsidTr="000735E8">
        <w:trPr>
          <w:trHeight w:val="223"/>
        </w:trPr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14:paraId="62196548" w14:textId="77777777" w:rsidR="009F4AD4" w:rsidRPr="00F80B5F" w:rsidRDefault="009F4AD4" w:rsidP="000735E8">
            <w:pPr>
              <w:tabs>
                <w:tab w:val="left" w:pos="1260"/>
              </w:tabs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proofErr w:type="gramStart"/>
            <w:r w:rsidRPr="00F80B5F">
              <w:rPr>
                <w:rFonts w:ascii="Arial" w:hAnsi="Arial" w:cs="Arial"/>
                <w:i/>
                <w:sz w:val="22"/>
                <w:szCs w:val="22"/>
              </w:rPr>
              <w:t>lexA</w:t>
            </w:r>
            <w:r w:rsidR="00F80B5F">
              <w:rPr>
                <w:rFonts w:ascii="Arial" w:hAnsi="Arial" w:cs="Arial"/>
                <w:sz w:val="22"/>
                <w:szCs w:val="22"/>
              </w:rPr>
              <w:t>RT</w:t>
            </w:r>
            <w:proofErr w:type="spellEnd"/>
            <w:proofErr w:type="gramEnd"/>
            <w:r w:rsidR="00F80B5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80B5F">
              <w:rPr>
                <w:rFonts w:ascii="Arial" w:hAnsi="Arial" w:cs="Arial"/>
                <w:sz w:val="22"/>
                <w:szCs w:val="22"/>
              </w:rPr>
              <w:t>R1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vAlign w:val="center"/>
          </w:tcPr>
          <w:p w14:paraId="034F64BC" w14:textId="77777777" w:rsidR="009F4AD4" w:rsidRPr="00F80B5F" w:rsidRDefault="009F4AD4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F80B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GTTCGGCGACTTGAAGCCGAGTT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17D83127" w14:textId="77777777" w:rsidR="009F4AD4" w:rsidRPr="00F80B5F" w:rsidRDefault="009F4AD4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F80B5F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</w:tr>
    </w:tbl>
    <w:p w14:paraId="17E7FE2B" w14:textId="77777777" w:rsidR="00C32DB2" w:rsidRPr="009F4AD4" w:rsidRDefault="00C32DB2" w:rsidP="009F4AD4">
      <w:bookmarkStart w:id="0" w:name="_GoBack"/>
      <w:bookmarkEnd w:id="0"/>
    </w:p>
    <w:sectPr w:rsidR="00C32DB2" w:rsidRPr="009F4AD4" w:rsidSect="00C958A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AC"/>
    <w:rsid w:val="00216BEC"/>
    <w:rsid w:val="00411EBF"/>
    <w:rsid w:val="009F4AD4"/>
    <w:rsid w:val="00A8736F"/>
    <w:rsid w:val="00C27AE5"/>
    <w:rsid w:val="00C32DB2"/>
    <w:rsid w:val="00C958AC"/>
    <w:rsid w:val="00ED06B6"/>
    <w:rsid w:val="00F80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DEC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06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06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Macintosh Word</Application>
  <DocSecurity>0</DocSecurity>
  <Lines>4</Lines>
  <Paragraphs>1</Paragraphs>
  <ScaleCrop>false</ScaleCrop>
  <Company>The Ohio State University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Limoli</dc:creator>
  <cp:keywords/>
  <dc:description/>
  <cp:lastModifiedBy>Dominique  Limoli</cp:lastModifiedBy>
  <cp:revision>3</cp:revision>
  <dcterms:created xsi:type="dcterms:W3CDTF">2014-03-12T15:43:00Z</dcterms:created>
  <dcterms:modified xsi:type="dcterms:W3CDTF">2014-03-12T16:01:00Z</dcterms:modified>
</cp:coreProperties>
</file>