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AB" w:rsidRDefault="00EC6F97" w:rsidP="009C79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E9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E83580" w:rsidRPr="00135D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gramStart"/>
      <w:r w:rsidR="009C7940" w:rsidRPr="009C7940">
        <w:rPr>
          <w:rFonts w:ascii="Times New Roman" w:hAnsi="Times New Roman"/>
          <w:bCs/>
          <w:sz w:val="24"/>
          <w:szCs w:val="24"/>
          <w:lang w:val="en-US"/>
        </w:rPr>
        <w:t>L</w:t>
      </w:r>
      <w:r w:rsidR="009C7940" w:rsidRPr="009C7940">
        <w:rPr>
          <w:rFonts w:ascii="Times New Roman" w:hAnsi="Times New Roman" w:cs="Times New Roman"/>
          <w:sz w:val="24"/>
          <w:szCs w:val="24"/>
          <w:lang w:val="en-US"/>
        </w:rPr>
        <w:t xml:space="preserve">eucocytes in spleen from infected and non-infected WT, PMN-depleted and </w:t>
      </w:r>
      <w:proofErr w:type="spellStart"/>
      <w:r w:rsidR="009C7940" w:rsidRPr="009C7940">
        <w:rPr>
          <w:rFonts w:ascii="Times New Roman" w:hAnsi="Times New Roman" w:cs="Times New Roman"/>
          <w:sz w:val="24"/>
          <w:szCs w:val="24"/>
          <w:lang w:val="en-US"/>
        </w:rPr>
        <w:t>Genista</w:t>
      </w:r>
      <w:proofErr w:type="spellEnd"/>
      <w:r w:rsidR="009C7940" w:rsidRPr="009C7940">
        <w:rPr>
          <w:rFonts w:ascii="Times New Roman" w:hAnsi="Times New Roman" w:cs="Times New Roman"/>
          <w:sz w:val="24"/>
          <w:szCs w:val="24"/>
          <w:lang w:val="en-US"/>
        </w:rPr>
        <w:t xml:space="preserve"> mice</w:t>
      </w:r>
      <w:r w:rsidR="009C7940" w:rsidRPr="009C794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9C7940" w:rsidRPr="009C7940">
        <w:rPr>
          <w:rFonts w:ascii="Times New Roman" w:hAnsi="Times New Roman"/>
          <w:sz w:val="24"/>
          <w:szCs w:val="24"/>
          <w:lang w:val="en-US"/>
        </w:rPr>
        <w:t xml:space="preserve"> Cells</w:t>
      </w:r>
      <w:r w:rsidR="009C7940" w:rsidRPr="00135DC1">
        <w:rPr>
          <w:rFonts w:ascii="Times New Roman" w:hAnsi="Times New Roman" w:cs="Times New Roman"/>
          <w:sz w:val="24"/>
          <w:szCs w:val="24"/>
          <w:lang w:val="en-US"/>
        </w:rPr>
        <w:t xml:space="preserve"> were analyzed by flow </w:t>
      </w:r>
      <w:proofErr w:type="spellStart"/>
      <w:r w:rsidR="009C7940" w:rsidRPr="00135DC1">
        <w:rPr>
          <w:rFonts w:ascii="Times New Roman" w:hAnsi="Times New Roman" w:cs="Times New Roman"/>
          <w:sz w:val="24"/>
          <w:szCs w:val="24"/>
          <w:lang w:val="en-US"/>
        </w:rPr>
        <w:t>cytometry</w:t>
      </w:r>
      <w:proofErr w:type="spellEnd"/>
      <w:r w:rsidR="009C7940" w:rsidRPr="00135DC1">
        <w:rPr>
          <w:rFonts w:ascii="Times New Roman" w:hAnsi="Times New Roman" w:cs="Times New Roman"/>
          <w:sz w:val="24"/>
          <w:szCs w:val="24"/>
          <w:lang w:val="en-US"/>
        </w:rPr>
        <w:t xml:space="preserve"> at 8 and 15 days of infection using CD4+/CD44+, CD8+/CD44+, B220+/CD95+, and CD11b+/Ly6C+ cell markers. The percentages of cells found in each of the specified gates are indicated. </w:t>
      </w:r>
    </w:p>
    <w:tbl>
      <w:tblPr>
        <w:tblW w:w="129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82"/>
        <w:gridCol w:w="1750"/>
        <w:gridCol w:w="482"/>
        <w:gridCol w:w="1168"/>
        <w:gridCol w:w="482"/>
        <w:gridCol w:w="1192"/>
        <w:gridCol w:w="482"/>
        <w:gridCol w:w="1168"/>
        <w:gridCol w:w="482"/>
        <w:gridCol w:w="1192"/>
        <w:gridCol w:w="482"/>
        <w:gridCol w:w="1168"/>
        <w:gridCol w:w="482"/>
        <w:gridCol w:w="1220"/>
      </w:tblGrid>
      <w:tr w:rsidR="00E83580" w:rsidRPr="003277E0" w:rsidTr="00BF0873">
        <w:trPr>
          <w:trHeight w:val="204"/>
          <w:jc w:val="center"/>
        </w:trPr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AC2CBC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C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AC2CBC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C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AC2CBC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C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AC2CBC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C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95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Mice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E83580" w:rsidRPr="003277E0" w:rsidTr="00622521">
        <w:trPr>
          <w:trHeight w:val="204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E83580" w:rsidRPr="003277E0" w:rsidTr="00622521">
        <w:trPr>
          <w:trHeight w:val="204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Time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Cell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markers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Wild </w:t>
            </w: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type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Genista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PMN-</w:t>
            </w: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depleted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E83580" w:rsidRPr="003277E0" w:rsidTr="00BF0873">
        <w:trPr>
          <w:trHeight w:val="204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E83580" w:rsidRPr="003277E0" w:rsidTr="00BF0873">
        <w:trPr>
          <w:trHeight w:val="204"/>
          <w:jc w:val="center"/>
        </w:trPr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Non-</w:t>
            </w: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Infected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Infected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Non-</w:t>
            </w: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Infected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Infected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Non-</w:t>
            </w: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Infected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Infected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E83580" w:rsidRPr="003277E0" w:rsidTr="003277E0">
        <w:trPr>
          <w:trHeight w:val="204"/>
          <w:jc w:val="center"/>
        </w:trPr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  <w:tr w:rsidR="00E83580" w:rsidRPr="003277E0" w:rsidTr="003277E0">
        <w:trPr>
          <w:trHeight w:val="204"/>
          <w:jc w:val="center"/>
        </w:trPr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8 </w:t>
            </w: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days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CD4+/CD44+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37.3 ± 5.7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65.4 ± 5.8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59.3 ± 3.0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75.2 ± 5.7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552A2E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41.3 </w:t>
            </w:r>
            <w:r w:rsidR="00E83580"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±</w:t>
            </w: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1.9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552A2E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76.0 </w:t>
            </w:r>
            <w:r w:rsidR="00E83580"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±</w:t>
            </w: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7.4</w:t>
            </w:r>
          </w:p>
        </w:tc>
      </w:tr>
      <w:tr w:rsidR="00E83580" w:rsidRPr="003277E0" w:rsidTr="00BF0873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  <w:tr w:rsidR="00E83580" w:rsidRPr="003277E0" w:rsidTr="00BF0873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CD8+/CD44+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40.3 ± 2.5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35.7 ± 4.5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81.0 ± 3.5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69.4 ± 4.5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552A2E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35.2 </w:t>
            </w:r>
            <w:r w:rsidR="00E83580"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±</w:t>
            </w: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3.3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552A2E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49.0 </w:t>
            </w:r>
            <w:r w:rsidR="00E83580"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±</w:t>
            </w: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6.0</w:t>
            </w:r>
          </w:p>
        </w:tc>
      </w:tr>
      <w:tr w:rsidR="00E83580" w:rsidRPr="003277E0" w:rsidTr="003277E0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  <w:tr w:rsidR="00E83580" w:rsidRPr="003277E0" w:rsidTr="003277E0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B220+/CD95+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0.6 ± 0.2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3.2 ± 0.7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2.1 ± 1.1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3.5 ± 1.0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552A2E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0.8 </w:t>
            </w:r>
            <w:r w:rsidR="00E83580"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±</w:t>
            </w: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0.1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552A2E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3.0 </w:t>
            </w:r>
            <w:r w:rsidR="00E83580"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±</w:t>
            </w: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0.6</w:t>
            </w:r>
          </w:p>
        </w:tc>
      </w:tr>
      <w:tr w:rsidR="00E83580" w:rsidRPr="003277E0" w:rsidTr="00BF0873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  <w:tr w:rsidR="00E83580" w:rsidRPr="003277E0" w:rsidTr="00BF0873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CD11b+/Ly6C+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12.1 ± 1.1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49.4 ± 7.3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15.6 ± 5.3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77.2 ± 10.0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552A2E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33.0 </w:t>
            </w:r>
            <w:r w:rsidR="00E83580"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±</w:t>
            </w: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8.5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552A2E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80.0 </w:t>
            </w:r>
            <w:r w:rsidR="00E83580"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±</w:t>
            </w: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6.8</w:t>
            </w:r>
          </w:p>
        </w:tc>
      </w:tr>
      <w:tr w:rsidR="00E83580" w:rsidRPr="003277E0" w:rsidTr="00BF0873">
        <w:trPr>
          <w:trHeight w:val="204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  <w:tr w:rsidR="00E83580" w:rsidRPr="003277E0" w:rsidTr="003277E0">
        <w:trPr>
          <w:trHeight w:val="204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  <w:tr w:rsidR="00E83580" w:rsidRPr="003277E0" w:rsidTr="003277E0">
        <w:trPr>
          <w:trHeight w:val="204"/>
          <w:jc w:val="center"/>
        </w:trPr>
        <w:tc>
          <w:tcPr>
            <w:tcW w:w="7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  <w:proofErr w:type="spellStart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days</w:t>
            </w:r>
            <w:proofErr w:type="spellEnd"/>
            <w:r w:rsidRPr="003277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CD4+/CD44+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19.8 ± 4.4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ND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41.6 ± 6.1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69.2 ± 8.8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580" w:rsidRPr="003277E0" w:rsidTr="003277E0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580" w:rsidRPr="003277E0" w:rsidTr="00BF0873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CD8+/CD44+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28.1 ± 3.9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ND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64.8 ± 5.3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82.3 ± 6.5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580" w:rsidRPr="003277E0" w:rsidTr="003277E0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580" w:rsidRPr="003277E0" w:rsidTr="003277E0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B220+/CD95+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1.2 ± 0.2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ND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3.4 ± 1.3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6.0 ± 3.8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580" w:rsidRPr="003277E0" w:rsidTr="00BF0873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580" w:rsidRPr="00552A2E" w:rsidTr="00BF0873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textDirection w:val="btLr"/>
            <w:vAlign w:val="center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CD11b+/Ly6C+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15.4 ± 1.8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13.3 ± 0.7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13.0 ± 2.1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3277E0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970C6F" w:rsidRDefault="00E83580" w:rsidP="003277E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66.0 ± 12.5</w:t>
            </w:r>
            <w:r w:rsidRPr="00970C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970C6F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552A2E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552A2E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E83580" w:rsidRPr="00552A2E" w:rsidRDefault="00E83580" w:rsidP="003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873" w:rsidRDefault="00BF0873" w:rsidP="003277E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BF0873" w:rsidSect="00E8358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ITC Symbol Std Book">
    <w:altName w:val="ITC Symbol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80"/>
    <w:rsid w:val="000861B5"/>
    <w:rsid w:val="00185837"/>
    <w:rsid w:val="001D29E6"/>
    <w:rsid w:val="001D7310"/>
    <w:rsid w:val="001E4325"/>
    <w:rsid w:val="00284084"/>
    <w:rsid w:val="002C7CA9"/>
    <w:rsid w:val="00316CDE"/>
    <w:rsid w:val="003277E0"/>
    <w:rsid w:val="0034558B"/>
    <w:rsid w:val="004977E6"/>
    <w:rsid w:val="004C1A03"/>
    <w:rsid w:val="004D6696"/>
    <w:rsid w:val="00507ABB"/>
    <w:rsid w:val="00552A2E"/>
    <w:rsid w:val="005A6B3A"/>
    <w:rsid w:val="00622521"/>
    <w:rsid w:val="006C143B"/>
    <w:rsid w:val="007B79DA"/>
    <w:rsid w:val="00817A3B"/>
    <w:rsid w:val="008C68E6"/>
    <w:rsid w:val="009C47AB"/>
    <w:rsid w:val="009C7940"/>
    <w:rsid w:val="00A64895"/>
    <w:rsid w:val="00B6592A"/>
    <w:rsid w:val="00BF0873"/>
    <w:rsid w:val="00CC01D5"/>
    <w:rsid w:val="00D8616B"/>
    <w:rsid w:val="00DD556A"/>
    <w:rsid w:val="00E83580"/>
    <w:rsid w:val="00E9767B"/>
    <w:rsid w:val="00EB185E"/>
    <w:rsid w:val="00E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2">
    <w:name w:val="A2"/>
    <w:uiPriority w:val="99"/>
    <w:rsid w:val="00E83580"/>
    <w:rPr>
      <w:rFonts w:ascii="Minion Pro" w:hAnsi="Minion Pro" w:cs="Minion Pro" w:hint="default"/>
      <w:color w:val="221E1F"/>
      <w:sz w:val="10"/>
      <w:szCs w:val="10"/>
    </w:rPr>
  </w:style>
  <w:style w:type="character" w:customStyle="1" w:styleId="highlight">
    <w:name w:val="highlight"/>
    <w:basedOn w:val="Fuentedeprrafopredeter"/>
    <w:rsid w:val="00E83580"/>
  </w:style>
  <w:style w:type="character" w:styleId="nfasis">
    <w:name w:val="Emphasis"/>
    <w:basedOn w:val="Fuentedeprrafopredeter"/>
    <w:uiPriority w:val="20"/>
    <w:qFormat/>
    <w:rsid w:val="00E83580"/>
    <w:rPr>
      <w:b/>
      <w:bCs/>
      <w:i w:val="0"/>
      <w:iCs w:val="0"/>
    </w:rPr>
  </w:style>
  <w:style w:type="character" w:customStyle="1" w:styleId="st1">
    <w:name w:val="st1"/>
    <w:basedOn w:val="Fuentedeprrafopredeter"/>
    <w:rsid w:val="00E83580"/>
  </w:style>
  <w:style w:type="paragraph" w:styleId="Sinespaciado">
    <w:name w:val="No Spacing"/>
    <w:uiPriority w:val="1"/>
    <w:qFormat/>
    <w:rsid w:val="00E83580"/>
    <w:pPr>
      <w:spacing w:after="0" w:line="240" w:lineRule="auto"/>
    </w:pPr>
  </w:style>
  <w:style w:type="character" w:customStyle="1" w:styleId="A1">
    <w:name w:val="A1"/>
    <w:uiPriority w:val="99"/>
    <w:rsid w:val="00E83580"/>
    <w:rPr>
      <w:rFonts w:ascii="ITC Symbol Std Book" w:hAnsi="ITC Symbol Std Book" w:cs="ITC Symbol Std Book"/>
      <w:color w:val="221E1F"/>
      <w:sz w:val="15"/>
      <w:szCs w:val="15"/>
    </w:rPr>
  </w:style>
  <w:style w:type="paragraph" w:styleId="NormalWeb">
    <w:name w:val="Normal (Web)"/>
    <w:basedOn w:val="Normal"/>
    <w:uiPriority w:val="99"/>
    <w:unhideWhenUsed/>
    <w:rsid w:val="00E835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8358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58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835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5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5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5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5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2">
    <w:name w:val="A2"/>
    <w:uiPriority w:val="99"/>
    <w:rsid w:val="00E83580"/>
    <w:rPr>
      <w:rFonts w:ascii="Minion Pro" w:hAnsi="Minion Pro" w:cs="Minion Pro" w:hint="default"/>
      <w:color w:val="221E1F"/>
      <w:sz w:val="10"/>
      <w:szCs w:val="10"/>
    </w:rPr>
  </w:style>
  <w:style w:type="character" w:customStyle="1" w:styleId="highlight">
    <w:name w:val="highlight"/>
    <w:basedOn w:val="Fuentedeprrafopredeter"/>
    <w:rsid w:val="00E83580"/>
  </w:style>
  <w:style w:type="character" w:styleId="nfasis">
    <w:name w:val="Emphasis"/>
    <w:basedOn w:val="Fuentedeprrafopredeter"/>
    <w:uiPriority w:val="20"/>
    <w:qFormat/>
    <w:rsid w:val="00E83580"/>
    <w:rPr>
      <w:b/>
      <w:bCs/>
      <w:i w:val="0"/>
      <w:iCs w:val="0"/>
    </w:rPr>
  </w:style>
  <w:style w:type="character" w:customStyle="1" w:styleId="st1">
    <w:name w:val="st1"/>
    <w:basedOn w:val="Fuentedeprrafopredeter"/>
    <w:rsid w:val="00E83580"/>
  </w:style>
  <w:style w:type="paragraph" w:styleId="Sinespaciado">
    <w:name w:val="No Spacing"/>
    <w:uiPriority w:val="1"/>
    <w:qFormat/>
    <w:rsid w:val="00E83580"/>
    <w:pPr>
      <w:spacing w:after="0" w:line="240" w:lineRule="auto"/>
    </w:pPr>
  </w:style>
  <w:style w:type="character" w:customStyle="1" w:styleId="A1">
    <w:name w:val="A1"/>
    <w:uiPriority w:val="99"/>
    <w:rsid w:val="00E83580"/>
    <w:rPr>
      <w:rFonts w:ascii="ITC Symbol Std Book" w:hAnsi="ITC Symbol Std Book" w:cs="ITC Symbol Std Book"/>
      <w:color w:val="221E1F"/>
      <w:sz w:val="15"/>
      <w:szCs w:val="15"/>
    </w:rPr>
  </w:style>
  <w:style w:type="paragraph" w:styleId="NormalWeb">
    <w:name w:val="Normal (Web)"/>
    <w:basedOn w:val="Normal"/>
    <w:uiPriority w:val="99"/>
    <w:unhideWhenUsed/>
    <w:rsid w:val="00E835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8358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58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835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5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5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5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moreno</cp:lastModifiedBy>
  <cp:revision>2</cp:revision>
  <dcterms:created xsi:type="dcterms:W3CDTF">2013-01-04T18:22:00Z</dcterms:created>
  <dcterms:modified xsi:type="dcterms:W3CDTF">2013-01-04T18:22:00Z</dcterms:modified>
</cp:coreProperties>
</file>