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DD05" w14:textId="77777777" w:rsidR="00A54177" w:rsidRPr="00A54177" w:rsidRDefault="00A54177" w:rsidP="00A54177">
      <w:pPr>
        <w:spacing w:after="120" w:line="360" w:lineRule="auto"/>
        <w:jc w:val="center"/>
        <w:rPr>
          <w:rFonts w:ascii="Times New Roman" w:eastAsia="宋体" w:hAnsi="Times New Roman" w:cs="Times New Roman"/>
          <w:b/>
          <w:szCs w:val="24"/>
          <w:lang w:eastAsia="zh-CN"/>
        </w:rPr>
      </w:pPr>
      <w:r w:rsidRPr="00A54177">
        <w:rPr>
          <w:rFonts w:ascii="Times New Roman" w:eastAsia="宋体" w:hAnsi="Times New Roman" w:cs="Times New Roman"/>
          <w:b/>
          <w:szCs w:val="24"/>
          <w:lang w:eastAsia="zh-CN"/>
        </w:rPr>
        <w:t>Table S</w:t>
      </w:r>
      <w:r w:rsidRPr="00A54177">
        <w:rPr>
          <w:rFonts w:ascii="Times New Roman" w:eastAsia="宋体" w:hAnsi="Times New Roman" w:cs="Times New Roman" w:hint="eastAsia"/>
          <w:b/>
          <w:szCs w:val="24"/>
          <w:lang w:eastAsia="zh-CN"/>
        </w:rPr>
        <w:t>2</w:t>
      </w:r>
      <w:r w:rsidRPr="00A54177">
        <w:rPr>
          <w:rFonts w:ascii="Times New Roman" w:eastAsia="宋体" w:hAnsi="Times New Roman" w:cs="Times New Roman"/>
          <w:b/>
          <w:szCs w:val="24"/>
          <w:lang w:eastAsia="zh-CN"/>
        </w:rPr>
        <w:t>. Statistics of rabbit survival in the neutralization experiment</w:t>
      </w:r>
    </w:p>
    <w:tbl>
      <w:tblPr>
        <w:tblW w:w="793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A54177" w:rsidRPr="00A54177" w14:paraId="3193E37F" w14:textId="77777777" w:rsidTr="00CB3AD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9A7B7B9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bookmarkStart w:id="0" w:name="_GoBack"/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Experimental group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002CE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Group I</w:t>
            </w:r>
            <w:r w:rsidRPr="00A54177">
              <w:rPr>
                <w:rFonts w:ascii="Times New Roman" w:eastAsia="宋体" w:hAnsi="Times New Roman" w:cs="Times New Roman" w:hint="eastAsia"/>
                <w:szCs w:val="24"/>
                <w:vertAlign w:val="superscript"/>
                <w:lang w:eastAsia="zh-CN"/>
              </w:rPr>
              <w:t>@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8876D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Group II</w:t>
            </w:r>
            <w:r w:rsidRPr="00A54177">
              <w:rPr>
                <w:rFonts w:ascii="Times New Roman" w:eastAsia="宋体" w:hAnsi="Times New Roman"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3064B2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Group III</w:t>
            </w:r>
            <w:r w:rsidRPr="00A54177">
              <w:rPr>
                <w:rFonts w:ascii="Times New Roman" w:eastAsia="宋体" w:hAnsi="Times New Roman" w:cs="Times New Roman" w:hint="eastAsia"/>
                <w:szCs w:val="24"/>
                <w:vertAlign w:val="superscript"/>
                <w:lang w:eastAsia="zh-CN"/>
              </w:rPr>
              <w:t>$</w:t>
            </w:r>
          </w:p>
        </w:tc>
      </w:tr>
      <w:tr w:rsidR="00A54177" w:rsidRPr="00A54177" w14:paraId="0C515735" w14:textId="77777777" w:rsidTr="00CB3AD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18B4905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Number of rabbits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CFC0A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DE075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88D4B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tr w:rsidR="00A54177" w:rsidRPr="00A54177" w14:paraId="547ACCF0" w14:textId="77777777" w:rsidTr="00CB3ADF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78B4CD8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fldChar w:fldCharType="begin"/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instrText xml:space="preserve"> HYPERLINK "app:ds:%5b%E5%85%8D%E7%96%AB%5d%20immune%20serum" \t "_self" </w:instrText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fldChar w:fldCharType="separate"/>
            </w:r>
            <w:r w:rsidRPr="00A54177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I</w:t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mmune serum</w:t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FC3FA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bookmarkStart w:id="1" w:name="OLE_LINK1"/>
            <w:r w:rsidRPr="00A54177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SPF</w:t>
            </w:r>
            <w:bookmarkEnd w:id="1"/>
            <w:r w:rsidRPr="00A54177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 xml:space="preserve"> </w:t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(control)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E0890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bCs/>
                <w:szCs w:val="24"/>
                <w:lang w:eastAsia="zh-CN"/>
              </w:rPr>
              <w:t>NJ85</w:t>
            </w: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-KLH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B65BC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bCs/>
                <w:szCs w:val="24"/>
                <w:lang w:eastAsia="zh-CN"/>
              </w:rPr>
              <w:t>NJ85</w:t>
            </w:r>
            <w:r w:rsidRPr="00A54177">
              <w:rPr>
                <w:rFonts w:ascii="Times New Roman" w:eastAsia="宋体" w:hAnsi="Times New Roman" w:cs="Times New Roman"/>
                <w:bCs/>
                <w:szCs w:val="24"/>
                <w:lang w:val="el-GR" w:eastAsia="zh-CN"/>
              </w:rPr>
              <w:t>Δ-KLH</w:t>
            </w:r>
          </w:p>
        </w:tc>
      </w:tr>
      <w:tr w:rsidR="00A54177" w:rsidRPr="00A54177" w14:paraId="6F904C47" w14:textId="77777777" w:rsidTr="00CB3ADF">
        <w:trPr>
          <w:jc w:val="center"/>
        </w:trPr>
        <w:tc>
          <w:tcPr>
            <w:tcW w:w="7938" w:type="dxa"/>
            <w:gridSpan w:val="4"/>
            <w:shd w:val="clear" w:color="auto" w:fill="auto"/>
            <w:vAlign w:val="center"/>
          </w:tcPr>
          <w:p w14:paraId="061505E8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bCs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Number of surviving rabbits at specified time periods</w:t>
            </w:r>
          </w:p>
        </w:tc>
      </w:tr>
      <w:tr w:rsidR="00A54177" w:rsidRPr="00A54177" w14:paraId="1F4C616A" w14:textId="77777777" w:rsidTr="00CB3ADF">
        <w:trPr>
          <w:trHeight w:val="31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DCB2613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0-24hr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05821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C1D0CA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73B751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tr w:rsidR="00A54177" w:rsidRPr="00A54177" w14:paraId="3FDB857E" w14:textId="77777777" w:rsidTr="00CB3ADF">
        <w:trPr>
          <w:trHeight w:val="31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041E1D2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24-48hr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1059E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12716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542AC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tr w:rsidR="00A54177" w:rsidRPr="00A54177" w14:paraId="195C1FDB" w14:textId="77777777" w:rsidTr="00CB3ADF">
        <w:trPr>
          <w:trHeight w:val="31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39D17C6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48-72hr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60171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1FEDB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AD0E1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tr w:rsidR="00A54177" w:rsidRPr="00A54177" w14:paraId="42448BF4" w14:textId="77777777" w:rsidTr="00CB3ADF">
        <w:trPr>
          <w:trHeight w:val="31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E3EDF69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72-96hr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DAA97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64EFB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0AAC8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tr w:rsidR="00A54177" w:rsidRPr="00A54177" w14:paraId="03AEE740" w14:textId="77777777" w:rsidTr="00CB3ADF">
        <w:trPr>
          <w:trHeight w:val="31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AB9EC8D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&lt;10 days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4C00E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38A2F8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0BB52" w14:textId="77777777" w:rsidR="00A54177" w:rsidRPr="00A54177" w:rsidRDefault="00A54177" w:rsidP="00A54177">
            <w:pPr>
              <w:spacing w:after="0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A54177">
              <w:rPr>
                <w:rFonts w:ascii="Times New Roman" w:eastAsia="宋体" w:hAnsi="Times New Roman" w:cs="Times New Roman"/>
                <w:szCs w:val="24"/>
                <w:lang w:eastAsia="zh-CN"/>
              </w:rPr>
              <w:t>5</w:t>
            </w:r>
          </w:p>
        </w:tc>
      </w:tr>
      <w:bookmarkEnd w:id="0"/>
    </w:tbl>
    <w:p w14:paraId="67EA270A" w14:textId="77777777" w:rsidR="00A54177" w:rsidRPr="00A54177" w:rsidRDefault="00A54177" w:rsidP="00A54177">
      <w:pPr>
        <w:spacing w:after="0"/>
        <w:rPr>
          <w:rFonts w:ascii="Times New Roman" w:eastAsia="宋体" w:hAnsi="Times New Roman" w:cs="Times New Roman"/>
          <w:szCs w:val="24"/>
          <w:vertAlign w:val="superscript"/>
          <w:lang w:eastAsia="zh-CN"/>
        </w:rPr>
      </w:pPr>
    </w:p>
    <w:p w14:paraId="1CE88B98" w14:textId="77777777" w:rsidR="00A54177" w:rsidRPr="00A54177" w:rsidRDefault="00A54177" w:rsidP="00A54177">
      <w:pPr>
        <w:spacing w:after="0"/>
        <w:rPr>
          <w:rFonts w:ascii="Times New Roman" w:eastAsia="宋体" w:hAnsi="Times New Roman" w:cs="Times New Roman"/>
          <w:bCs/>
          <w:szCs w:val="24"/>
          <w:lang w:eastAsia="zh-CN"/>
        </w:rPr>
      </w:pPr>
      <w:r w:rsidRPr="00A54177">
        <w:rPr>
          <w:rFonts w:ascii="Times New Roman" w:eastAsia="宋体" w:hAnsi="Times New Roman" w:cs="Times New Roman" w:hint="eastAsia"/>
          <w:szCs w:val="24"/>
          <w:vertAlign w:val="superscript"/>
          <w:lang w:eastAsia="zh-CN"/>
        </w:rPr>
        <w:t>@</w:t>
      </w:r>
      <w:r w:rsidRPr="00A54177">
        <w:rPr>
          <w:rFonts w:ascii="Times New Roman" w:eastAsia="宋体" w:hAnsi="Times New Roman" w:cs="Times New Roman"/>
          <w:szCs w:val="24"/>
          <w:vertAlign w:val="superscript"/>
          <w:lang w:eastAsia="zh-CN"/>
        </w:rPr>
        <w:t xml:space="preserve">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Group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I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is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 xml:space="preserve">the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negative control with the serum (1:32 diluted) of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specific pathogen free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(SPF) rabbit mix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ed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with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256 h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emagglutination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unit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>s of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 xml:space="preserve"> RHDV and 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used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to infect 5 rabbits.</w:t>
      </w:r>
    </w:p>
    <w:p w14:paraId="203FFB58" w14:textId="77777777" w:rsidR="00A54177" w:rsidRPr="00A54177" w:rsidRDefault="00A54177" w:rsidP="00A54177">
      <w:pPr>
        <w:spacing w:after="0"/>
        <w:rPr>
          <w:rFonts w:ascii="Times New Roman" w:eastAsia="宋体" w:hAnsi="Times New Roman" w:cs="Times New Roman"/>
          <w:bCs/>
          <w:szCs w:val="24"/>
          <w:lang w:eastAsia="zh-CN"/>
        </w:rPr>
      </w:pPr>
      <w:r w:rsidRPr="00A54177">
        <w:rPr>
          <w:rFonts w:ascii="Times New Roman" w:eastAsia="宋体" w:hAnsi="Times New Roman" w:cs="Times New Roman" w:hint="eastAsia"/>
          <w:szCs w:val="24"/>
          <w:vertAlign w:val="superscript"/>
          <w:lang w:eastAsia="zh-CN"/>
        </w:rPr>
        <w:t>#</w:t>
      </w:r>
      <w:r w:rsidRPr="00A54177">
        <w:rPr>
          <w:rFonts w:ascii="Times New Roman" w:eastAsia="宋体" w:hAnsi="Times New Roman" w:cs="Times New Roman"/>
          <w:szCs w:val="24"/>
          <w:vertAlign w:val="superscript"/>
          <w:lang w:eastAsia="zh-CN"/>
        </w:rPr>
        <w:t xml:space="preserve">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Group II is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 xml:space="preserve">the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neutralization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assay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group with the serum (1:32 diluted) 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>raised by NJ85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-KLH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mix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ed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with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256 h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emagglutination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unit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>s of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 xml:space="preserve"> RHDV and 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used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to infect 5 rabbits.</w:t>
      </w:r>
    </w:p>
    <w:p w14:paraId="519A307D" w14:textId="77777777" w:rsidR="00A54177" w:rsidRPr="00A54177" w:rsidRDefault="00A54177" w:rsidP="00A54177">
      <w:pPr>
        <w:spacing w:after="0"/>
        <w:rPr>
          <w:rFonts w:ascii="Times New Roman" w:eastAsia="宋体" w:hAnsi="Times New Roman" w:cs="Times New Roman"/>
          <w:bCs/>
          <w:szCs w:val="24"/>
          <w:lang w:eastAsia="zh-CN"/>
        </w:rPr>
      </w:pPr>
      <w:r w:rsidRPr="00A54177">
        <w:rPr>
          <w:rFonts w:ascii="Times New Roman" w:eastAsia="宋体" w:hAnsi="Times New Roman" w:cs="Times New Roman" w:hint="eastAsia"/>
          <w:szCs w:val="24"/>
          <w:vertAlign w:val="superscript"/>
          <w:lang w:eastAsia="zh-CN"/>
        </w:rPr>
        <w:t>$</w:t>
      </w:r>
      <w:r w:rsidRPr="00A54177">
        <w:rPr>
          <w:rFonts w:ascii="Times New Roman" w:eastAsia="宋体" w:hAnsi="Times New Roman" w:cs="Times New Roman"/>
          <w:szCs w:val="24"/>
          <w:vertAlign w:val="superscript"/>
          <w:lang w:eastAsia="zh-CN"/>
        </w:rPr>
        <w:t xml:space="preserve">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Group III is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 xml:space="preserve">the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neutralization 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assay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group with the serum (1:32 diluted) 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>raised by NJ85</w:t>
      </w:r>
      <w:r w:rsidRPr="00A54177">
        <w:rPr>
          <w:rFonts w:ascii="Times New Roman" w:eastAsia="宋体" w:hAnsi="Times New Roman" w:cs="Times New Roman"/>
          <w:bCs/>
          <w:szCs w:val="24"/>
          <w:lang w:val="el-GR" w:eastAsia="zh-CN"/>
        </w:rPr>
        <w:t>Δ</w:t>
      </w:r>
      <w:r w:rsidRPr="00A54177">
        <w:rPr>
          <w:rFonts w:ascii="Times New Roman" w:eastAsia="宋体" w:hAnsi="Times New Roman" w:cs="Times New Roman" w:hint="eastAsia"/>
          <w:bCs/>
          <w:szCs w:val="24"/>
          <w:lang w:val="el-GR" w:eastAsia="zh-CN"/>
        </w:rPr>
        <w:t>-</w:t>
      </w:r>
      <w:r w:rsidRPr="00A54177">
        <w:rPr>
          <w:rFonts w:ascii="Times New Roman" w:eastAsia="宋体" w:hAnsi="Times New Roman" w:cs="Times New Roman"/>
          <w:bCs/>
          <w:szCs w:val="24"/>
          <w:lang w:val="el-GR" w:eastAsia="zh-CN"/>
        </w:rPr>
        <w:t>KLH</w:t>
      </w:r>
      <w:r w:rsidRPr="00A54177">
        <w:rPr>
          <w:rFonts w:ascii="Times New Roman" w:eastAsia="宋体" w:hAnsi="Times New Roman" w:cs="Times New Roman" w:hint="eastAsia"/>
          <w:bCs/>
          <w:szCs w:val="24"/>
          <w:lang w:val="el-GR" w:eastAsia="zh-CN"/>
        </w:rPr>
        <w:t xml:space="preserve"> 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>mix</w:t>
      </w:r>
      <w:r w:rsidRPr="00A54177">
        <w:rPr>
          <w:rFonts w:ascii="Times New Roman" w:eastAsia="宋体" w:hAnsi="Times New Roman" w:cs="Times New Roman"/>
          <w:szCs w:val="24"/>
          <w:lang w:eastAsia="zh-CN"/>
        </w:rPr>
        <w:t>ed</w:t>
      </w:r>
      <w:r w:rsidRPr="00A54177">
        <w:rPr>
          <w:rFonts w:ascii="Times New Roman" w:eastAsia="宋体" w:hAnsi="Times New Roman" w:cs="Times New Roman" w:hint="eastAsia"/>
          <w:szCs w:val="24"/>
          <w:lang w:eastAsia="zh-CN"/>
        </w:rPr>
        <w:t xml:space="preserve"> with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256 h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emagglutination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unit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>s of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 xml:space="preserve"> RHDV and </w:t>
      </w:r>
      <w:r w:rsidRPr="00A54177">
        <w:rPr>
          <w:rFonts w:ascii="Times New Roman" w:eastAsia="宋体" w:hAnsi="Times New Roman" w:cs="Times New Roman"/>
          <w:bCs/>
          <w:szCs w:val="24"/>
          <w:lang w:eastAsia="zh-CN"/>
        </w:rPr>
        <w:t xml:space="preserve">used </w:t>
      </w:r>
      <w:r w:rsidRPr="00A54177">
        <w:rPr>
          <w:rFonts w:ascii="Times New Roman" w:eastAsia="宋体" w:hAnsi="Times New Roman" w:cs="Times New Roman" w:hint="eastAsia"/>
          <w:bCs/>
          <w:szCs w:val="24"/>
          <w:lang w:eastAsia="zh-CN"/>
        </w:rPr>
        <w:t>to infect 5 rabbits.</w:t>
      </w:r>
    </w:p>
    <w:p w14:paraId="23431D3A" w14:textId="77777777" w:rsidR="00EF2984" w:rsidRPr="00A54177" w:rsidRDefault="00EF2984" w:rsidP="00A54177"/>
    <w:sectPr w:rsidR="00EF2984" w:rsidRPr="00A54177" w:rsidSect="00C33397">
      <w:pgSz w:w="12240" w:h="15840"/>
      <w:pgMar w:top="1985" w:right="1701" w:bottom="1701" w:left="1701" w:header="720" w:footer="720" w:gutter="0"/>
      <w:cols w:space="720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7"/>
    <w:rsid w:val="006137E0"/>
    <w:rsid w:val="00A54177"/>
    <w:rsid w:val="00C33397"/>
    <w:rsid w:val="00CB3ADF"/>
    <w:rsid w:val="00EF2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97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97"/>
    <w:pPr>
      <w:spacing w:after="0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Company>Institute of Biophysics, CAS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Pengjie Sun</dc:creator>
  <cp:keywords/>
  <dc:description/>
  <cp:lastModifiedBy>Pengjie Sun</cp:lastModifiedBy>
  <cp:revision>3</cp:revision>
  <dcterms:created xsi:type="dcterms:W3CDTF">2012-12-08T12:45:00Z</dcterms:created>
  <dcterms:modified xsi:type="dcterms:W3CDTF">2012-12-08T12:45:00Z</dcterms:modified>
</cp:coreProperties>
</file>