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F30C" w14:textId="77777777" w:rsidR="00AB5BBC" w:rsidRPr="003261E6" w:rsidRDefault="00AB5BBC" w:rsidP="00AB5BBC">
      <w:pPr>
        <w:jc w:val="both"/>
        <w:rPr>
          <w:sz w:val="24"/>
          <w:lang w:val="en-GB"/>
        </w:rPr>
      </w:pPr>
      <w:r w:rsidRPr="003261E6">
        <w:rPr>
          <w:b/>
          <w:sz w:val="24"/>
          <w:lang w:val="en-GB"/>
        </w:rPr>
        <w:t>Table S6</w:t>
      </w:r>
      <w:bookmarkStart w:id="0" w:name="_GoBack"/>
      <w:r w:rsidRPr="00473945">
        <w:rPr>
          <w:b/>
          <w:sz w:val="24"/>
          <w:lang w:val="en-GB"/>
        </w:rPr>
        <w:t xml:space="preserve">. The effects of IL-28B treatment on production of cytokines by transplant recipient PBMCs in response to </w:t>
      </w:r>
      <w:r w:rsidRPr="00473945">
        <w:rPr>
          <w:b/>
          <w:i/>
          <w:sz w:val="24"/>
          <w:lang w:val="en-GB"/>
        </w:rPr>
        <w:t>in vitro</w:t>
      </w:r>
      <w:r w:rsidRPr="00473945">
        <w:rPr>
          <w:b/>
          <w:sz w:val="24"/>
          <w:lang w:val="en-GB"/>
        </w:rPr>
        <w:t xml:space="preserve"> overnight influenza H1N1 stimulation.</w:t>
      </w:r>
      <w:r w:rsidRPr="003261E6">
        <w:rPr>
          <w:sz w:val="24"/>
          <w:lang w:val="en-GB"/>
        </w:rPr>
        <w:t xml:space="preserve"> </w:t>
      </w:r>
      <w:bookmarkEnd w:id="0"/>
    </w:p>
    <w:p w14:paraId="056FE6D5" w14:textId="77777777" w:rsidR="00AB5BBC" w:rsidRPr="003261E6" w:rsidRDefault="00AB5BBC" w:rsidP="00AB5BBC">
      <w:pPr>
        <w:jc w:val="both"/>
        <w:rPr>
          <w:sz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2020"/>
        <w:gridCol w:w="2581"/>
        <w:gridCol w:w="1515"/>
        <w:gridCol w:w="892"/>
      </w:tblGrid>
      <w:tr w:rsidR="00AB5BBC" w:rsidRPr="003261E6" w14:paraId="2615D52D" w14:textId="77777777" w:rsidTr="00136349">
        <w:tc>
          <w:tcPr>
            <w:tcW w:w="2093" w:type="dxa"/>
          </w:tcPr>
          <w:p w14:paraId="30F73A31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 xml:space="preserve">Cytokine, </w:t>
            </w:r>
            <w:proofErr w:type="spellStart"/>
            <w:r w:rsidRPr="003261E6">
              <w:rPr>
                <w:b/>
                <w:lang w:val="en-GB"/>
              </w:rPr>
              <w:t>pg</w:t>
            </w:r>
            <w:proofErr w:type="spellEnd"/>
            <w:r w:rsidRPr="003261E6">
              <w:rPr>
                <w:b/>
                <w:lang w:val="en-GB"/>
              </w:rPr>
              <w:t>/</w:t>
            </w:r>
            <w:proofErr w:type="spellStart"/>
            <w:r w:rsidRPr="003261E6">
              <w:rPr>
                <w:b/>
                <w:lang w:val="en-GB"/>
              </w:rPr>
              <w:t>mL</w:t>
            </w:r>
            <w:r w:rsidRPr="003261E6">
              <w:rPr>
                <w:b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3685" w:type="dxa"/>
          </w:tcPr>
          <w:p w14:paraId="17804837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 xml:space="preserve">No IL-28B, Median </w:t>
            </w:r>
            <w:proofErr w:type="spellStart"/>
            <w:r w:rsidRPr="003261E6">
              <w:rPr>
                <w:b/>
                <w:lang w:val="en-GB"/>
              </w:rPr>
              <w:t>pg</w:t>
            </w:r>
            <w:proofErr w:type="spellEnd"/>
            <w:r w:rsidRPr="003261E6">
              <w:rPr>
                <w:b/>
                <w:lang w:val="en-GB"/>
              </w:rPr>
              <w:t>/ml (</w:t>
            </w:r>
            <w:proofErr w:type="gramStart"/>
            <w:r w:rsidRPr="003261E6">
              <w:rPr>
                <w:b/>
                <w:lang w:val="en-GB"/>
              </w:rPr>
              <w:t>IQR)</w:t>
            </w:r>
            <w:r w:rsidRPr="003261E6">
              <w:rPr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4536" w:type="dxa"/>
          </w:tcPr>
          <w:p w14:paraId="2F5F145D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 xml:space="preserve">IL-28B (100ng/mL), Median </w:t>
            </w:r>
            <w:proofErr w:type="spellStart"/>
            <w:r w:rsidRPr="003261E6">
              <w:rPr>
                <w:b/>
                <w:lang w:val="en-GB"/>
              </w:rPr>
              <w:t>pg</w:t>
            </w:r>
            <w:proofErr w:type="spellEnd"/>
            <w:r w:rsidRPr="003261E6">
              <w:rPr>
                <w:b/>
                <w:lang w:val="en-GB"/>
              </w:rPr>
              <w:t>/ml (IQR)</w:t>
            </w:r>
          </w:p>
        </w:tc>
        <w:tc>
          <w:tcPr>
            <w:tcW w:w="2552" w:type="dxa"/>
          </w:tcPr>
          <w:p w14:paraId="6D9CF7F8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Ratio IL-28B/no IL-28B</w:t>
            </w:r>
          </w:p>
        </w:tc>
        <w:tc>
          <w:tcPr>
            <w:tcW w:w="1134" w:type="dxa"/>
          </w:tcPr>
          <w:p w14:paraId="39E1CA2C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proofErr w:type="gramStart"/>
            <w:r w:rsidRPr="003261E6">
              <w:rPr>
                <w:b/>
                <w:lang w:val="en-GB"/>
              </w:rPr>
              <w:t>p</w:t>
            </w:r>
            <w:proofErr w:type="gramEnd"/>
            <w:r w:rsidRPr="003261E6">
              <w:rPr>
                <w:b/>
                <w:lang w:val="en-GB"/>
              </w:rPr>
              <w:t>-</w:t>
            </w:r>
            <w:proofErr w:type="spellStart"/>
            <w:r w:rsidRPr="003261E6">
              <w:rPr>
                <w:b/>
                <w:lang w:val="en-GB"/>
              </w:rPr>
              <w:t>value</w:t>
            </w:r>
            <w:r w:rsidRPr="003261E6">
              <w:rPr>
                <w:b/>
                <w:vertAlign w:val="superscript"/>
                <w:lang w:val="en-GB"/>
              </w:rPr>
              <w:t>c</w:t>
            </w:r>
            <w:proofErr w:type="spellEnd"/>
          </w:p>
        </w:tc>
      </w:tr>
      <w:tr w:rsidR="00AB5BBC" w:rsidRPr="003261E6" w14:paraId="7824AAA1" w14:textId="77777777" w:rsidTr="00136349">
        <w:tc>
          <w:tcPr>
            <w:tcW w:w="2093" w:type="dxa"/>
          </w:tcPr>
          <w:p w14:paraId="2E9FD4FF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proofErr w:type="spellStart"/>
            <w:r w:rsidRPr="003261E6">
              <w:rPr>
                <w:lang w:val="en-GB"/>
              </w:rPr>
              <w:t>Fractalkine</w:t>
            </w:r>
            <w:proofErr w:type="spellEnd"/>
          </w:p>
        </w:tc>
        <w:tc>
          <w:tcPr>
            <w:tcW w:w="3685" w:type="dxa"/>
          </w:tcPr>
          <w:p w14:paraId="44BB1693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3.2 (3.2-45.2)</w:t>
            </w:r>
          </w:p>
        </w:tc>
        <w:tc>
          <w:tcPr>
            <w:tcW w:w="4536" w:type="dxa"/>
          </w:tcPr>
          <w:p w14:paraId="585DDA5F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16.1 (3.2-60.2)</w:t>
            </w:r>
          </w:p>
        </w:tc>
        <w:tc>
          <w:tcPr>
            <w:tcW w:w="2552" w:type="dxa"/>
            <w:vAlign w:val="bottom"/>
          </w:tcPr>
          <w:p w14:paraId="238F479B" w14:textId="77777777" w:rsidR="00AB5BBC" w:rsidRPr="003261E6" w:rsidRDefault="00AB5BBC" w:rsidP="00136349">
            <w:pPr>
              <w:jc w:val="right"/>
            </w:pPr>
            <w:r w:rsidRPr="003261E6">
              <w:t>5.0</w:t>
            </w:r>
          </w:p>
        </w:tc>
        <w:tc>
          <w:tcPr>
            <w:tcW w:w="1134" w:type="dxa"/>
          </w:tcPr>
          <w:p w14:paraId="4ABAB7A9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0.39</w:t>
            </w:r>
          </w:p>
        </w:tc>
      </w:tr>
      <w:tr w:rsidR="00AB5BBC" w:rsidRPr="003261E6" w14:paraId="571DE9C9" w14:textId="77777777" w:rsidTr="00136349">
        <w:tc>
          <w:tcPr>
            <w:tcW w:w="2093" w:type="dxa"/>
          </w:tcPr>
          <w:p w14:paraId="31B2D355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IFN-α</w:t>
            </w:r>
          </w:p>
        </w:tc>
        <w:tc>
          <w:tcPr>
            <w:tcW w:w="3685" w:type="dxa"/>
          </w:tcPr>
          <w:p w14:paraId="34622CA3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450.8 (98.4-764.8)</w:t>
            </w:r>
          </w:p>
        </w:tc>
        <w:tc>
          <w:tcPr>
            <w:tcW w:w="4536" w:type="dxa"/>
          </w:tcPr>
          <w:p w14:paraId="35572B01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1290.8 (502.4-1969.9)</w:t>
            </w:r>
          </w:p>
        </w:tc>
        <w:tc>
          <w:tcPr>
            <w:tcW w:w="2552" w:type="dxa"/>
            <w:vAlign w:val="bottom"/>
          </w:tcPr>
          <w:p w14:paraId="6C198B45" w14:textId="77777777" w:rsidR="00AB5BBC" w:rsidRPr="003261E6" w:rsidRDefault="00AB5BBC" w:rsidP="00136349">
            <w:pPr>
              <w:jc w:val="right"/>
              <w:rPr>
                <w:b/>
              </w:rPr>
            </w:pPr>
            <w:r w:rsidRPr="003261E6">
              <w:rPr>
                <w:b/>
              </w:rPr>
              <w:t>2.9</w:t>
            </w:r>
          </w:p>
        </w:tc>
        <w:tc>
          <w:tcPr>
            <w:tcW w:w="1134" w:type="dxa"/>
          </w:tcPr>
          <w:p w14:paraId="2B00C1F7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0.001</w:t>
            </w:r>
          </w:p>
        </w:tc>
      </w:tr>
      <w:tr w:rsidR="00AB5BBC" w:rsidRPr="003261E6" w14:paraId="5D0BDDC6" w14:textId="77777777" w:rsidTr="00136349">
        <w:tc>
          <w:tcPr>
            <w:tcW w:w="2093" w:type="dxa"/>
          </w:tcPr>
          <w:p w14:paraId="319EA1AE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IFN-γ</w:t>
            </w:r>
          </w:p>
        </w:tc>
        <w:tc>
          <w:tcPr>
            <w:tcW w:w="3685" w:type="dxa"/>
          </w:tcPr>
          <w:p w14:paraId="2DAD6C00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23.4 (0.6-58.1)</w:t>
            </w:r>
          </w:p>
        </w:tc>
        <w:tc>
          <w:tcPr>
            <w:tcW w:w="4536" w:type="dxa"/>
          </w:tcPr>
          <w:p w14:paraId="71150308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48.0 (13.9-133.3)</w:t>
            </w:r>
          </w:p>
        </w:tc>
        <w:tc>
          <w:tcPr>
            <w:tcW w:w="2552" w:type="dxa"/>
            <w:vAlign w:val="bottom"/>
          </w:tcPr>
          <w:p w14:paraId="4E222B3D" w14:textId="77777777" w:rsidR="00AB5BBC" w:rsidRPr="003261E6" w:rsidRDefault="00AB5BBC" w:rsidP="00136349">
            <w:pPr>
              <w:jc w:val="right"/>
              <w:rPr>
                <w:b/>
              </w:rPr>
            </w:pPr>
            <w:r w:rsidRPr="003261E6">
              <w:rPr>
                <w:b/>
              </w:rPr>
              <w:t>2.1</w:t>
            </w:r>
          </w:p>
        </w:tc>
        <w:tc>
          <w:tcPr>
            <w:tcW w:w="1134" w:type="dxa"/>
          </w:tcPr>
          <w:p w14:paraId="0FE19B34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0.04</w:t>
            </w:r>
          </w:p>
        </w:tc>
      </w:tr>
      <w:tr w:rsidR="00AB5BBC" w:rsidRPr="003261E6" w14:paraId="3F7800B7" w14:textId="77777777" w:rsidTr="00136349">
        <w:tc>
          <w:tcPr>
            <w:tcW w:w="2093" w:type="dxa"/>
          </w:tcPr>
          <w:p w14:paraId="2B47E480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GRO</w:t>
            </w:r>
          </w:p>
        </w:tc>
        <w:tc>
          <w:tcPr>
            <w:tcW w:w="3685" w:type="dxa"/>
          </w:tcPr>
          <w:p w14:paraId="0015C7BD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3.2 (3.2-3.2)</w:t>
            </w:r>
          </w:p>
        </w:tc>
        <w:tc>
          <w:tcPr>
            <w:tcW w:w="4536" w:type="dxa"/>
          </w:tcPr>
          <w:p w14:paraId="5E9C4AD7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3.2 (3.2-3.2)</w:t>
            </w:r>
          </w:p>
        </w:tc>
        <w:tc>
          <w:tcPr>
            <w:tcW w:w="2552" w:type="dxa"/>
            <w:vAlign w:val="bottom"/>
          </w:tcPr>
          <w:p w14:paraId="2CF00841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0F79672E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1.00</w:t>
            </w:r>
          </w:p>
        </w:tc>
      </w:tr>
      <w:tr w:rsidR="00AB5BBC" w:rsidRPr="003261E6" w14:paraId="6B6592D5" w14:textId="77777777" w:rsidTr="00136349">
        <w:tc>
          <w:tcPr>
            <w:tcW w:w="2093" w:type="dxa"/>
          </w:tcPr>
          <w:p w14:paraId="79C03E60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MCP-3</w:t>
            </w:r>
          </w:p>
        </w:tc>
        <w:tc>
          <w:tcPr>
            <w:tcW w:w="3685" w:type="dxa"/>
          </w:tcPr>
          <w:p w14:paraId="5F25D72B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632.7 (226.9-1865.8)</w:t>
            </w:r>
          </w:p>
        </w:tc>
        <w:tc>
          <w:tcPr>
            <w:tcW w:w="4536" w:type="dxa"/>
          </w:tcPr>
          <w:p w14:paraId="49BC74D9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760.9 (398.3-2500.5)</w:t>
            </w:r>
          </w:p>
        </w:tc>
        <w:tc>
          <w:tcPr>
            <w:tcW w:w="2552" w:type="dxa"/>
            <w:vAlign w:val="bottom"/>
          </w:tcPr>
          <w:p w14:paraId="5DDB75B5" w14:textId="77777777" w:rsidR="00AB5BBC" w:rsidRPr="003261E6" w:rsidRDefault="00AB5BBC" w:rsidP="00136349">
            <w:pPr>
              <w:jc w:val="right"/>
            </w:pPr>
            <w:r w:rsidRPr="003261E6">
              <w:t>1.2</w:t>
            </w:r>
          </w:p>
        </w:tc>
        <w:tc>
          <w:tcPr>
            <w:tcW w:w="1134" w:type="dxa"/>
          </w:tcPr>
          <w:p w14:paraId="473F8888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0.33</w:t>
            </w:r>
          </w:p>
        </w:tc>
      </w:tr>
      <w:tr w:rsidR="00AB5BBC" w:rsidRPr="003261E6" w14:paraId="7CFE9EF0" w14:textId="77777777" w:rsidTr="00136349">
        <w:tc>
          <w:tcPr>
            <w:tcW w:w="2093" w:type="dxa"/>
          </w:tcPr>
          <w:p w14:paraId="32BEF5E2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IL-13</w:t>
            </w:r>
          </w:p>
        </w:tc>
        <w:tc>
          <w:tcPr>
            <w:tcW w:w="3685" w:type="dxa"/>
          </w:tcPr>
          <w:p w14:paraId="62EBA65B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(0.6-0.9)</w:t>
            </w:r>
          </w:p>
        </w:tc>
        <w:tc>
          <w:tcPr>
            <w:tcW w:w="4536" w:type="dxa"/>
          </w:tcPr>
          <w:p w14:paraId="0559E74D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(0.6-0.9)</w:t>
            </w:r>
          </w:p>
        </w:tc>
        <w:tc>
          <w:tcPr>
            <w:tcW w:w="2552" w:type="dxa"/>
            <w:vAlign w:val="bottom"/>
          </w:tcPr>
          <w:p w14:paraId="650B1A36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75F96E05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1.00</w:t>
            </w:r>
          </w:p>
        </w:tc>
      </w:tr>
      <w:tr w:rsidR="00AB5BBC" w:rsidRPr="003261E6" w14:paraId="1B42A94F" w14:textId="77777777" w:rsidTr="00136349">
        <w:tc>
          <w:tcPr>
            <w:tcW w:w="2093" w:type="dxa"/>
          </w:tcPr>
          <w:p w14:paraId="4F245765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proofErr w:type="gramStart"/>
            <w:r w:rsidRPr="003261E6">
              <w:rPr>
                <w:lang w:val="en-GB"/>
              </w:rPr>
              <w:t>sCD40</w:t>
            </w:r>
            <w:proofErr w:type="gramEnd"/>
            <w:r w:rsidRPr="003261E6">
              <w:rPr>
                <w:lang w:val="en-GB"/>
              </w:rPr>
              <w:t>-L</w:t>
            </w:r>
            <w:r w:rsidRPr="003261E6">
              <w:rPr>
                <w:vertAlign w:val="superscript"/>
                <w:lang w:val="en-GB"/>
              </w:rPr>
              <w:t>d</w:t>
            </w:r>
          </w:p>
        </w:tc>
        <w:tc>
          <w:tcPr>
            <w:tcW w:w="3685" w:type="dxa"/>
          </w:tcPr>
          <w:p w14:paraId="4039A16C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(0.6-5.2)</w:t>
            </w:r>
          </w:p>
        </w:tc>
        <w:tc>
          <w:tcPr>
            <w:tcW w:w="4536" w:type="dxa"/>
          </w:tcPr>
          <w:p w14:paraId="7DF27D01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(0.6-77.7)</w:t>
            </w:r>
          </w:p>
        </w:tc>
        <w:tc>
          <w:tcPr>
            <w:tcW w:w="2552" w:type="dxa"/>
            <w:vAlign w:val="bottom"/>
          </w:tcPr>
          <w:p w14:paraId="5AB28839" w14:textId="77777777" w:rsidR="00AB5BBC" w:rsidRPr="003261E6" w:rsidRDefault="00AB5BBC" w:rsidP="00136349">
            <w:pPr>
              <w:jc w:val="right"/>
              <w:rPr>
                <w:b/>
              </w:rPr>
            </w:pPr>
            <w:r w:rsidRPr="003261E6">
              <w:rPr>
                <w:b/>
              </w:rPr>
              <w:t>1.0</w:t>
            </w:r>
          </w:p>
        </w:tc>
        <w:tc>
          <w:tcPr>
            <w:tcW w:w="1134" w:type="dxa"/>
          </w:tcPr>
          <w:p w14:paraId="0E20CC1A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0.04</w:t>
            </w:r>
          </w:p>
        </w:tc>
      </w:tr>
      <w:tr w:rsidR="00AB5BBC" w:rsidRPr="003261E6" w14:paraId="11621B5B" w14:textId="77777777" w:rsidTr="00136349">
        <w:tc>
          <w:tcPr>
            <w:tcW w:w="2093" w:type="dxa"/>
          </w:tcPr>
          <w:p w14:paraId="67660773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IL-9</w:t>
            </w:r>
          </w:p>
        </w:tc>
        <w:tc>
          <w:tcPr>
            <w:tcW w:w="3685" w:type="dxa"/>
          </w:tcPr>
          <w:p w14:paraId="5038B91E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4536" w:type="dxa"/>
          </w:tcPr>
          <w:p w14:paraId="2B2294C8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2552" w:type="dxa"/>
            <w:vAlign w:val="bottom"/>
          </w:tcPr>
          <w:p w14:paraId="68B2912C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257840FE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1.00</w:t>
            </w:r>
          </w:p>
        </w:tc>
      </w:tr>
      <w:tr w:rsidR="00AB5BBC" w:rsidRPr="003261E6" w14:paraId="66B9D6A6" w14:textId="77777777" w:rsidTr="00136349">
        <w:tc>
          <w:tcPr>
            <w:tcW w:w="2093" w:type="dxa"/>
          </w:tcPr>
          <w:p w14:paraId="7BC025AE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IL-1β</w:t>
            </w:r>
          </w:p>
        </w:tc>
        <w:tc>
          <w:tcPr>
            <w:tcW w:w="3685" w:type="dxa"/>
          </w:tcPr>
          <w:p w14:paraId="15728A30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(0.6-2.4)</w:t>
            </w:r>
          </w:p>
        </w:tc>
        <w:tc>
          <w:tcPr>
            <w:tcW w:w="4536" w:type="dxa"/>
          </w:tcPr>
          <w:p w14:paraId="662BFE38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(0.6-4.0)</w:t>
            </w:r>
          </w:p>
        </w:tc>
        <w:tc>
          <w:tcPr>
            <w:tcW w:w="2552" w:type="dxa"/>
            <w:vAlign w:val="bottom"/>
          </w:tcPr>
          <w:p w14:paraId="40C49FAF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522EC148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0.44</w:t>
            </w:r>
          </w:p>
        </w:tc>
      </w:tr>
      <w:tr w:rsidR="00AB5BBC" w:rsidRPr="003261E6" w14:paraId="4A1EFA38" w14:textId="77777777" w:rsidTr="00136349">
        <w:tc>
          <w:tcPr>
            <w:tcW w:w="2093" w:type="dxa"/>
          </w:tcPr>
          <w:p w14:paraId="026C82F0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IL-2</w:t>
            </w:r>
          </w:p>
        </w:tc>
        <w:tc>
          <w:tcPr>
            <w:tcW w:w="3685" w:type="dxa"/>
          </w:tcPr>
          <w:p w14:paraId="17E7E27E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56.2 (7.3-163.5)</w:t>
            </w:r>
          </w:p>
        </w:tc>
        <w:tc>
          <w:tcPr>
            <w:tcW w:w="4536" w:type="dxa"/>
          </w:tcPr>
          <w:p w14:paraId="35E8C32F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61.5 (6.0-168.9)</w:t>
            </w:r>
          </w:p>
        </w:tc>
        <w:tc>
          <w:tcPr>
            <w:tcW w:w="2552" w:type="dxa"/>
            <w:vAlign w:val="bottom"/>
          </w:tcPr>
          <w:p w14:paraId="3D94B086" w14:textId="77777777" w:rsidR="00AB5BBC" w:rsidRPr="003261E6" w:rsidRDefault="00AB5BBC" w:rsidP="00136349">
            <w:pPr>
              <w:jc w:val="right"/>
            </w:pPr>
            <w:r w:rsidRPr="003261E6">
              <w:t>1.1</w:t>
            </w:r>
          </w:p>
        </w:tc>
        <w:tc>
          <w:tcPr>
            <w:tcW w:w="1134" w:type="dxa"/>
          </w:tcPr>
          <w:p w14:paraId="0C44E557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0.86</w:t>
            </w:r>
          </w:p>
        </w:tc>
      </w:tr>
      <w:tr w:rsidR="00AB5BBC" w:rsidRPr="003261E6" w14:paraId="5A53F151" w14:textId="77777777" w:rsidTr="00136349">
        <w:tc>
          <w:tcPr>
            <w:tcW w:w="2093" w:type="dxa"/>
          </w:tcPr>
          <w:p w14:paraId="2172185A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IL-4</w:t>
            </w:r>
          </w:p>
        </w:tc>
        <w:tc>
          <w:tcPr>
            <w:tcW w:w="3685" w:type="dxa"/>
          </w:tcPr>
          <w:p w14:paraId="311CFEA7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4536" w:type="dxa"/>
          </w:tcPr>
          <w:p w14:paraId="40620ADC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(0.6-1.5)</w:t>
            </w:r>
          </w:p>
        </w:tc>
        <w:tc>
          <w:tcPr>
            <w:tcW w:w="2552" w:type="dxa"/>
            <w:vAlign w:val="bottom"/>
          </w:tcPr>
          <w:p w14:paraId="0C476AA0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2AD2214B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0.92</w:t>
            </w:r>
          </w:p>
        </w:tc>
      </w:tr>
      <w:tr w:rsidR="00AB5BBC" w:rsidRPr="003261E6" w14:paraId="302C96BA" w14:textId="77777777" w:rsidTr="00136349">
        <w:tc>
          <w:tcPr>
            <w:tcW w:w="2093" w:type="dxa"/>
          </w:tcPr>
          <w:p w14:paraId="615D9DAB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IL-5</w:t>
            </w:r>
          </w:p>
        </w:tc>
        <w:tc>
          <w:tcPr>
            <w:tcW w:w="3685" w:type="dxa"/>
          </w:tcPr>
          <w:p w14:paraId="5F76A2E1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4536" w:type="dxa"/>
          </w:tcPr>
          <w:p w14:paraId="655371F2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 (0.6-0.6)</w:t>
            </w:r>
          </w:p>
        </w:tc>
        <w:tc>
          <w:tcPr>
            <w:tcW w:w="2552" w:type="dxa"/>
            <w:vAlign w:val="bottom"/>
          </w:tcPr>
          <w:p w14:paraId="4D473372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3F8D70C9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1.00</w:t>
            </w:r>
          </w:p>
        </w:tc>
      </w:tr>
      <w:tr w:rsidR="00AB5BBC" w:rsidRPr="003261E6" w14:paraId="5A10A05A" w14:textId="77777777" w:rsidTr="00136349">
        <w:tc>
          <w:tcPr>
            <w:tcW w:w="2093" w:type="dxa"/>
          </w:tcPr>
          <w:p w14:paraId="399F30E4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IL-6</w:t>
            </w:r>
          </w:p>
        </w:tc>
        <w:tc>
          <w:tcPr>
            <w:tcW w:w="3685" w:type="dxa"/>
          </w:tcPr>
          <w:p w14:paraId="2B237412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42.8 (0.5-116.0)</w:t>
            </w:r>
          </w:p>
        </w:tc>
        <w:tc>
          <w:tcPr>
            <w:tcW w:w="4536" w:type="dxa"/>
          </w:tcPr>
          <w:p w14:paraId="0A2896D5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104.0 (15.0-156.6)</w:t>
            </w:r>
          </w:p>
        </w:tc>
        <w:tc>
          <w:tcPr>
            <w:tcW w:w="2552" w:type="dxa"/>
            <w:vAlign w:val="bottom"/>
          </w:tcPr>
          <w:p w14:paraId="522F1702" w14:textId="77777777" w:rsidR="00AB5BBC" w:rsidRPr="003261E6" w:rsidRDefault="00AB5BBC" w:rsidP="00136349">
            <w:pPr>
              <w:jc w:val="right"/>
              <w:rPr>
                <w:b/>
              </w:rPr>
            </w:pPr>
            <w:r w:rsidRPr="003261E6">
              <w:rPr>
                <w:b/>
              </w:rPr>
              <w:t>2.4</w:t>
            </w:r>
          </w:p>
        </w:tc>
        <w:tc>
          <w:tcPr>
            <w:tcW w:w="1134" w:type="dxa"/>
          </w:tcPr>
          <w:p w14:paraId="73929951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0.05</w:t>
            </w:r>
          </w:p>
        </w:tc>
      </w:tr>
      <w:tr w:rsidR="00AB5BBC" w:rsidRPr="003261E6" w14:paraId="473FF0E8" w14:textId="77777777" w:rsidTr="00136349">
        <w:tc>
          <w:tcPr>
            <w:tcW w:w="2093" w:type="dxa"/>
          </w:tcPr>
          <w:p w14:paraId="4AE47423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IP-10</w:t>
            </w:r>
          </w:p>
        </w:tc>
        <w:tc>
          <w:tcPr>
            <w:tcW w:w="3685" w:type="dxa"/>
          </w:tcPr>
          <w:p w14:paraId="39483B95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8122.4 (2441.2-9176.5)</w:t>
            </w:r>
          </w:p>
        </w:tc>
        <w:tc>
          <w:tcPr>
            <w:tcW w:w="4536" w:type="dxa"/>
          </w:tcPr>
          <w:p w14:paraId="232286F1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8336.4 (7362.5-9289.1)</w:t>
            </w:r>
          </w:p>
        </w:tc>
        <w:tc>
          <w:tcPr>
            <w:tcW w:w="2552" w:type="dxa"/>
            <w:vAlign w:val="bottom"/>
          </w:tcPr>
          <w:p w14:paraId="7E9F8DC9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4A0F47BD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0.14</w:t>
            </w:r>
          </w:p>
        </w:tc>
      </w:tr>
      <w:tr w:rsidR="00AB5BBC" w:rsidRPr="003261E6" w14:paraId="63D4766E" w14:textId="77777777" w:rsidTr="00136349">
        <w:tc>
          <w:tcPr>
            <w:tcW w:w="2093" w:type="dxa"/>
          </w:tcPr>
          <w:p w14:paraId="7B09C68D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MCP-1</w:t>
            </w:r>
          </w:p>
        </w:tc>
        <w:tc>
          <w:tcPr>
            <w:tcW w:w="3685" w:type="dxa"/>
          </w:tcPr>
          <w:p w14:paraId="4112F9FF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0.5 (0.5-1454.1)</w:t>
            </w:r>
          </w:p>
        </w:tc>
        <w:tc>
          <w:tcPr>
            <w:tcW w:w="4536" w:type="dxa"/>
          </w:tcPr>
          <w:p w14:paraId="100D7F56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0.5 (0.5-827.4)</w:t>
            </w:r>
          </w:p>
        </w:tc>
        <w:tc>
          <w:tcPr>
            <w:tcW w:w="2552" w:type="dxa"/>
            <w:vAlign w:val="bottom"/>
          </w:tcPr>
          <w:p w14:paraId="70DAB598" w14:textId="77777777" w:rsidR="00AB5BBC" w:rsidRPr="003261E6" w:rsidRDefault="00AB5BBC" w:rsidP="00136349">
            <w:pPr>
              <w:jc w:val="right"/>
            </w:pPr>
            <w:r w:rsidRPr="003261E6">
              <w:t>1.0</w:t>
            </w:r>
          </w:p>
        </w:tc>
        <w:tc>
          <w:tcPr>
            <w:tcW w:w="1134" w:type="dxa"/>
          </w:tcPr>
          <w:p w14:paraId="117580A2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0.61</w:t>
            </w:r>
          </w:p>
        </w:tc>
      </w:tr>
      <w:tr w:rsidR="00AB5BBC" w:rsidRPr="003261E6" w14:paraId="0C64326C" w14:textId="77777777" w:rsidTr="00136349">
        <w:tc>
          <w:tcPr>
            <w:tcW w:w="2093" w:type="dxa"/>
          </w:tcPr>
          <w:p w14:paraId="68D040E9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MIP-1α</w:t>
            </w:r>
          </w:p>
        </w:tc>
        <w:tc>
          <w:tcPr>
            <w:tcW w:w="3685" w:type="dxa"/>
          </w:tcPr>
          <w:p w14:paraId="18571A84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173.9 (3.2-377.2)</w:t>
            </w:r>
          </w:p>
        </w:tc>
        <w:tc>
          <w:tcPr>
            <w:tcW w:w="4536" w:type="dxa"/>
          </w:tcPr>
          <w:p w14:paraId="60A0F4B2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321.4 (173.7-485.3)</w:t>
            </w:r>
          </w:p>
        </w:tc>
        <w:tc>
          <w:tcPr>
            <w:tcW w:w="2552" w:type="dxa"/>
            <w:vAlign w:val="bottom"/>
          </w:tcPr>
          <w:p w14:paraId="19D83A17" w14:textId="77777777" w:rsidR="00AB5BBC" w:rsidRPr="003261E6" w:rsidRDefault="00AB5BBC" w:rsidP="00136349">
            <w:pPr>
              <w:jc w:val="right"/>
              <w:rPr>
                <w:b/>
              </w:rPr>
            </w:pPr>
            <w:r w:rsidRPr="003261E6">
              <w:rPr>
                <w:b/>
              </w:rPr>
              <w:t>1.8</w:t>
            </w:r>
          </w:p>
        </w:tc>
        <w:tc>
          <w:tcPr>
            <w:tcW w:w="1134" w:type="dxa"/>
          </w:tcPr>
          <w:p w14:paraId="17394DA3" w14:textId="77777777" w:rsidR="00AB5BBC" w:rsidRPr="003261E6" w:rsidRDefault="00AB5BBC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0.04</w:t>
            </w:r>
          </w:p>
        </w:tc>
      </w:tr>
      <w:tr w:rsidR="00AB5BBC" w:rsidRPr="003261E6" w14:paraId="477A692B" w14:textId="77777777" w:rsidTr="00136349">
        <w:tc>
          <w:tcPr>
            <w:tcW w:w="2093" w:type="dxa"/>
          </w:tcPr>
          <w:p w14:paraId="7AEF024B" w14:textId="77777777" w:rsidR="00AB5BBC" w:rsidRPr="003261E6" w:rsidRDefault="00AB5BBC" w:rsidP="00136349">
            <w:pPr>
              <w:spacing w:before="2" w:after="2"/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TNF-α</w:t>
            </w:r>
          </w:p>
        </w:tc>
        <w:tc>
          <w:tcPr>
            <w:tcW w:w="3685" w:type="dxa"/>
          </w:tcPr>
          <w:p w14:paraId="3E37E5C4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12.5 (0.7-33.1)</w:t>
            </w:r>
          </w:p>
        </w:tc>
        <w:tc>
          <w:tcPr>
            <w:tcW w:w="4536" w:type="dxa"/>
          </w:tcPr>
          <w:p w14:paraId="0176670D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23.2 (0.7-44.8)</w:t>
            </w:r>
          </w:p>
        </w:tc>
        <w:tc>
          <w:tcPr>
            <w:tcW w:w="2552" w:type="dxa"/>
            <w:vAlign w:val="bottom"/>
          </w:tcPr>
          <w:p w14:paraId="365BFED8" w14:textId="77777777" w:rsidR="00AB5BBC" w:rsidRPr="003261E6" w:rsidRDefault="00AB5BBC" w:rsidP="00136349">
            <w:pPr>
              <w:jc w:val="right"/>
            </w:pPr>
            <w:r w:rsidRPr="003261E6">
              <w:t>1.9</w:t>
            </w:r>
          </w:p>
        </w:tc>
        <w:tc>
          <w:tcPr>
            <w:tcW w:w="1134" w:type="dxa"/>
          </w:tcPr>
          <w:p w14:paraId="024C62E4" w14:textId="77777777" w:rsidR="00AB5BBC" w:rsidRPr="003261E6" w:rsidRDefault="00AB5BBC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0.39</w:t>
            </w:r>
          </w:p>
        </w:tc>
      </w:tr>
    </w:tbl>
    <w:p w14:paraId="3E217422" w14:textId="77777777" w:rsidR="00AB5BBC" w:rsidRPr="003261E6" w:rsidRDefault="00AB5BBC" w:rsidP="00AB5BBC">
      <w:pPr>
        <w:jc w:val="both"/>
        <w:rPr>
          <w:sz w:val="24"/>
          <w:lang w:val="en-GB"/>
        </w:rPr>
      </w:pPr>
    </w:p>
    <w:p w14:paraId="24712135" w14:textId="77777777" w:rsidR="00AB5BBC" w:rsidRPr="003261E6" w:rsidRDefault="00AB5BBC" w:rsidP="00AB5BBC">
      <w:pPr>
        <w:jc w:val="both"/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a</w:t>
      </w:r>
      <w:proofErr w:type="gramEnd"/>
      <w:r w:rsidRPr="003261E6">
        <w:rPr>
          <w:sz w:val="24"/>
          <w:lang w:val="en-GB"/>
        </w:rPr>
        <w:t xml:space="preserve"> Cytokine secretion (as measured by multiplex cytokine analysis) from PBMCs from transplant recipients (n=47) stimulated with inactivated Influenza A H1N1 (0.3</w:t>
      </w:r>
      <w:r w:rsidRPr="003261E6">
        <w:rPr>
          <w:rFonts w:cs="Arial"/>
          <w:sz w:val="24"/>
          <w:lang w:val="en-GB"/>
        </w:rPr>
        <w:t>µ</w:t>
      </w:r>
      <w:r w:rsidRPr="003261E6">
        <w:rPr>
          <w:sz w:val="24"/>
          <w:lang w:val="en-GB"/>
        </w:rPr>
        <w:t xml:space="preserve">g/mL </w:t>
      </w:r>
      <w:proofErr w:type="spellStart"/>
      <w:r w:rsidRPr="003261E6">
        <w:rPr>
          <w:sz w:val="24"/>
          <w:lang w:val="en-GB"/>
        </w:rPr>
        <w:t>hemagglutinin</w:t>
      </w:r>
      <w:proofErr w:type="spellEnd"/>
      <w:r w:rsidRPr="003261E6">
        <w:rPr>
          <w:sz w:val="24"/>
          <w:lang w:val="en-GB"/>
        </w:rPr>
        <w:t xml:space="preserve">) overnight, independent of </w:t>
      </w:r>
      <w:proofErr w:type="spellStart"/>
      <w:r w:rsidRPr="003261E6">
        <w:rPr>
          <w:sz w:val="24"/>
          <w:lang w:val="en-GB"/>
        </w:rPr>
        <w:t>seroconversion</w:t>
      </w:r>
      <w:proofErr w:type="spellEnd"/>
      <w:r w:rsidRPr="003261E6">
        <w:rPr>
          <w:sz w:val="24"/>
          <w:lang w:val="en-GB"/>
        </w:rPr>
        <w:t xml:space="preserve">. </w:t>
      </w:r>
    </w:p>
    <w:p w14:paraId="2313B477" w14:textId="77777777" w:rsidR="00AB5BBC" w:rsidRPr="003261E6" w:rsidRDefault="00AB5BBC" w:rsidP="00AB5BBC">
      <w:pPr>
        <w:jc w:val="both"/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b</w:t>
      </w:r>
      <w:proofErr w:type="gramEnd"/>
      <w:r w:rsidRPr="003261E6">
        <w:rPr>
          <w:sz w:val="24"/>
          <w:vertAlign w:val="superscript"/>
          <w:lang w:val="en-GB"/>
        </w:rPr>
        <w:t xml:space="preserve"> </w:t>
      </w:r>
      <w:r w:rsidRPr="003261E6">
        <w:rPr>
          <w:sz w:val="24"/>
          <w:lang w:val="en-GB"/>
        </w:rPr>
        <w:t>Median values and inter-quartile ranges (IQR) are shown</w:t>
      </w:r>
    </w:p>
    <w:p w14:paraId="45FEF446" w14:textId="77777777" w:rsidR="00AB5BBC" w:rsidRPr="003261E6" w:rsidRDefault="00AB5BBC" w:rsidP="00AB5BBC">
      <w:pPr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c</w:t>
      </w:r>
      <w:proofErr w:type="gramEnd"/>
      <w:r w:rsidRPr="003261E6">
        <w:rPr>
          <w:sz w:val="24"/>
          <w:vertAlign w:val="superscript"/>
          <w:lang w:val="en-GB"/>
        </w:rPr>
        <w:t xml:space="preserve"> </w:t>
      </w:r>
      <w:r w:rsidRPr="003261E6">
        <w:rPr>
          <w:sz w:val="24"/>
          <w:lang w:val="en-GB"/>
        </w:rPr>
        <w:t xml:space="preserve">Wilcoxon matched-pairs signed rank test </w:t>
      </w:r>
    </w:p>
    <w:p w14:paraId="60EE005D" w14:textId="77777777" w:rsidR="00AB5BBC" w:rsidRPr="003261E6" w:rsidRDefault="00AB5BBC" w:rsidP="00AB5BBC">
      <w:pPr>
        <w:jc w:val="both"/>
        <w:rPr>
          <w:sz w:val="24"/>
          <w:lang w:val="en-GB"/>
        </w:rPr>
      </w:pPr>
      <w:proofErr w:type="gramStart"/>
      <w:r w:rsidRPr="003261E6">
        <w:rPr>
          <w:sz w:val="24"/>
          <w:vertAlign w:val="superscript"/>
          <w:lang w:val="en-GB"/>
        </w:rPr>
        <w:t>d</w:t>
      </w:r>
      <w:proofErr w:type="gramEnd"/>
      <w:r w:rsidRPr="003261E6">
        <w:rPr>
          <w:sz w:val="24"/>
          <w:vertAlign w:val="superscript"/>
          <w:lang w:val="en-GB"/>
        </w:rPr>
        <w:t xml:space="preserve"> </w:t>
      </w:r>
      <w:r w:rsidRPr="003261E6">
        <w:rPr>
          <w:sz w:val="24"/>
          <w:lang w:val="en-GB"/>
        </w:rPr>
        <w:t>Soluble CD40 ligand</w:t>
      </w:r>
    </w:p>
    <w:p w14:paraId="2590CEF2" w14:textId="77777777" w:rsidR="00840527" w:rsidRDefault="00840527"/>
    <w:sectPr w:rsidR="00840527" w:rsidSect="008405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BC"/>
    <w:rsid w:val="00473945"/>
    <w:rsid w:val="00840527"/>
    <w:rsid w:val="00AB5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5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BC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BC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Company>IT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Egli</dc:creator>
  <cp:keywords/>
  <dc:description/>
  <cp:lastModifiedBy>Adrian Egli</cp:lastModifiedBy>
  <cp:revision>2</cp:revision>
  <dcterms:created xsi:type="dcterms:W3CDTF">2014-04-08T12:45:00Z</dcterms:created>
  <dcterms:modified xsi:type="dcterms:W3CDTF">2014-10-02T09:14:00Z</dcterms:modified>
</cp:coreProperties>
</file>