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1A" w:rsidRDefault="0026234D" w:rsidP="0025181A">
      <w:pPr>
        <w:spacing w:line="240" w:lineRule="exact"/>
        <w:rPr>
          <w:rFonts w:ascii="Times New Roman" w:hAnsi="Times New Roman"/>
          <w:b/>
          <w:sz w:val="20"/>
        </w:rPr>
      </w:pPr>
      <w:r w:rsidRPr="0026234D">
        <w:rPr>
          <w:rFonts w:ascii="Times New Roman" w:hAnsi="Times New Roman"/>
          <w:b/>
          <w:sz w:val="20"/>
        </w:rPr>
        <w:t>Table S2. Primers for PCR amplification of EV71 genomes.</w:t>
      </w:r>
    </w:p>
    <w:p w:rsidR="00413E7B" w:rsidRPr="00A14B9E" w:rsidRDefault="00413E7B" w:rsidP="0025181A">
      <w:pPr>
        <w:spacing w:line="240" w:lineRule="exact"/>
        <w:rPr>
          <w:rFonts w:ascii="Times New Roman" w:hAnsi="Times New Roman"/>
          <w:b/>
          <w:sz w:val="20"/>
        </w:rPr>
      </w:pPr>
    </w:p>
    <w:tbl>
      <w:tblPr>
        <w:tblStyle w:val="a4"/>
        <w:tblW w:w="0" w:type="auto"/>
        <w:tblInd w:w="216" w:type="dxa"/>
        <w:tblLook w:val="00BF"/>
      </w:tblPr>
      <w:tblGrid>
        <w:gridCol w:w="1827"/>
        <w:gridCol w:w="636"/>
        <w:gridCol w:w="794"/>
        <w:gridCol w:w="7128"/>
      </w:tblGrid>
      <w:tr w:rsidR="00A43134" w:rsidRPr="00A14B9E">
        <w:tc>
          <w:tcPr>
            <w:tcW w:w="1827" w:type="dxa"/>
            <w:tcBorders>
              <w:left w:val="nil"/>
              <w:right w:val="nil"/>
            </w:tcBorders>
          </w:tcPr>
          <w:p w:rsidR="00A43134" w:rsidRPr="00A14B9E" w:rsidRDefault="00A43134">
            <w:pPr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sz w:val="20"/>
              </w:rPr>
              <w:t>Construct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 w:rsidR="00A43134" w:rsidRPr="00A14B9E" w:rsidRDefault="00A43134" w:rsidP="00A43134">
            <w:pPr>
              <w:jc w:val="center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sz w:val="20"/>
              </w:rPr>
              <w:t>S/A</w:t>
            </w:r>
            <w:r w:rsidRPr="00A14B9E">
              <w:rPr>
                <w:rFonts w:ascii="Times New Roman" w:hAnsi="Times New Roman"/>
                <w:sz w:val="20"/>
                <w:vertAlign w:val="superscript"/>
              </w:rPr>
              <w:t>1)</w:t>
            </w: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A43134" w:rsidRPr="00A14B9E" w:rsidRDefault="00A43134" w:rsidP="00A43134">
            <w:pPr>
              <w:jc w:val="center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sz w:val="20"/>
              </w:rPr>
              <w:t>Site</w:t>
            </w:r>
          </w:p>
        </w:tc>
        <w:tc>
          <w:tcPr>
            <w:tcW w:w="7128" w:type="dxa"/>
            <w:tcBorders>
              <w:left w:val="nil"/>
              <w:right w:val="nil"/>
            </w:tcBorders>
          </w:tcPr>
          <w:p w:rsidR="00A43134" w:rsidRPr="00A14B9E" w:rsidRDefault="00A43134">
            <w:pPr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sz w:val="20"/>
              </w:rPr>
              <w:t>Sequence (5'-3')</w:t>
            </w:r>
            <w:r w:rsidRPr="00A14B9E">
              <w:rPr>
                <w:rFonts w:ascii="Times New Roman" w:hAnsi="Times New Roman"/>
                <w:sz w:val="20"/>
                <w:vertAlign w:val="superscript"/>
              </w:rPr>
              <w:t>2)</w:t>
            </w:r>
          </w:p>
        </w:tc>
      </w:tr>
      <w:tr w:rsidR="001773ED" w:rsidRPr="00A14B9E">
        <w:tc>
          <w:tcPr>
            <w:tcW w:w="1827" w:type="dxa"/>
            <w:tcBorders>
              <w:left w:val="nil"/>
              <w:bottom w:val="nil"/>
              <w:right w:val="nil"/>
            </w:tcBorders>
            <w:vAlign w:val="center"/>
          </w:tcPr>
          <w:p w:rsidR="001773ED" w:rsidRPr="00A14B9E" w:rsidRDefault="001773ED" w:rsidP="00612F44">
            <w:pPr>
              <w:jc w:val="left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sz w:val="20"/>
              </w:rPr>
              <w:t>EV71-C7/Osaka</w:t>
            </w: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  <w:vAlign w:val="center"/>
          </w:tcPr>
          <w:p w:rsidR="001773ED" w:rsidRPr="00A14B9E" w:rsidRDefault="001773ED" w:rsidP="00A43134">
            <w:pPr>
              <w:jc w:val="center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1773ED" w:rsidRPr="00A14B9E" w:rsidRDefault="001773ED" w:rsidP="00A43134">
            <w:pPr>
              <w:jc w:val="center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i/>
                <w:sz w:val="20"/>
              </w:rPr>
              <w:t>Bam</w:t>
            </w:r>
            <w:r w:rsidRPr="00A14B9E">
              <w:rPr>
                <w:rFonts w:ascii="Times New Roman" w:hAnsi="Times New Roman"/>
                <w:sz w:val="20"/>
              </w:rPr>
              <w:t>HI</w:t>
            </w:r>
          </w:p>
        </w:tc>
        <w:tc>
          <w:tcPr>
            <w:tcW w:w="7128" w:type="dxa"/>
            <w:tcBorders>
              <w:left w:val="nil"/>
              <w:bottom w:val="nil"/>
              <w:right w:val="nil"/>
            </w:tcBorders>
            <w:vAlign w:val="center"/>
          </w:tcPr>
          <w:p w:rsidR="001773ED" w:rsidRPr="00A14B9E" w:rsidRDefault="001773ED" w:rsidP="00612F44">
            <w:pPr>
              <w:jc w:val="left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sz w:val="20"/>
              </w:rPr>
              <w:t>tta</w:t>
            </w:r>
            <w:r w:rsidRPr="00A14B9E">
              <w:rPr>
                <w:rFonts w:ascii="Times New Roman" w:hAnsi="Times New Roman"/>
                <w:sz w:val="20"/>
                <w:u w:val="single"/>
              </w:rPr>
              <w:t>ggatcc</w:t>
            </w:r>
            <w:r w:rsidRPr="00A14B9E">
              <w:rPr>
                <w:rFonts w:ascii="Times New Roman" w:hAnsi="Times New Roman"/>
                <w:i/>
                <w:sz w:val="20"/>
              </w:rPr>
              <w:t>taatacgactcactata</w:t>
            </w:r>
            <w:r w:rsidRPr="00A14B9E">
              <w:rPr>
                <w:rFonts w:ascii="Times New Roman" w:hAnsi="Times New Roman"/>
                <w:sz w:val="20"/>
              </w:rPr>
              <w:t>ggTTAAAACAGCCTGTGGGTTGCACCCAC</w:t>
            </w:r>
          </w:p>
        </w:tc>
      </w:tr>
      <w:tr w:rsidR="001773ED" w:rsidRPr="00A14B9E"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3ED" w:rsidRPr="00A14B9E" w:rsidRDefault="001773ED" w:rsidP="00612F44">
            <w:pPr>
              <w:jc w:val="left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sz w:val="20"/>
              </w:rPr>
              <w:t>EV71-Nagoya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3ED" w:rsidRPr="00A14B9E" w:rsidRDefault="001773ED" w:rsidP="00A43134">
            <w:pPr>
              <w:jc w:val="center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3ED" w:rsidRPr="00A14B9E" w:rsidRDefault="001773ED" w:rsidP="00A43134">
            <w:pPr>
              <w:jc w:val="center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i/>
                <w:sz w:val="20"/>
              </w:rPr>
              <w:t>Afl</w:t>
            </w:r>
            <w:r w:rsidRPr="00A14B9E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3ED" w:rsidRPr="00A14B9E" w:rsidRDefault="001773ED" w:rsidP="00612F44">
            <w:pPr>
              <w:jc w:val="left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sz w:val="20"/>
              </w:rPr>
              <w:t>tta</w:t>
            </w:r>
            <w:r w:rsidRPr="00A14B9E">
              <w:rPr>
                <w:rFonts w:ascii="Times New Roman" w:hAnsi="Times New Roman"/>
                <w:sz w:val="20"/>
                <w:u w:val="single"/>
              </w:rPr>
              <w:t>cttaag</w:t>
            </w:r>
            <w:r w:rsidRPr="00A14B9E">
              <w:rPr>
                <w:rFonts w:ascii="Times New Roman" w:hAnsi="Times New Roman"/>
                <w:i/>
                <w:sz w:val="20"/>
              </w:rPr>
              <w:t>taatacgactcactata</w:t>
            </w:r>
            <w:r w:rsidRPr="00A14B9E">
              <w:rPr>
                <w:rFonts w:ascii="Times New Roman" w:hAnsi="Times New Roman"/>
                <w:sz w:val="20"/>
              </w:rPr>
              <w:t>ggTTAAAACAGCCTGTGGGTTGTTCCCAC</w:t>
            </w:r>
          </w:p>
        </w:tc>
      </w:tr>
      <w:tr w:rsidR="001773ED" w:rsidRPr="00A14B9E"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3ED" w:rsidRPr="00A14B9E" w:rsidRDefault="001773ED" w:rsidP="00612F44">
            <w:pPr>
              <w:jc w:val="left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sz w:val="20"/>
              </w:rPr>
              <w:t>EV71-1095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3ED" w:rsidRPr="00A14B9E" w:rsidRDefault="001773ED" w:rsidP="00A43134">
            <w:pPr>
              <w:jc w:val="center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3ED" w:rsidRPr="00A14B9E" w:rsidRDefault="001773ED" w:rsidP="00A43134">
            <w:pPr>
              <w:jc w:val="center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i/>
                <w:sz w:val="20"/>
              </w:rPr>
              <w:t>Eco</w:t>
            </w:r>
            <w:r w:rsidRPr="00A14B9E">
              <w:rPr>
                <w:rFonts w:ascii="Times New Roman" w:hAnsi="Times New Roman"/>
                <w:sz w:val="20"/>
              </w:rPr>
              <w:t>RI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3ED" w:rsidRPr="00A14B9E" w:rsidRDefault="001773ED" w:rsidP="00612F44">
            <w:pPr>
              <w:jc w:val="left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sz w:val="20"/>
              </w:rPr>
              <w:t>tta</w:t>
            </w:r>
            <w:r w:rsidRPr="00A14B9E">
              <w:rPr>
                <w:rFonts w:ascii="Times New Roman" w:hAnsi="Times New Roman"/>
                <w:sz w:val="20"/>
                <w:u w:val="single"/>
              </w:rPr>
              <w:t>gaattc</w:t>
            </w:r>
            <w:r w:rsidRPr="00A14B9E">
              <w:rPr>
                <w:rFonts w:ascii="Times New Roman" w:hAnsi="Times New Roman"/>
                <w:i/>
                <w:sz w:val="20"/>
              </w:rPr>
              <w:t>taatacgactcactata</w:t>
            </w:r>
            <w:r w:rsidRPr="00A14B9E">
              <w:rPr>
                <w:rFonts w:ascii="Times New Roman" w:hAnsi="Times New Roman"/>
                <w:sz w:val="20"/>
              </w:rPr>
              <w:t>ggTTAAAACAGCCTGTGGGTTGCACCCAC</w:t>
            </w:r>
          </w:p>
        </w:tc>
      </w:tr>
      <w:tr w:rsidR="001773ED" w:rsidRPr="00A14B9E"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3ED" w:rsidRPr="00A14B9E" w:rsidRDefault="001773ED" w:rsidP="00612F44">
            <w:pPr>
              <w:jc w:val="left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sz w:val="20"/>
              </w:rPr>
              <w:t>EV71-02363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3ED" w:rsidRPr="00A14B9E" w:rsidRDefault="001773ED" w:rsidP="00A43134">
            <w:pPr>
              <w:jc w:val="center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3ED" w:rsidRPr="00A14B9E" w:rsidRDefault="001773ED" w:rsidP="00A43134">
            <w:pPr>
              <w:jc w:val="center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i/>
                <w:sz w:val="20"/>
              </w:rPr>
              <w:t>Eco</w:t>
            </w:r>
            <w:r w:rsidRPr="00A14B9E">
              <w:rPr>
                <w:rFonts w:ascii="Times New Roman" w:hAnsi="Times New Roman"/>
                <w:sz w:val="20"/>
              </w:rPr>
              <w:t>RI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3ED" w:rsidRPr="00A14B9E" w:rsidRDefault="001773ED" w:rsidP="00612F44">
            <w:pPr>
              <w:jc w:val="left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sz w:val="20"/>
              </w:rPr>
              <w:t>tta</w:t>
            </w:r>
            <w:r w:rsidRPr="00A14B9E">
              <w:rPr>
                <w:rFonts w:ascii="Times New Roman" w:hAnsi="Times New Roman"/>
                <w:sz w:val="20"/>
                <w:u w:val="single"/>
              </w:rPr>
              <w:t>gaattc</w:t>
            </w:r>
            <w:r w:rsidRPr="00A14B9E">
              <w:rPr>
                <w:rFonts w:ascii="Times New Roman" w:hAnsi="Times New Roman"/>
                <w:i/>
                <w:sz w:val="20"/>
              </w:rPr>
              <w:t>taatacgactcactata</w:t>
            </w:r>
            <w:r w:rsidRPr="00A14B9E">
              <w:rPr>
                <w:rFonts w:ascii="Times New Roman" w:hAnsi="Times New Roman"/>
                <w:sz w:val="20"/>
              </w:rPr>
              <w:t>ggTTAAAACAGCCTGTGGGTTGTACCCAC</w:t>
            </w:r>
          </w:p>
        </w:tc>
      </w:tr>
      <w:tr w:rsidR="001773ED" w:rsidRPr="00A14B9E"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3ED" w:rsidRPr="00A14B9E" w:rsidRDefault="001773ED" w:rsidP="00612F44">
            <w:pPr>
              <w:jc w:val="left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sz w:val="20"/>
              </w:rPr>
              <w:t>EV71-75-Yamagata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3ED" w:rsidRPr="00A14B9E" w:rsidRDefault="001773ED" w:rsidP="00A43134">
            <w:pPr>
              <w:jc w:val="center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3ED" w:rsidRPr="00A14B9E" w:rsidRDefault="001773ED" w:rsidP="00A43134">
            <w:pPr>
              <w:jc w:val="center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i/>
                <w:sz w:val="20"/>
              </w:rPr>
              <w:t>Xba</w:t>
            </w:r>
            <w:r w:rsidRPr="00A14B9E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3ED" w:rsidRPr="00A14B9E" w:rsidRDefault="001773ED" w:rsidP="00612F44">
            <w:pPr>
              <w:jc w:val="left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sz w:val="20"/>
              </w:rPr>
              <w:t>tta</w:t>
            </w:r>
            <w:r w:rsidRPr="00A14B9E">
              <w:rPr>
                <w:rFonts w:ascii="Times New Roman" w:hAnsi="Times New Roman"/>
                <w:sz w:val="20"/>
                <w:u w:val="single"/>
              </w:rPr>
              <w:t>tctaga</w:t>
            </w:r>
            <w:r w:rsidRPr="00A14B9E">
              <w:rPr>
                <w:rFonts w:ascii="Times New Roman" w:hAnsi="Times New Roman"/>
                <w:i/>
                <w:sz w:val="20"/>
              </w:rPr>
              <w:t>taatacgactcactata</w:t>
            </w:r>
            <w:r w:rsidRPr="00A14B9E">
              <w:rPr>
                <w:rFonts w:ascii="Times New Roman" w:hAnsi="Times New Roman"/>
                <w:sz w:val="20"/>
              </w:rPr>
              <w:t>ggTTAAAACAGCCTGTGGGTTGCACCCAC</w:t>
            </w:r>
          </w:p>
        </w:tc>
      </w:tr>
      <w:tr w:rsidR="001773ED" w:rsidRPr="00A14B9E"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3ED" w:rsidRPr="00A14B9E" w:rsidRDefault="001773ED" w:rsidP="00A14B9E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sz w:val="20"/>
              </w:rPr>
              <w:t>EV71-</w:t>
            </w:r>
            <w:r>
              <w:rPr>
                <w:rFonts w:ascii="Times New Roman" w:hAnsi="Times New Roman"/>
                <w:sz w:val="20"/>
              </w:rPr>
              <w:t>C7/Osaka</w:t>
            </w:r>
          </w:p>
          <w:p w:rsidR="001773ED" w:rsidRPr="00A14B9E" w:rsidRDefault="001773ED" w:rsidP="00A14B9E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sz w:val="20"/>
              </w:rPr>
              <w:t>EV71-Nagoya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3ED" w:rsidRPr="00A14B9E" w:rsidRDefault="001773ED" w:rsidP="00A43134">
            <w:pPr>
              <w:jc w:val="center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3ED" w:rsidRPr="00A14B9E" w:rsidRDefault="001773ED" w:rsidP="00A43134">
            <w:pPr>
              <w:jc w:val="center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i/>
                <w:sz w:val="20"/>
              </w:rPr>
              <w:t>Stu</w:t>
            </w:r>
            <w:r w:rsidRPr="00A14B9E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3ED" w:rsidRPr="00A14B9E" w:rsidRDefault="001773ED" w:rsidP="00612F44">
            <w:pPr>
              <w:jc w:val="left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sz w:val="20"/>
              </w:rPr>
              <w:t>aaa</w:t>
            </w:r>
            <w:r w:rsidRPr="00A14B9E">
              <w:rPr>
                <w:rFonts w:ascii="Times New Roman" w:hAnsi="Times New Roman"/>
                <w:sz w:val="20"/>
                <w:u w:val="single"/>
              </w:rPr>
              <w:t>aggcct</w:t>
            </w:r>
            <w:r w:rsidRPr="00A14B9E">
              <w:rPr>
                <w:rFonts w:ascii="Times New Roman" w:hAnsi="Times New Roman"/>
                <w:sz w:val="20"/>
              </w:rPr>
              <w:t>tttttttttttttttttttttttttGCTATTCTGGTTATAACAAATTTACCCCCAC</w:t>
            </w:r>
          </w:p>
        </w:tc>
      </w:tr>
      <w:tr w:rsidR="00A43134" w:rsidRPr="00A14B9E"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34" w:rsidRPr="00A14B9E" w:rsidRDefault="00A43134" w:rsidP="00612F44">
            <w:pPr>
              <w:jc w:val="left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sz w:val="20"/>
              </w:rPr>
              <w:t>EV71-1095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34" w:rsidRPr="00A14B9E" w:rsidRDefault="00A43134" w:rsidP="00A43134">
            <w:pPr>
              <w:jc w:val="center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34" w:rsidRPr="00A14B9E" w:rsidRDefault="00A43134" w:rsidP="00A43134">
            <w:pPr>
              <w:jc w:val="center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i/>
                <w:sz w:val="20"/>
              </w:rPr>
              <w:t>Bam</w:t>
            </w:r>
            <w:r w:rsidRPr="00A14B9E">
              <w:rPr>
                <w:rFonts w:ascii="Times New Roman" w:hAnsi="Times New Roman"/>
                <w:sz w:val="20"/>
              </w:rPr>
              <w:t>HI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34" w:rsidRPr="00A14B9E" w:rsidRDefault="00A43134" w:rsidP="00612F44">
            <w:pPr>
              <w:jc w:val="left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sz w:val="20"/>
              </w:rPr>
              <w:t>aaa</w:t>
            </w:r>
            <w:r w:rsidRPr="00A14B9E">
              <w:rPr>
                <w:rFonts w:ascii="Times New Roman" w:hAnsi="Times New Roman"/>
                <w:sz w:val="20"/>
                <w:u w:val="single"/>
              </w:rPr>
              <w:t>ggatcc</w:t>
            </w:r>
            <w:r w:rsidRPr="00A14B9E">
              <w:rPr>
                <w:rFonts w:ascii="Times New Roman" w:hAnsi="Times New Roman"/>
                <w:sz w:val="20"/>
              </w:rPr>
              <w:t>tttttttttttttttttttttttttGCTATTCTGGTTATAACAAATTTACCCCCAC</w:t>
            </w:r>
          </w:p>
        </w:tc>
      </w:tr>
      <w:tr w:rsidR="001773ED" w:rsidRPr="00A14B9E">
        <w:tc>
          <w:tcPr>
            <w:tcW w:w="1827" w:type="dxa"/>
            <w:tcBorders>
              <w:top w:val="nil"/>
              <w:left w:val="nil"/>
              <w:right w:val="nil"/>
            </w:tcBorders>
            <w:vAlign w:val="center"/>
          </w:tcPr>
          <w:p w:rsidR="001773ED" w:rsidRPr="00A14B9E" w:rsidRDefault="001773ED" w:rsidP="00A14B9E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sz w:val="20"/>
              </w:rPr>
              <w:t>EV71-02363</w:t>
            </w:r>
          </w:p>
          <w:p w:rsidR="001773ED" w:rsidRPr="00A14B9E" w:rsidRDefault="001773ED" w:rsidP="00A14B9E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sz w:val="20"/>
              </w:rPr>
              <w:t>EV71-75-Yamagata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vAlign w:val="center"/>
          </w:tcPr>
          <w:p w:rsidR="001773ED" w:rsidRPr="00A14B9E" w:rsidRDefault="001773ED" w:rsidP="00A43134">
            <w:pPr>
              <w:jc w:val="center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1773ED" w:rsidRPr="00A14B9E" w:rsidRDefault="001773ED" w:rsidP="00A43134">
            <w:pPr>
              <w:jc w:val="center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i/>
                <w:sz w:val="20"/>
              </w:rPr>
              <w:t>Sma</w:t>
            </w:r>
            <w:r w:rsidRPr="00A14B9E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7128" w:type="dxa"/>
            <w:tcBorders>
              <w:top w:val="nil"/>
              <w:left w:val="nil"/>
              <w:right w:val="nil"/>
            </w:tcBorders>
            <w:vAlign w:val="center"/>
          </w:tcPr>
          <w:p w:rsidR="001773ED" w:rsidRPr="00A14B9E" w:rsidRDefault="001773ED" w:rsidP="00612F44">
            <w:pPr>
              <w:jc w:val="left"/>
              <w:rPr>
                <w:rFonts w:ascii="Times New Roman" w:hAnsi="Times New Roman"/>
                <w:sz w:val="20"/>
              </w:rPr>
            </w:pPr>
            <w:r w:rsidRPr="00A14B9E">
              <w:rPr>
                <w:rFonts w:ascii="Times New Roman" w:hAnsi="Times New Roman"/>
                <w:sz w:val="20"/>
              </w:rPr>
              <w:t>aaa</w:t>
            </w:r>
            <w:r w:rsidRPr="00A14B9E">
              <w:rPr>
                <w:rFonts w:ascii="Times New Roman" w:hAnsi="Times New Roman"/>
                <w:sz w:val="20"/>
                <w:u w:val="single"/>
              </w:rPr>
              <w:t>cccggg</w:t>
            </w:r>
            <w:r w:rsidRPr="00A14B9E">
              <w:rPr>
                <w:rFonts w:ascii="Times New Roman" w:hAnsi="Times New Roman"/>
                <w:sz w:val="20"/>
              </w:rPr>
              <w:t>tttttttttttttttttttttttttGCTATTCTGGTTATAACAAATTTACCCCCAC</w:t>
            </w:r>
          </w:p>
        </w:tc>
      </w:tr>
    </w:tbl>
    <w:p w:rsidR="00C37403" w:rsidRPr="00A14B9E" w:rsidRDefault="00C37403" w:rsidP="0025181A">
      <w:pPr>
        <w:spacing w:line="240" w:lineRule="exact"/>
        <w:jc w:val="left"/>
        <w:rPr>
          <w:rFonts w:ascii="Times New Roman" w:hAnsi="Times New Roman"/>
          <w:sz w:val="20"/>
          <w:vertAlign w:val="superscript"/>
        </w:rPr>
      </w:pPr>
      <w:r w:rsidRPr="00A14B9E">
        <w:rPr>
          <w:rFonts w:ascii="Times New Roman" w:hAnsi="Times New Roman"/>
          <w:sz w:val="20"/>
          <w:vertAlign w:val="superscript"/>
        </w:rPr>
        <w:t>1)</w:t>
      </w:r>
      <w:r w:rsidRPr="00A14B9E">
        <w:rPr>
          <w:rFonts w:ascii="Times New Roman" w:hAnsi="Times New Roman"/>
          <w:sz w:val="20"/>
        </w:rPr>
        <w:t xml:space="preserve"> S, sense; A, antisense</w:t>
      </w:r>
    </w:p>
    <w:p w:rsidR="00930302" w:rsidRPr="00A14B9E" w:rsidRDefault="00C37403" w:rsidP="0025181A">
      <w:pPr>
        <w:spacing w:line="240" w:lineRule="exact"/>
        <w:jc w:val="left"/>
        <w:rPr>
          <w:rFonts w:ascii="Times New Roman" w:hAnsi="Times New Roman"/>
          <w:sz w:val="20"/>
        </w:rPr>
      </w:pPr>
      <w:r w:rsidRPr="00A14B9E">
        <w:rPr>
          <w:rFonts w:ascii="Times New Roman" w:hAnsi="Times New Roman"/>
          <w:sz w:val="20"/>
          <w:vertAlign w:val="superscript"/>
        </w:rPr>
        <w:t>2)</w:t>
      </w:r>
      <w:r w:rsidRPr="00A14B9E">
        <w:rPr>
          <w:rFonts w:ascii="Times New Roman" w:hAnsi="Times New Roman"/>
          <w:sz w:val="20"/>
        </w:rPr>
        <w:t xml:space="preserve"> Restriction endonuclease recognition sites are underlined. </w:t>
      </w:r>
      <w:r w:rsidR="00612F44" w:rsidRPr="00A14B9E">
        <w:rPr>
          <w:rFonts w:ascii="Times New Roman" w:hAnsi="Times New Roman"/>
          <w:sz w:val="20"/>
        </w:rPr>
        <w:t xml:space="preserve">T7 promoter sequences are indicated by italics. </w:t>
      </w:r>
      <w:r w:rsidRPr="00A14B9E">
        <w:rPr>
          <w:rFonts w:ascii="Times New Roman" w:hAnsi="Times New Roman"/>
          <w:sz w:val="20"/>
        </w:rPr>
        <w:t>Nucleotides corresponding to the virus genome are</w:t>
      </w:r>
      <w:r w:rsidR="00612F44" w:rsidRPr="00A14B9E">
        <w:rPr>
          <w:rFonts w:ascii="Times New Roman" w:hAnsi="Times New Roman"/>
          <w:sz w:val="20"/>
        </w:rPr>
        <w:t xml:space="preserve"> indicated by uppercase letters.</w:t>
      </w:r>
    </w:p>
    <w:sectPr w:rsidR="00930302" w:rsidRPr="00A14B9E" w:rsidSect="00A14B9E">
      <w:pgSz w:w="12240" w:h="15840"/>
      <w:pgMar w:top="1985" w:right="851" w:bottom="1701" w:left="851" w:header="851" w:footer="992" w:gutter="0"/>
      <w:cols w:space="425"/>
      <w:docGrid w:type="lines" w:linePitch="40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42B"/>
    <w:multiLevelType w:val="hybridMultilevel"/>
    <w:tmpl w:val="B3B0DE14"/>
    <w:lvl w:ilvl="0" w:tplc="9C0602A4">
      <w:start w:val="1"/>
      <w:numFmt w:val="decimal"/>
      <w:suff w:val="space"/>
      <w:lvlText w:val="%1)"/>
      <w:lvlJc w:val="left"/>
      <w:pPr>
        <w:ind w:left="180" w:hanging="1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5803C5F"/>
    <w:multiLevelType w:val="hybridMultilevel"/>
    <w:tmpl w:val="72D86B82"/>
    <w:lvl w:ilvl="0" w:tplc="B5DE88F4">
      <w:start w:val="1"/>
      <w:numFmt w:val="decimal"/>
      <w:suff w:val="space"/>
      <w:lvlText w:val="%1)"/>
      <w:lvlJc w:val="left"/>
      <w:pPr>
        <w:ind w:left="240" w:hanging="2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413E7B"/>
    <w:rsid w:val="000A352C"/>
    <w:rsid w:val="000E16B5"/>
    <w:rsid w:val="001773ED"/>
    <w:rsid w:val="001C3B5D"/>
    <w:rsid w:val="0025181A"/>
    <w:rsid w:val="0026234D"/>
    <w:rsid w:val="00285150"/>
    <w:rsid w:val="002A2503"/>
    <w:rsid w:val="00327B16"/>
    <w:rsid w:val="00413E7B"/>
    <w:rsid w:val="00453522"/>
    <w:rsid w:val="00612F44"/>
    <w:rsid w:val="006771AF"/>
    <w:rsid w:val="006A125C"/>
    <w:rsid w:val="007225D9"/>
    <w:rsid w:val="008140B4"/>
    <w:rsid w:val="00930302"/>
    <w:rsid w:val="009618E7"/>
    <w:rsid w:val="00A14B9E"/>
    <w:rsid w:val="00A43134"/>
    <w:rsid w:val="00B81EE9"/>
    <w:rsid w:val="00BA5E4A"/>
    <w:rsid w:val="00C37403"/>
    <w:rsid w:val="00C66DBD"/>
    <w:rsid w:val="00CA749F"/>
    <w:rsid w:val="00DE52B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140245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page number"/>
    <w:uiPriority w:val="99"/>
    <w:rsid w:val="00BC1264"/>
    <w:rPr>
      <w:rFonts w:ascii="Times" w:hAnsi="Times" w:cs="Times New Roman"/>
      <w:sz w:val="24"/>
    </w:rPr>
  </w:style>
  <w:style w:type="table" w:styleId="a4">
    <w:name w:val="Table Grid"/>
    <w:basedOn w:val="a1"/>
    <w:uiPriority w:val="59"/>
    <w:rsid w:val="00413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7403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825</Characters>
  <Application>Microsoft Macintosh Word</Application>
  <DocSecurity>0</DocSecurity>
  <Lines>6</Lines>
  <Paragraphs>1</Paragraphs>
  <ScaleCrop>false</ScaleCrop>
  <Company>国立感染症研究所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順裕</dc:creator>
  <cp:keywords/>
  <cp:lastModifiedBy>西村 順裕</cp:lastModifiedBy>
  <cp:revision>7</cp:revision>
  <cp:lastPrinted>2013-03-11T16:23:00Z</cp:lastPrinted>
  <dcterms:created xsi:type="dcterms:W3CDTF">2013-03-20T15:14:00Z</dcterms:created>
  <dcterms:modified xsi:type="dcterms:W3CDTF">2013-03-21T16:50:00Z</dcterms:modified>
</cp:coreProperties>
</file>