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51C1B" w14:textId="77777777" w:rsidR="00774D1F" w:rsidRDefault="00774D1F" w:rsidP="00774D1F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Supplemental Table S1.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56"/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1080"/>
        <w:gridCol w:w="900"/>
        <w:gridCol w:w="1170"/>
        <w:gridCol w:w="900"/>
        <w:gridCol w:w="1080"/>
        <w:gridCol w:w="990"/>
        <w:gridCol w:w="1170"/>
        <w:gridCol w:w="1440"/>
      </w:tblGrid>
      <w:tr w:rsidR="00774D1F" w:rsidRPr="00467C13" w14:paraId="449BCE1F" w14:textId="77777777" w:rsidTr="00E35877">
        <w:tc>
          <w:tcPr>
            <w:tcW w:w="918" w:type="dxa"/>
            <w:tcBorders>
              <w:left w:val="nil"/>
              <w:right w:val="nil"/>
            </w:tcBorders>
          </w:tcPr>
          <w:p w14:paraId="18B40A28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</w:tcPr>
          <w:p w14:paraId="4DF66BE9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Lung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</w:tcPr>
          <w:p w14:paraId="01969926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Liver</w:t>
            </w:r>
          </w:p>
        </w:tc>
        <w:tc>
          <w:tcPr>
            <w:tcW w:w="2070" w:type="dxa"/>
            <w:gridSpan w:val="2"/>
            <w:tcBorders>
              <w:left w:val="nil"/>
              <w:right w:val="nil"/>
            </w:tcBorders>
          </w:tcPr>
          <w:p w14:paraId="097DEF92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Spleen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3F5C6053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Blood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5E81C8A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4D1F" w:rsidRPr="00467C13" w14:paraId="1EC66E84" w14:textId="77777777" w:rsidTr="00E35877">
        <w:tc>
          <w:tcPr>
            <w:tcW w:w="918" w:type="dxa"/>
            <w:tcBorders>
              <w:left w:val="nil"/>
              <w:bottom w:val="single" w:sz="4" w:space="0" w:color="auto"/>
              <w:right w:val="nil"/>
            </w:tcBorders>
          </w:tcPr>
          <w:p w14:paraId="283F5BFF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7C13">
              <w:rPr>
                <w:rFonts w:ascii="Times New Roman" w:hAnsi="Times New Roman"/>
                <w:b/>
              </w:rPr>
              <w:t>Mouse</w:t>
            </w:r>
            <w:r w:rsidRPr="009B2BC6">
              <w:rPr>
                <w:rFonts w:ascii="Times New Roman" w:hAnsi="Times New Roman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21B90C39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Titer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53169E3A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7C13">
              <w:rPr>
                <w:rFonts w:ascii="Times New Roman" w:hAnsi="Times New Roman"/>
                <w:b/>
              </w:rPr>
              <w:t>Score</w:t>
            </w:r>
            <w:r>
              <w:rPr>
                <w:rFonts w:ascii="Times New Roman" w:hAnsi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25C107C4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Titer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14:paraId="7953A4DE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14:paraId="18E8E178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Titer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</w:tcPr>
          <w:p w14:paraId="391E8625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Score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630D1334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Titer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</w:tcPr>
          <w:p w14:paraId="07A6A2F6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67C13">
              <w:rPr>
                <w:rFonts w:ascii="Times New Roman" w:hAnsi="Times New Roman"/>
                <w:b/>
              </w:rPr>
              <w:t>TTD</w:t>
            </w:r>
            <w:r w:rsidRPr="009B2BC6">
              <w:rPr>
                <w:rFonts w:ascii="Times New Roman" w:hAnsi="Times New Roman"/>
                <w:b/>
                <w:vertAlign w:val="superscript"/>
              </w:rPr>
              <w:t>c</w:t>
            </w:r>
            <w:proofErr w:type="spellEnd"/>
          </w:p>
        </w:tc>
      </w:tr>
      <w:tr w:rsidR="00774D1F" w:rsidRPr="00467C13" w14:paraId="2C842EBC" w14:textId="77777777" w:rsidTr="00E35877">
        <w:trPr>
          <w:trHeight w:val="432"/>
        </w:trPr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8A8BCE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22D1D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7C13">
              <w:rPr>
                <w:rFonts w:ascii="Times New Roman" w:hAnsi="Times New Roman"/>
              </w:rPr>
              <w:t>ND</w:t>
            </w:r>
            <w:r>
              <w:rPr>
                <w:rFonts w:ascii="Times New Roman" w:hAnsi="Times New Roman"/>
                <w:vertAlign w:val="superscript"/>
              </w:rPr>
              <w:t>d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96BC1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2.6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7AA1F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64D63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0.0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3BEE9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FB25A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0.3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A325D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AE371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2</w:t>
            </w:r>
          </w:p>
        </w:tc>
      </w:tr>
      <w:tr w:rsidR="00774D1F" w:rsidRPr="00467C13" w14:paraId="12C4D2C3" w14:textId="77777777" w:rsidTr="00E35877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66019D1D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F551ED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C54DC9E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EA08C57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34B1A8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09061E2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07EB7F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2.0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0E26385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10ACDF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12</w:t>
            </w:r>
          </w:p>
        </w:tc>
      </w:tr>
      <w:tr w:rsidR="00774D1F" w:rsidRPr="00467C13" w14:paraId="3DDA2B06" w14:textId="77777777" w:rsidTr="00E35877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3D63DF6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D13C5E7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A9C3052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4F687F0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0C9ED56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DA2CC58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86061E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0.8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5A55E93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42A17A6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12</w:t>
            </w:r>
          </w:p>
        </w:tc>
      </w:tr>
      <w:tr w:rsidR="00774D1F" w:rsidRPr="00467C13" w14:paraId="3FC148BB" w14:textId="77777777" w:rsidTr="00E35877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5B15859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F974000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3.1x10</w:t>
            </w:r>
            <w:r w:rsidRPr="00467C13">
              <w:rPr>
                <w:rFonts w:ascii="Times New Roman" w:hAnsi="Times New Roman"/>
                <w:vertAlign w:val="superscript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7F089B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0.2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C79FC86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7C13">
              <w:rPr>
                <w:rFonts w:ascii="Times New Roman" w:hAnsi="Times New Roman"/>
              </w:rPr>
              <w:t>BD</w:t>
            </w:r>
            <w:r>
              <w:rPr>
                <w:rFonts w:ascii="Times New Roman" w:hAnsi="Times New Roman"/>
                <w:vertAlign w:val="superscript"/>
              </w:rPr>
              <w:t>e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ED96ED5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7DA62A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BD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5C695B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D42A891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499AB7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10</w:t>
            </w:r>
          </w:p>
        </w:tc>
      </w:tr>
      <w:tr w:rsidR="00774D1F" w:rsidRPr="00467C13" w14:paraId="7638C001" w14:textId="77777777" w:rsidTr="00E35877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50FF723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088E551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3.3x10</w:t>
            </w:r>
            <w:r w:rsidRPr="00467C13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D2019C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9948573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BD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098EE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A87C657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BD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5D0D650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2.3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BAABAE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590C46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8</w:t>
            </w:r>
          </w:p>
        </w:tc>
      </w:tr>
      <w:tr w:rsidR="00774D1F" w:rsidRPr="00467C13" w14:paraId="4330191B" w14:textId="77777777" w:rsidTr="00E35877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7A2AD9C0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8F09076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3.73x10</w:t>
            </w:r>
            <w:r w:rsidRPr="00467C13">
              <w:rPr>
                <w:rFonts w:ascii="Times New Roman" w:hAnsi="Times New Roman"/>
                <w:vertAlign w:val="superscript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E2E67F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2.4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EB151A1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1.43x10</w:t>
            </w:r>
            <w:r w:rsidRPr="00467C13">
              <w:rPr>
                <w:rFonts w:ascii="Times New Roman" w:hAnsi="Times New Roman"/>
                <w:vertAlign w:val="superscript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3956FDE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0.0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F18472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2.23x10</w:t>
            </w:r>
            <w:r w:rsidRPr="00467C1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A72D95D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0.7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09975B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1.95x10</w:t>
            </w:r>
            <w:r w:rsidRPr="00467C1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005E57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8</w:t>
            </w:r>
          </w:p>
        </w:tc>
      </w:tr>
      <w:tr w:rsidR="00774D1F" w:rsidRPr="00467C13" w14:paraId="0D3354A5" w14:textId="77777777" w:rsidTr="00E35877">
        <w:trPr>
          <w:trHeight w:val="43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273FF10F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B0F9487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1.00x10</w:t>
            </w:r>
            <w:r w:rsidRPr="00467C1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FC1F534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EE8B6E3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1.36x10</w:t>
            </w:r>
            <w:r w:rsidRPr="00467C13">
              <w:rPr>
                <w:rFonts w:ascii="Times New Roman" w:hAnsi="Times New Roman"/>
                <w:vertAlign w:val="superscript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0BD0AFD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5B74A8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2.00x10</w:t>
            </w:r>
            <w:r w:rsidRPr="00467C1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974EAF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1B280F1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BD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0970A6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14</w:t>
            </w:r>
          </w:p>
        </w:tc>
      </w:tr>
      <w:tr w:rsidR="00774D1F" w:rsidRPr="00467C13" w14:paraId="15F6EA68" w14:textId="77777777" w:rsidTr="00E35877">
        <w:trPr>
          <w:trHeight w:val="432"/>
        </w:trPr>
        <w:tc>
          <w:tcPr>
            <w:tcW w:w="918" w:type="dxa"/>
            <w:tcBorders>
              <w:top w:val="nil"/>
              <w:left w:val="nil"/>
              <w:right w:val="nil"/>
            </w:tcBorders>
          </w:tcPr>
          <w:p w14:paraId="0542E43C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467C13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723A7E4D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490C4C21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0.4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7D16713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376C42FB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14:paraId="4F52736B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14:paraId="2922C0B7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3547F516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ND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4922735" w14:textId="77777777" w:rsidR="00774D1F" w:rsidRPr="00467C13" w:rsidRDefault="00774D1F" w:rsidP="00E35877">
            <w:pPr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467C13">
              <w:rPr>
                <w:rFonts w:ascii="Times New Roman" w:hAnsi="Times New Roman"/>
              </w:rPr>
              <w:t>13</w:t>
            </w:r>
          </w:p>
        </w:tc>
      </w:tr>
    </w:tbl>
    <w:p w14:paraId="3C8B5C91" w14:textId="77777777" w:rsidR="00774D1F" w:rsidRPr="00DF209A" w:rsidRDefault="00774D1F" w:rsidP="00774D1F">
      <w:pPr>
        <w:spacing w:after="0" w:line="480" w:lineRule="auto"/>
        <w:rPr>
          <w:rFonts w:ascii="Times New Roman" w:hAnsi="Times New Roman"/>
          <w:sz w:val="18"/>
          <w:szCs w:val="18"/>
        </w:rPr>
      </w:pPr>
      <w:proofErr w:type="gramStart"/>
      <w:r w:rsidRPr="00DF209A">
        <w:rPr>
          <w:rFonts w:ascii="Times New Roman" w:hAnsi="Times New Roman"/>
          <w:sz w:val="18"/>
          <w:szCs w:val="18"/>
        </w:rPr>
        <w:t>a</w:t>
      </w:r>
      <w:proofErr w:type="gramEnd"/>
      <w:r w:rsidRPr="00DF209A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T</w:t>
      </w:r>
      <w:r w:rsidRPr="00DF209A">
        <w:rPr>
          <w:rFonts w:ascii="Times New Roman" w:hAnsi="Times New Roman"/>
          <w:sz w:val="18"/>
          <w:szCs w:val="18"/>
        </w:rPr>
        <w:t xml:space="preserve">otal severity score </w:t>
      </w:r>
      <w:r>
        <w:rPr>
          <w:rFonts w:ascii="Times New Roman" w:hAnsi="Times New Roman"/>
          <w:sz w:val="18"/>
          <w:szCs w:val="18"/>
        </w:rPr>
        <w:t>as described in materials and methods; maximum score per tissue is 3.</w:t>
      </w:r>
    </w:p>
    <w:p w14:paraId="496AF6C6" w14:textId="77777777" w:rsidR="00774D1F" w:rsidRDefault="00774D1F" w:rsidP="00774D1F">
      <w:pPr>
        <w:spacing w:after="0" w:line="480" w:lineRule="auto"/>
        <w:rPr>
          <w:rFonts w:ascii="Times New Roman" w:hAnsi="Times New Roman"/>
          <w:sz w:val="18"/>
          <w:szCs w:val="18"/>
        </w:rPr>
      </w:pPr>
      <w:proofErr w:type="gramStart"/>
      <w:r w:rsidRPr="00DF209A">
        <w:rPr>
          <w:rFonts w:ascii="Times New Roman" w:hAnsi="Times New Roman"/>
          <w:sz w:val="18"/>
          <w:szCs w:val="18"/>
        </w:rPr>
        <w:t>b</w:t>
      </w:r>
      <w:proofErr w:type="gramEnd"/>
      <w:r w:rsidRPr="00DF209A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mice infected with 7 x 10</w:t>
      </w:r>
      <w:r w:rsidRPr="007F2984">
        <w:rPr>
          <w:rFonts w:ascii="Times New Roman" w:hAnsi="Times New Roman"/>
          <w:sz w:val="18"/>
          <w:szCs w:val="18"/>
          <w:vertAlign w:val="superscript"/>
        </w:rPr>
        <w:t>5</w:t>
      </w:r>
      <w:r>
        <w:rPr>
          <w:rFonts w:ascii="Times New Roman" w:hAnsi="Times New Roman"/>
          <w:sz w:val="18"/>
          <w:szCs w:val="18"/>
        </w:rPr>
        <w:t xml:space="preserve"> – 1.8 x 10</w:t>
      </w:r>
      <w:r w:rsidRPr="007F2984">
        <w:rPr>
          <w:rFonts w:ascii="Times New Roman" w:hAnsi="Times New Roman"/>
          <w:sz w:val="18"/>
          <w:szCs w:val="18"/>
          <w:vertAlign w:val="superscript"/>
        </w:rPr>
        <w:t xml:space="preserve">7 </w:t>
      </w:r>
      <w:r>
        <w:rPr>
          <w:rFonts w:ascii="Times New Roman" w:hAnsi="Times New Roman"/>
          <w:sz w:val="18"/>
          <w:szCs w:val="18"/>
        </w:rPr>
        <w:t xml:space="preserve">CFU </w:t>
      </w:r>
      <w:r w:rsidRPr="007F2984">
        <w:rPr>
          <w:rFonts w:ascii="Times New Roman" w:hAnsi="Times New Roman"/>
          <w:i/>
          <w:sz w:val="18"/>
          <w:szCs w:val="18"/>
        </w:rPr>
        <w:t xml:space="preserve">Y. </w:t>
      </w:r>
      <w:proofErr w:type="spellStart"/>
      <w:r w:rsidRPr="007F2984">
        <w:rPr>
          <w:rFonts w:ascii="Times New Roman" w:hAnsi="Times New Roman"/>
          <w:i/>
          <w:sz w:val="18"/>
          <w:szCs w:val="18"/>
        </w:rPr>
        <w:t>pestis</w:t>
      </w:r>
      <w:proofErr w:type="spellEnd"/>
      <w:r>
        <w:rPr>
          <w:rFonts w:ascii="Times New Roman" w:hAnsi="Times New Roman"/>
          <w:sz w:val="18"/>
          <w:szCs w:val="18"/>
        </w:rPr>
        <w:t xml:space="preserve"> CO92 </w:t>
      </w:r>
      <w:proofErr w:type="spellStart"/>
      <w:r w:rsidRPr="007F2984">
        <w:rPr>
          <w:rFonts w:ascii="Times New Roman" w:hAnsi="Times New Roman"/>
          <w:i/>
          <w:sz w:val="18"/>
          <w:szCs w:val="18"/>
        </w:rPr>
        <w:t>yopK</w:t>
      </w:r>
      <w:proofErr w:type="spellEnd"/>
      <w:r>
        <w:rPr>
          <w:rFonts w:ascii="Times New Roman" w:hAnsi="Times New Roman"/>
          <w:sz w:val="18"/>
          <w:szCs w:val="18"/>
        </w:rPr>
        <w:t>; n=2</w:t>
      </w:r>
    </w:p>
    <w:p w14:paraId="2789EA70" w14:textId="77777777" w:rsidR="00774D1F" w:rsidRDefault="00774D1F" w:rsidP="00774D1F">
      <w:pPr>
        <w:spacing w:after="0" w:line="48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c</w:t>
      </w:r>
      <w:proofErr w:type="gramEnd"/>
      <w:r>
        <w:rPr>
          <w:rFonts w:ascii="Times New Roman" w:hAnsi="Times New Roman"/>
          <w:sz w:val="18"/>
          <w:szCs w:val="18"/>
        </w:rPr>
        <w:t>: Time to death (days)</w:t>
      </w:r>
    </w:p>
    <w:p w14:paraId="70F3A2BA" w14:textId="77777777" w:rsidR="00774D1F" w:rsidRDefault="00774D1F" w:rsidP="00774D1F">
      <w:pPr>
        <w:spacing w:after="0" w:line="48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d</w:t>
      </w:r>
      <w:proofErr w:type="gramEnd"/>
      <w:r>
        <w:rPr>
          <w:rFonts w:ascii="Times New Roman" w:hAnsi="Times New Roman"/>
          <w:sz w:val="18"/>
          <w:szCs w:val="18"/>
        </w:rPr>
        <w:t>: ND=</w:t>
      </w:r>
      <w:r w:rsidRPr="00DF209A">
        <w:rPr>
          <w:rFonts w:ascii="Times New Roman" w:hAnsi="Times New Roman"/>
          <w:sz w:val="18"/>
          <w:szCs w:val="18"/>
        </w:rPr>
        <w:t>not dete</w:t>
      </w:r>
      <w:r>
        <w:rPr>
          <w:rFonts w:ascii="Times New Roman" w:hAnsi="Times New Roman"/>
          <w:sz w:val="18"/>
          <w:szCs w:val="18"/>
        </w:rPr>
        <w:t>rmined</w:t>
      </w:r>
    </w:p>
    <w:p w14:paraId="4DB6A3D1" w14:textId="77777777" w:rsidR="00774D1F" w:rsidRPr="00DF209A" w:rsidRDefault="00774D1F" w:rsidP="00774D1F">
      <w:pPr>
        <w:spacing w:after="0" w:line="480" w:lineRule="auto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e</w:t>
      </w:r>
      <w:proofErr w:type="gramEnd"/>
      <w:r>
        <w:rPr>
          <w:rFonts w:ascii="Times New Roman" w:hAnsi="Times New Roman"/>
          <w:sz w:val="18"/>
          <w:szCs w:val="18"/>
        </w:rPr>
        <w:t>: BD=below detection limit (</w:t>
      </w:r>
      <w:r w:rsidRPr="00BC1474">
        <w:rPr>
          <w:rFonts w:ascii="Times New Roman" w:hAnsi="Times New Roman"/>
          <w:sz w:val="18"/>
          <w:szCs w:val="18"/>
        </w:rPr>
        <w:t>66 CFU</w:t>
      </w:r>
      <w:r>
        <w:rPr>
          <w:rFonts w:ascii="Times New Roman" w:hAnsi="Times New Roman"/>
          <w:sz w:val="18"/>
          <w:szCs w:val="18"/>
        </w:rPr>
        <w:t>)</w:t>
      </w:r>
    </w:p>
    <w:p w14:paraId="72B778A4" w14:textId="77777777" w:rsidR="00774D1F" w:rsidRPr="00360DC5" w:rsidRDefault="00774D1F" w:rsidP="00774D1F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039C251E" w14:textId="77777777" w:rsidR="00774D1F" w:rsidRDefault="00774D1F" w:rsidP="00774D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D41E62A" w14:textId="36B08889" w:rsidR="00E35877" w:rsidRDefault="009A6817" w:rsidP="009A6817">
      <w:pPr>
        <w:spacing w:after="0" w:line="480" w:lineRule="auto"/>
      </w:pPr>
      <w:bookmarkStart w:id="0" w:name="_GoBack"/>
      <w:bookmarkEnd w:id="0"/>
      <w:r>
        <w:t xml:space="preserve"> </w:t>
      </w:r>
    </w:p>
    <w:sectPr w:rsidR="00E3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zvr02txzvf9anes9t7vdvxv50dz5rwp9r9e&quot;&gt;Yersinia January2013 Copy&lt;record-ids&gt;&lt;item&gt;171&lt;/item&gt;&lt;item&gt;184&lt;/item&gt;&lt;item&gt;275&lt;/item&gt;&lt;item&gt;575&lt;/item&gt;&lt;item&gt;577&lt;/item&gt;&lt;item&gt;848&lt;/item&gt;&lt;item&gt;853&lt;/item&gt;&lt;/record-ids&gt;&lt;/item&gt;&lt;/Libraries&gt;"/>
  </w:docVars>
  <w:rsids>
    <w:rsidRoot w:val="00774D1F"/>
    <w:rsid w:val="000909B2"/>
    <w:rsid w:val="001372DB"/>
    <w:rsid w:val="00144AC1"/>
    <w:rsid w:val="001C4A7E"/>
    <w:rsid w:val="001E78F6"/>
    <w:rsid w:val="00373117"/>
    <w:rsid w:val="005D6611"/>
    <w:rsid w:val="00625F11"/>
    <w:rsid w:val="00774D1F"/>
    <w:rsid w:val="007766B7"/>
    <w:rsid w:val="007E2C32"/>
    <w:rsid w:val="00804321"/>
    <w:rsid w:val="0083671A"/>
    <w:rsid w:val="0084597C"/>
    <w:rsid w:val="009A6817"/>
    <w:rsid w:val="009F79D7"/>
    <w:rsid w:val="00B67B21"/>
    <w:rsid w:val="00CE182D"/>
    <w:rsid w:val="00DE5E32"/>
    <w:rsid w:val="00E35877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F4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4A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7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7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7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D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4A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A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A7E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A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A7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7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2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2013-01-23T23:14:00Z</cp:lastPrinted>
  <dcterms:created xsi:type="dcterms:W3CDTF">2013-03-26T10:28:00Z</dcterms:created>
  <dcterms:modified xsi:type="dcterms:W3CDTF">2013-03-26T10:28:00Z</dcterms:modified>
</cp:coreProperties>
</file>