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35" w:rsidRPr="007F1735" w:rsidRDefault="007F1735">
      <w:pPr>
        <w:rPr>
          <w:sz w:val="24"/>
          <w:szCs w:val="24"/>
        </w:rPr>
      </w:pPr>
      <w:r w:rsidRPr="007F1735">
        <w:rPr>
          <w:sz w:val="24"/>
          <w:szCs w:val="24"/>
        </w:rPr>
        <w:t>Table S1</w:t>
      </w:r>
      <w:bookmarkStart w:id="0" w:name="_GoBack"/>
      <w:bookmarkEnd w:id="0"/>
    </w:p>
    <w:tbl>
      <w:tblPr>
        <w:tblW w:w="937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500"/>
        <w:gridCol w:w="2880"/>
      </w:tblGrid>
      <w:tr w:rsidR="00952BB4" w:rsidRPr="00B3345D" w:rsidTr="00907174">
        <w:trPr>
          <w:trHeight w:val="300"/>
        </w:trPr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F1735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3345D">
              <w:rPr>
                <w:rFonts w:eastAsia="Times New Roman" w:cstheme="minorHAnsi"/>
                <w:sz w:val="24"/>
                <w:szCs w:val="24"/>
              </w:rPr>
              <w:t>Oligo</w:t>
            </w:r>
            <w:proofErr w:type="spellEnd"/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Sequence</w:t>
            </w:r>
            <w:r w:rsidR="00907174">
              <w:rPr>
                <w:rFonts w:eastAsia="Times New Roman" w:cstheme="minorHAnsi"/>
                <w:sz w:val="24"/>
                <w:szCs w:val="24"/>
              </w:rPr>
              <w:t xml:space="preserve"> (5’-3’)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Use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 xml:space="preserve">RNA </w:t>
            </w:r>
            <w:r w:rsidR="0090717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3345D">
              <w:rPr>
                <w:rFonts w:eastAsia="Times New Roman" w:cstheme="minorHAnsi"/>
                <w:sz w:val="24"/>
                <w:szCs w:val="24"/>
              </w:rPr>
              <w:t xml:space="preserve">Adapter </w:t>
            </w:r>
          </w:p>
        </w:tc>
        <w:tc>
          <w:tcPr>
            <w:tcW w:w="450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AUAUGCGCGAAUUCCUGTAGAACGAACACUAGAAGAAA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2BB4" w:rsidRPr="00B3345D" w:rsidRDefault="0090717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52BB4"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RACE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RS1F2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GCTTTCCAAGAAAACGGAGCTT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0717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52BB4"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RACE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Adapter Specific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GCGCGAATTCCTGTAGA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0717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52BB4"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RACE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RS1F3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CCAAGAAAACGGAGCTTTTTAA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0717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52BB4"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RACE</w:t>
            </w:r>
          </w:p>
        </w:tc>
      </w:tr>
      <w:tr w:rsidR="00952BB4" w:rsidRPr="00B3345D" w:rsidTr="00907174">
        <w:trPr>
          <w:trHeight w:val="33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3345D">
              <w:rPr>
                <w:rFonts w:eastAsia="Times New Roman" w:cstheme="minorHAnsi"/>
                <w:sz w:val="24"/>
                <w:szCs w:val="24"/>
              </w:rPr>
              <w:t>TopA</w:t>
            </w:r>
            <w:proofErr w:type="spellEnd"/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TAAACCACGCGCCGATTTCAAATGCTTTCCAAGAAAACGGAGCTTT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Promoter mutants linker</w:t>
            </w:r>
          </w:p>
        </w:tc>
      </w:tr>
      <w:tr w:rsidR="00952BB4" w:rsidRPr="00B3345D" w:rsidTr="00907174">
        <w:trPr>
          <w:trHeight w:val="36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3345D">
              <w:rPr>
                <w:rFonts w:eastAsia="Times New Roman" w:cstheme="minorHAnsi"/>
                <w:sz w:val="24"/>
                <w:szCs w:val="24"/>
              </w:rPr>
              <w:t>BotA</w:t>
            </w:r>
            <w:proofErr w:type="spellEnd"/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_</w:t>
            </w:r>
            <w:r w:rsidR="00952BB4" w:rsidRPr="00B3345D">
              <w:rPr>
                <w:rFonts w:eastAsia="Times New Roman" w:cstheme="minorHAnsi"/>
                <w:sz w:val="24"/>
                <w:szCs w:val="24"/>
              </w:rPr>
              <w:t>TCCGTTTTCTTGGAAAGCATTTGAAATCGGCGCGTGGTTTAAT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Promoter mutants linker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10KOTop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P_</w:t>
            </w:r>
            <w:r w:rsidR="00952BB4" w:rsidRPr="00B3345D">
              <w:rPr>
                <w:rFonts w:eastAsia="Times New Roman" w:cstheme="minorHAnsi"/>
                <w:sz w:val="24"/>
                <w:szCs w:val="24"/>
              </w:rPr>
              <w:t>TTAAAAAATAAAAAATTCCCCACCCAACCCACCCTGGACGGA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Promoter -10KO linker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10KOBot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CGCGTCCGTCCAGGGTGGGTTGGGTGGGGAATTTTTTATTTTTTAAAAAGC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Promoter -10KO linker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10strTop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P_</w:t>
            </w:r>
            <w:r w:rsidR="00952BB4" w:rsidRPr="00B3345D">
              <w:rPr>
                <w:rFonts w:eastAsia="Times New Roman" w:cstheme="minorHAnsi"/>
                <w:sz w:val="24"/>
                <w:szCs w:val="24"/>
              </w:rPr>
              <w:t>TTAAAAAATAAAAAATTCCCCACCCAACCCACCCTATTATAA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Stronger -10 Linker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10strBot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CGCGTTATAATAGGGTGGGTTGGGTGGGGAATTTTTTATTTTTTAAAAAGC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Stronger -10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T7G4PTop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P_</w:t>
            </w:r>
            <w:r w:rsidR="00952BB4" w:rsidRPr="00B3345D">
              <w:rPr>
                <w:rFonts w:eastAsia="Times New Roman" w:cstheme="minorHAnsi"/>
                <w:sz w:val="24"/>
                <w:szCs w:val="24"/>
              </w:rPr>
              <w:t>TTAAAAAATAAAAAATTCCCCACCCAACCCACCCTATAGTGAGTCGTATTA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T7 minimal promoter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T7G4PBot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CGCGTAATACGACTCACTATAGGGTGGGTTGGGTGGGGAATTTTTTATTTTTTAAAAAGC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T7 minimal promoter linker</w:t>
            </w:r>
          </w:p>
        </w:tc>
      </w:tr>
      <w:tr w:rsidR="00952BB4" w:rsidRPr="00B3345D" w:rsidTr="00907174">
        <w:trPr>
          <w:trHeight w:val="9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5in-10-35Top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TAAACCACGCGCCGATTTCAAATGCTTTCCAAGAAAACGGAGCTTTTTAAAAAATAAAAAATTCCCCACCCAACCCACCCTATTCTATAAGGA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5 bp insertion between -10 and -35 promoter elements linker</w:t>
            </w:r>
          </w:p>
        </w:tc>
      </w:tr>
      <w:tr w:rsidR="00952BB4" w:rsidRPr="00B3345D" w:rsidTr="00907174">
        <w:trPr>
          <w:trHeight w:val="9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5in-10-35Bot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CGCGTCCTTATAGAATAGGGTGGGTTGGGTGGGGAATTTTTTATTTTTTAAAAAGCTCCGTTTTCTTGGAAAGCATTTGAAATCGGCGCGTGGTTTAAT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5 bp insertion between -10 and -35 promoter elements linker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35KOTop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CGCGTAAATTCAAAAAGAGTGGATTCCGACCCAATCAACAC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Promoter -35KO linker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35KOBot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GTGTTGATTGGGTCGGAATCCACTCTTTTTGAATTTA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Promoter -35KO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35 lengthening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ACTTTTTTATTGGCATGGGGTATCGGGTGTGTTGATTGGG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Promoter -35KO lengthening primer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Kan4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CAAGGGGTGTTATGAGCCAT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PCR and sequencing the region between RS1 and </w:t>
            </w:r>
            <w:proofErr w:type="spellStart"/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pilA</w:t>
            </w:r>
            <w:proofErr w:type="spellEnd"/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GcuKpnPilArev2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GCACTAAAACTGACAATTTTCGACACTGCCGCCTTCAGACGGCGGTACT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PCR and sequencing the region between RS1 and </w:t>
            </w:r>
            <w:proofErr w:type="spellStart"/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pilA</w:t>
            </w:r>
            <w:proofErr w:type="spellEnd"/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lastRenderedPageBreak/>
              <w:t>GCUUSS2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GCCGTCTGAACCAACTGCCACCTAAGG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Cloning PCR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PilARevNested2Bot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GTCAGTTTTAGTGCCGATTTTCG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Template PCR for </w:t>
            </w:r>
            <w:r w:rsidRPr="00B3345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in vitro</w:t>
            </w: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transcription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PEx1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FAM</w:t>
            </w:r>
            <w:r w:rsidR="00907174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r w:rsidRPr="00B3345D">
              <w:rPr>
                <w:rFonts w:eastAsia="Times New Roman" w:cstheme="minorHAnsi"/>
                <w:sz w:val="24"/>
                <w:szCs w:val="24"/>
              </w:rPr>
              <w:t>-</w:t>
            </w:r>
            <w:r w:rsidR="0090717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3345D">
              <w:rPr>
                <w:rFonts w:eastAsia="Times New Roman" w:cstheme="minorHAnsi"/>
                <w:sz w:val="24"/>
                <w:szCs w:val="24"/>
              </w:rPr>
              <w:t>CCACGCGCCGATTTCAAATG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cDNA</w:t>
            </w:r>
            <w:proofErr w:type="spellEnd"/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synthesis for fragment analysis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T7G4invitro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TAATACGACTCACTATAGGGTGGGTTGGGTGGGG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Template PCR for </w:t>
            </w:r>
            <w:r w:rsidRPr="00B3345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in vitro</w:t>
            </w: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transcription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PacIT7F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ATACTTAATTAAATGAACACGATTAACATCGC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Amplification and cloning of T7 RNA polymerase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T7R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TTACGCGAACGCGAAGTCCGA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Amplification and cloning of T7 RNA polymerase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T7F2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GACATGCTCTCTAAGGGTCT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PCR and sequencing T7 RNA polymerase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T7F3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GAGGACATCCCTGCGATTGA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PCR and sequencing T7 RNA polymerase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T7F4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sz w:val="24"/>
                <w:szCs w:val="24"/>
              </w:rPr>
              <w:t>CTAGTGAGACCGTTCAGGAC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B3345D" w:rsidRDefault="00952BB4" w:rsidP="009071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3345D">
              <w:rPr>
                <w:rFonts w:eastAsia="Times New Roman" w:cstheme="minorHAnsi"/>
                <w:color w:val="000000"/>
                <w:sz w:val="24"/>
                <w:szCs w:val="24"/>
              </w:rPr>
              <w:t>PCR and sequencing T7 RNA polymerase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T7F5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CCTGATGTTCCTCGGTCAGT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PCR and sequencing T7 RNA polymerase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G4compR1PacI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ATACTTAATTAATCGGGTGTGTTGATTGGGTC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Creating the G4 ectopic locus strain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RS1For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ACACCACGCGCCGATTTCAAATG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Creating the G4 ectopic locus strain</w:t>
            </w:r>
          </w:p>
        </w:tc>
      </w:tr>
      <w:tr w:rsidR="00952BB4" w:rsidRPr="00B3345D" w:rsidTr="00907174">
        <w:trPr>
          <w:trHeight w:val="3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G4Top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P_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>TTAAAAAATAAAAAATTCCCCACCCAACCCACCCTATTCTAA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Promoter mutants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G4Bot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CGCGTTAGAATAGGGTGGGTTGGGTGGGGAATTTTTTATTTTTTAAAAAGC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Promoter mutants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in10bpDTop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AAACCACGCGCCGATTTCAAATGCTTTCCAAGAAAACAACGGTAAGGGGAGCTTT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10 bp insertion downstream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in10bpDBot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P_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>TCCCCTTACCGTTGTTTTCTTGGAAAGCATTTGAAATCGGCGCGTGGTTTAAT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10 bp insertion downstream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in5bpDTop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TAAACCACGCGCCGATTTCAAATGCTTTCCAAGAAAACTAAGGGGAGCTTT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5 bp insertion downstream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in5bpDBot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P_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>TCCCCTTAGTTTTCTTGGAAAGCATTTGAAATCGGCGCGTGGTTTAAT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5 bp insertion downstream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del10bpDTop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TAAACCACGCGCCGATTTCAAATGCTTTGGAGCTTT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10 bp deletion downstream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del10bpDBot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P_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>TCCAAAGCATTTGAAATCGGCGCGTGGTTTAAT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10 bp deletion downstream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lastRenderedPageBreak/>
              <w:t>del5bpDTop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TAAACCACGCGCCGATTTCAAATGCTTTAAAACGGAGCTTT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5 bp deletion downstream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del5bpDBot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P_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>TCCGTTTTAAAGCATTTGAAATCGGCGCGTGGTTTAAT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5 bp deletion downstream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in5bpUTop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CGCGTAAATTCAAAAATCTCAAATTCCGACCTAAGGCAATCAACACACCCGATACCCCATGCCATTCAGACGGC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5 bp insertion upstream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in5bpUBot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>GCCGTCTGAAtGGCATGGGGTATCGGGTGTGTTGATTGCCTTAGGTCGGAATTTGAGATTTTTGAATTTA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eastAsia="Times New Roman" w:cstheme="minorHAnsi"/>
                <w:sz w:val="24"/>
                <w:szCs w:val="24"/>
              </w:rPr>
              <w:t xml:space="preserve">5 </w:t>
            </w:r>
            <w:proofErr w:type="spellStart"/>
            <w:r w:rsidRPr="00EA0B58">
              <w:rPr>
                <w:rFonts w:eastAsia="Times New Roman" w:cstheme="minorHAnsi"/>
                <w:sz w:val="24"/>
                <w:szCs w:val="24"/>
              </w:rPr>
              <w:t>bp</w:t>
            </w:r>
            <w:proofErr w:type="spellEnd"/>
            <w:r w:rsidRPr="00EA0B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A0B58">
              <w:rPr>
                <w:rFonts w:eastAsia="Times New Roman" w:cstheme="minorHAnsi"/>
                <w:sz w:val="24"/>
                <w:szCs w:val="24"/>
              </w:rPr>
              <w:t>insetion</w:t>
            </w:r>
            <w:proofErr w:type="spellEnd"/>
            <w:r w:rsidRPr="00EA0B58">
              <w:rPr>
                <w:rFonts w:eastAsia="Times New Roman" w:cstheme="minorHAnsi"/>
                <w:sz w:val="24"/>
                <w:szCs w:val="24"/>
              </w:rPr>
              <w:t xml:space="preserve"> upstream of G4 linker</w:t>
            </w:r>
          </w:p>
        </w:tc>
      </w:tr>
      <w:tr w:rsidR="00952BB4" w:rsidRPr="00B3345D" w:rsidTr="00907174">
        <w:trPr>
          <w:trHeight w:val="600"/>
        </w:trPr>
        <w:tc>
          <w:tcPr>
            <w:tcW w:w="1995" w:type="dxa"/>
            <w:shd w:val="clear" w:color="auto" w:fill="auto"/>
            <w:vAlign w:val="center"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A0B58">
              <w:rPr>
                <w:rFonts w:cstheme="minorHAnsi"/>
                <w:noProof/>
                <w:sz w:val="24"/>
                <w:szCs w:val="24"/>
              </w:rPr>
              <w:t>G4RNAGinv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52BB4" w:rsidRPr="00EA0B58" w:rsidRDefault="00952BB4" w:rsidP="00907174">
            <w:pPr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cstheme="minorHAnsi"/>
                <w:noProof/>
                <w:sz w:val="24"/>
                <w:szCs w:val="24"/>
              </w:rPr>
              <w:t>ATACTTAATTAACGTATCTTTGTGGTGCGCGGCTAAAGTTTACGAAAGGTTCTTTTGCCTCGAAAAATTTTTTATTTTTTAAGGGGTGGGTTGGGTGGGATAAGATTGCGCATTTAAGTTTTTAGAGTTTAAGGCTGGGTTAGTTGTGACCCGATACCCCATGCCAATAAAAAAGTAACGAAAATCGGCACTAAAACTGACAATTTTCGACACTGCCGCCCCCTACTTCCGCAAACCACACCCACCTAAAAGAAAATACAAAATAAAAACAATTATATAGAGATAAACGCATAAAATTTCACCTCAAAACATAAAATCGGCACGAATCTTGCTTTATAATACGCAGTTGTCGCAACAAAAAACCGATGGTTAAATACATTGCATGATGCCGATGGCGTAAGCCTGAGGCATTTCCCCTTTC</w:t>
            </w:r>
            <w:r w:rsidRPr="00EA0B58">
              <w:rPr>
                <w:rFonts w:cstheme="minorHAnsi"/>
                <w:sz w:val="24"/>
                <w:szCs w:val="24"/>
              </w:rPr>
              <w:t>GCCGTCTGAACC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52BB4" w:rsidRPr="00EA0B58" w:rsidRDefault="0090717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 xml:space="preserve">PacI site 3’ gonococcal uptake sequence containing dsDNA fragment used to create the inverted </w:t>
            </w:r>
            <w:r w:rsidR="00952BB4" w:rsidRPr="00EA0B58">
              <w:rPr>
                <w:rFonts w:eastAsia="Times New Roman" w:cstheme="minorHAnsi"/>
                <w:i/>
                <w:sz w:val="24"/>
                <w:szCs w:val="24"/>
              </w:rPr>
              <w:t>pilE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 xml:space="preserve"> G4-associated sRNA construct</w:t>
            </w:r>
          </w:p>
        </w:tc>
      </w:tr>
      <w:tr w:rsidR="00952BB4" w:rsidRPr="00B3345D" w:rsidTr="00907174">
        <w:trPr>
          <w:trHeight w:val="565"/>
        </w:trPr>
        <w:tc>
          <w:tcPr>
            <w:tcW w:w="1995" w:type="dxa"/>
            <w:shd w:val="clear" w:color="auto" w:fill="auto"/>
            <w:vAlign w:val="center"/>
          </w:tcPr>
          <w:p w:rsidR="00952BB4" w:rsidRPr="00EA0B58" w:rsidRDefault="00952BB4" w:rsidP="00907174">
            <w:pPr>
              <w:rPr>
                <w:rFonts w:cstheme="minorHAnsi"/>
                <w:noProof/>
                <w:sz w:val="24"/>
                <w:szCs w:val="24"/>
              </w:rPr>
            </w:pPr>
            <w:r w:rsidRPr="00EA0B58">
              <w:rPr>
                <w:rFonts w:cstheme="minorHAnsi"/>
                <w:noProof/>
                <w:sz w:val="24"/>
                <w:szCs w:val="24"/>
              </w:rPr>
              <w:t>G4RNACrev</w:t>
            </w:r>
          </w:p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52BB4" w:rsidRPr="00EA0B58" w:rsidRDefault="00952BB4" w:rsidP="00907174">
            <w:pPr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cstheme="minorHAnsi"/>
                <w:noProof/>
                <w:sz w:val="24"/>
                <w:szCs w:val="24"/>
              </w:rPr>
              <w:t>ATACTTAATTAACACAACTAACCCAGCCTTAAACTCTAAAAACTTAAATGCGCAATCTTATCCCACCCAACCCACCCCTTAAAAAATAAAAAATTTTTCGAGGCAAAAGAACCTTTCGTAAACTTTAGCCGCGCACCACAAAGATACGACCCGATACCCCATGCCAATAAAAAAGTAACGAAAATCGGCACTAAAACTGACAATTTTCGACACTGCCGCCCCCTACTTCCGCAAACCACACCCACCTAAAAGAAAATACAAAATAAAAACAATTATATAGAGATAAACGCATAAAATTTCACCTCAAAACATAAAATCGGCACGAATCTTGCTTTATAATACGCAGTTGTCGCAACAAAAAACCGATGGTTAAATACATTGCATGATGCCGATGGCGTAAGCCTGAGGCATTTCCCCTTTC</w:t>
            </w:r>
            <w:r w:rsidRPr="00EA0B58">
              <w:rPr>
                <w:rFonts w:cstheme="minorHAnsi"/>
                <w:sz w:val="24"/>
                <w:szCs w:val="24"/>
              </w:rPr>
              <w:t>GCCGTCTGAACC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52BB4" w:rsidRPr="00EA0B58" w:rsidRDefault="00907174" w:rsidP="00907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 xml:space="preserve">PacI site 3’ gonococcal uptake sequence containing dsDNA fragment used to create the reverse </w:t>
            </w:r>
            <w:r w:rsidR="00952BB4" w:rsidRPr="00EA0B58">
              <w:rPr>
                <w:rFonts w:eastAsia="Times New Roman" w:cstheme="minorHAnsi"/>
                <w:i/>
                <w:sz w:val="24"/>
                <w:szCs w:val="24"/>
              </w:rPr>
              <w:t>pilE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 xml:space="preserve"> G4-associated sRNA construct</w:t>
            </w:r>
          </w:p>
        </w:tc>
      </w:tr>
      <w:tr w:rsidR="00952BB4" w:rsidRPr="00D32B44" w:rsidTr="00907174">
        <w:trPr>
          <w:trHeight w:val="295"/>
        </w:trPr>
        <w:tc>
          <w:tcPr>
            <w:tcW w:w="1995" w:type="dxa"/>
            <w:shd w:val="clear" w:color="auto" w:fill="auto"/>
            <w:vAlign w:val="center"/>
          </w:tcPr>
          <w:p w:rsidR="00952BB4" w:rsidRPr="00EA0B58" w:rsidRDefault="00952BB4" w:rsidP="00907174">
            <w:pPr>
              <w:rPr>
                <w:rFonts w:cstheme="minorHAnsi"/>
                <w:noProof/>
                <w:sz w:val="24"/>
                <w:szCs w:val="24"/>
              </w:rPr>
            </w:pPr>
            <w:r w:rsidRPr="00EA0B58">
              <w:rPr>
                <w:rFonts w:cstheme="minorHAnsi"/>
                <w:noProof/>
                <w:sz w:val="24"/>
                <w:szCs w:val="24"/>
              </w:rPr>
              <w:lastRenderedPageBreak/>
              <w:t>G4RNAGrevinv</w:t>
            </w:r>
          </w:p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52BB4" w:rsidRPr="00EA0B58" w:rsidRDefault="00952BB4" w:rsidP="009071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0B58">
              <w:rPr>
                <w:rFonts w:cstheme="minorHAnsi"/>
                <w:noProof/>
                <w:sz w:val="24"/>
                <w:szCs w:val="24"/>
              </w:rPr>
              <w:t>ATTGTTAATTAAGTGTTGATTGGGTCGGAATTTGAGATTTTTGAATTTACGCGTTAGAATAGGGTGGGTTGGGTGGGGAATTTTTTATTTTTTAAAAAGCTCCGTTTTCTTGGAAAGCATTTGAAATCGGCGCGTGGTGTTTCTATGCACCCGATACCCCATGCCAATAAAAAAGTAACGAAAATCGGCACTAAAACTGACAATTTTCGACACTGCCGCCCCCTACTTCCGCAAACCACACCCACCTAAAAGAAAATACAAAATAAAAACAATTATATAGAGATAAACGCATAAAATTTCACCTCAAAACATAAAATCGGCACGAATCTTGCTTTATAATACGCAGTTGTCGCAACAAAAAACCGATGGTTAAATACATTGCATGATGCCGATGGCGTAAGCCTGAGGCATTTCCCCTTTC</w:t>
            </w:r>
            <w:r w:rsidRPr="00EA0B58">
              <w:rPr>
                <w:rFonts w:cstheme="minorHAnsi"/>
                <w:sz w:val="24"/>
                <w:szCs w:val="24"/>
              </w:rPr>
              <w:t>GCCGTCTGAACC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52BB4" w:rsidRPr="00EA0B58" w:rsidRDefault="00907174" w:rsidP="0090717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 xml:space="preserve">PacI site 3’ gonococcal uptake sequence containing dsDNA fragment used to create the reverse-inverted </w:t>
            </w:r>
            <w:r w:rsidR="00952BB4" w:rsidRPr="00EA0B58">
              <w:rPr>
                <w:rFonts w:eastAsia="Times New Roman" w:cstheme="minorHAnsi"/>
                <w:i/>
                <w:sz w:val="24"/>
                <w:szCs w:val="24"/>
              </w:rPr>
              <w:t>pilE</w:t>
            </w:r>
            <w:r w:rsidR="00952BB4" w:rsidRPr="00EA0B58">
              <w:rPr>
                <w:rFonts w:eastAsia="Times New Roman" w:cstheme="minorHAnsi"/>
                <w:sz w:val="24"/>
                <w:szCs w:val="24"/>
              </w:rPr>
              <w:t xml:space="preserve"> G4-associated sRNA construct</w:t>
            </w:r>
          </w:p>
        </w:tc>
      </w:tr>
    </w:tbl>
    <w:p w:rsidR="00907174" w:rsidRPr="00907174" w:rsidRDefault="00907174">
      <w:r>
        <w:rPr>
          <w:vertAlign w:val="superscript"/>
        </w:rPr>
        <w:t>1</w:t>
      </w:r>
      <w:r>
        <w:t xml:space="preserve"> P_ indicates a phosphorylated linker used for cloning.</w:t>
      </w:r>
      <w:r>
        <w:br/>
      </w:r>
      <w:r>
        <w:rPr>
          <w:vertAlign w:val="superscript"/>
        </w:rPr>
        <w:t>2</w:t>
      </w:r>
      <w:r w:rsidR="006E4645">
        <w:t xml:space="preserve"> FAM represents a</w:t>
      </w:r>
      <w:r>
        <w:t xml:space="preserve"> 6-carboxyfluorescein label.</w:t>
      </w:r>
    </w:p>
    <w:sectPr w:rsidR="00907174" w:rsidRPr="00907174" w:rsidSect="00D3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44"/>
    <w:rsid w:val="000E7DEC"/>
    <w:rsid w:val="000F6D98"/>
    <w:rsid w:val="006E4645"/>
    <w:rsid w:val="007F1735"/>
    <w:rsid w:val="00907174"/>
    <w:rsid w:val="00952BB4"/>
    <w:rsid w:val="00D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 Cahoon</dc:creator>
  <cp:lastModifiedBy>Laty Cahoon</cp:lastModifiedBy>
  <cp:revision>4</cp:revision>
  <dcterms:created xsi:type="dcterms:W3CDTF">2012-10-12T15:10:00Z</dcterms:created>
  <dcterms:modified xsi:type="dcterms:W3CDTF">2012-11-01T21:19:00Z</dcterms:modified>
</cp:coreProperties>
</file>