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C" w:rsidRPr="00617E86" w:rsidRDefault="006F652E" w:rsidP="005815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7E86">
        <w:rPr>
          <w:rFonts w:ascii="Times New Roman" w:hAnsi="Times New Roman" w:cs="Times New Roman"/>
          <w:sz w:val="24"/>
          <w:szCs w:val="24"/>
        </w:rPr>
        <w:t>T</w:t>
      </w:r>
      <w:r w:rsidR="001F1C75" w:rsidRPr="00617E86">
        <w:rPr>
          <w:rFonts w:ascii="Times New Roman" w:hAnsi="Times New Roman" w:cs="Times New Roman"/>
          <w:sz w:val="24"/>
          <w:szCs w:val="24"/>
        </w:rPr>
        <w:t>able S4</w:t>
      </w:r>
      <w:r w:rsidRPr="00617E86">
        <w:rPr>
          <w:rFonts w:ascii="Times New Roman" w:hAnsi="Times New Roman" w:cs="Times New Roman"/>
          <w:sz w:val="24"/>
          <w:szCs w:val="24"/>
        </w:rPr>
        <w:t xml:space="preserve">. </w:t>
      </w:r>
      <w:r w:rsidR="00617E86" w:rsidRPr="00617E86">
        <w:rPr>
          <w:rFonts w:ascii="Times New Roman" w:hAnsi="Times New Roman" w:cs="Times New Roman"/>
          <w:sz w:val="24"/>
          <w:szCs w:val="24"/>
        </w:rPr>
        <w:t>Repertoire of g</w:t>
      </w:r>
      <w:r w:rsidRPr="00617E86">
        <w:rPr>
          <w:rFonts w:ascii="Times New Roman" w:hAnsi="Times New Roman" w:cs="Times New Roman"/>
          <w:sz w:val="24"/>
          <w:szCs w:val="24"/>
        </w:rPr>
        <w:t xml:space="preserve">enes </w:t>
      </w:r>
      <w:r w:rsidR="00617E86" w:rsidRPr="00617E86">
        <w:rPr>
          <w:rFonts w:ascii="Times New Roman" w:hAnsi="Times New Roman" w:cs="Times New Roman"/>
          <w:sz w:val="24"/>
          <w:szCs w:val="24"/>
        </w:rPr>
        <w:t xml:space="preserve">found in both REL1- and REL2-affected fat body transcriptomes in transgenic </w:t>
      </w:r>
      <w:r w:rsidR="00617E86" w:rsidRPr="00617E86">
        <w:rPr>
          <w:rFonts w:ascii="Times New Roman" w:hAnsi="Times New Roman" w:cs="Times New Roman"/>
          <w:i/>
          <w:sz w:val="24"/>
          <w:szCs w:val="24"/>
        </w:rPr>
        <w:t xml:space="preserve">Ae. </w:t>
      </w:r>
      <w:proofErr w:type="gramStart"/>
      <w:r w:rsidR="00617E86" w:rsidRPr="00617E86">
        <w:rPr>
          <w:rFonts w:ascii="Times New Roman" w:hAnsi="Times New Roman" w:cs="Times New Roman"/>
          <w:i/>
          <w:sz w:val="24"/>
          <w:szCs w:val="24"/>
        </w:rPr>
        <w:t>aegypti</w:t>
      </w:r>
      <w:proofErr w:type="gramEnd"/>
      <w:r w:rsidR="00617E86" w:rsidRPr="00617E86">
        <w:rPr>
          <w:rFonts w:ascii="Times New Roman" w:hAnsi="Times New Roman" w:cs="Times New Roman"/>
          <w:sz w:val="24"/>
          <w:szCs w:val="24"/>
        </w:rPr>
        <w:t xml:space="preserve"> female mosquitoes. </w:t>
      </w:r>
      <w:r w:rsidR="00617E86" w:rsidRPr="00617E86">
        <w:rPr>
          <w:rFonts w:ascii="Times New Roman" w:hAnsi="Times New Roman" w:cs="Times New Roman"/>
          <w:sz w:val="24"/>
          <w:szCs w:val="24"/>
        </w:rPr>
        <w:t>Gene ID, gene name, functional group and log fold increase (decrease) are presented.</w:t>
      </w:r>
      <w:r w:rsidR="00617E86">
        <w:rPr>
          <w:rFonts w:ascii="Times New Roman" w:hAnsi="Times New Roman" w:cs="Times New Roman"/>
          <w:sz w:val="24"/>
          <w:szCs w:val="24"/>
        </w:rPr>
        <w:t xml:space="preserve"> </w:t>
      </w:r>
      <w:r w:rsidR="005815AC" w:rsidRPr="00617E86">
        <w:rPr>
          <w:rFonts w:ascii="Times New Roman" w:hAnsi="Times New Roman" w:cs="Times New Roman"/>
          <w:sz w:val="24"/>
          <w:szCs w:val="24"/>
        </w:rPr>
        <w:t xml:space="preserve">IMM, immunity; R/S/M, </w:t>
      </w:r>
      <w:proofErr w:type="spellStart"/>
      <w:r w:rsidR="005815AC" w:rsidRPr="00617E86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5815AC" w:rsidRPr="00617E86">
        <w:rPr>
          <w:rFonts w:ascii="Times New Roman" w:hAnsi="Times New Roman" w:cs="Times New Roman"/>
          <w:sz w:val="24"/>
          <w:szCs w:val="24"/>
        </w:rPr>
        <w:t xml:space="preserve">, stress and mitochondrion; C/S, </w:t>
      </w:r>
      <w:proofErr w:type="spellStart"/>
      <w:r w:rsidR="005815AC" w:rsidRPr="00617E86">
        <w:rPr>
          <w:rFonts w:ascii="Times New Roman" w:hAnsi="Times New Roman" w:cs="Times New Roman"/>
          <w:sz w:val="24"/>
          <w:szCs w:val="24"/>
        </w:rPr>
        <w:t>cytoskeletal</w:t>
      </w:r>
      <w:proofErr w:type="spellEnd"/>
      <w:r w:rsidR="005815AC" w:rsidRPr="00617E86">
        <w:rPr>
          <w:rFonts w:ascii="Times New Roman" w:hAnsi="Times New Roman" w:cs="Times New Roman"/>
          <w:sz w:val="24"/>
          <w:szCs w:val="24"/>
        </w:rPr>
        <w:t xml:space="preserve"> and structural; PROT, proteolysis; TRP, transport; R/T/T, replication, transcription, and translation; MET, metabolism; DIV, diverse functions; UNK, unknown functions.</w:t>
      </w:r>
    </w:p>
    <w:tbl>
      <w:tblPr>
        <w:tblW w:w="9450" w:type="dxa"/>
        <w:tblInd w:w="-162" w:type="dxa"/>
        <w:tblLook w:val="04A0"/>
      </w:tblPr>
      <w:tblGrid>
        <w:gridCol w:w="1491"/>
        <w:gridCol w:w="5079"/>
        <w:gridCol w:w="1080"/>
        <w:gridCol w:w="893"/>
        <w:gridCol w:w="907"/>
      </w:tblGrid>
      <w:tr w:rsidR="006F652E" w:rsidRPr="003A2227" w:rsidTr="00272937">
        <w:trPr>
          <w:trHeight w:val="255"/>
        </w:trPr>
        <w:tc>
          <w:tcPr>
            <w:tcW w:w="14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2E" w:rsidRPr="003A2227" w:rsidRDefault="006F652E" w:rsidP="003A22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2E" w:rsidRPr="003A2227" w:rsidRDefault="006F652E" w:rsidP="003A22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2E" w:rsidRPr="003A2227" w:rsidRDefault="006F652E" w:rsidP="003A22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2E" w:rsidRPr="003A2227" w:rsidRDefault="006F652E" w:rsidP="003A22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Logfold</w:t>
            </w:r>
            <w:proofErr w:type="spellEnd"/>
          </w:p>
        </w:tc>
      </w:tr>
      <w:tr w:rsidR="006F652E" w:rsidRPr="003A2227" w:rsidTr="00272937">
        <w:trPr>
          <w:trHeight w:val="300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2E" w:rsidRPr="003A2227" w:rsidRDefault="006F652E" w:rsidP="003A2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A22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GENE ID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2E" w:rsidRPr="003A2227" w:rsidRDefault="006F652E" w:rsidP="003A2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A22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2E" w:rsidRPr="003A2227" w:rsidRDefault="006F652E" w:rsidP="003A2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A22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FC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2E" w:rsidRPr="003A2227" w:rsidRDefault="00617E86" w:rsidP="003A2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REL</w:t>
            </w:r>
            <w:r w:rsidR="006F652E" w:rsidRPr="003A22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52E" w:rsidRPr="003A2227" w:rsidRDefault="00617E86" w:rsidP="003A2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REL</w:t>
            </w:r>
            <w:r w:rsidR="006F652E" w:rsidRPr="003A22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1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AAEL003841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DEFA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2.76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1.19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AAEL003832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DEFC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3.49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1.34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AAEL003857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DEFD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2.15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1.13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AAEL003723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LYSC11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1.11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AAEL001794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TEP20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0.85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AAEL001802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TEP21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0.93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AAEL000087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TEP22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1.02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AAEL014349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serine protease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0.92</w:t>
            </w:r>
          </w:p>
        </w:tc>
      </w:tr>
      <w:tr w:rsidR="00772602" w:rsidRPr="003A2227" w:rsidTr="00772602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AAEL012353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>
              <w:rPr>
                <w:rFonts w:ascii="Verdana" w:eastAsia="Times New Roman" w:hAnsi="Verdana" w:cs="Times New Roman"/>
                <w:sz w:val="18"/>
                <w:szCs w:val="20"/>
              </w:rPr>
              <w:t xml:space="preserve">C-type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20"/>
              </w:rPr>
              <w:t>lectin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2.00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0.90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AAEL002585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serine protease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1.10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AAEL002601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serine protease, putative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0.84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AAEL003614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CLIPB40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2.14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0.82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AAEL005670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serpin-1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0.82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AAEL014079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serpin-1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0.91</w:t>
            </w:r>
          </w:p>
        </w:tc>
      </w:tr>
      <w:tr w:rsidR="00E9412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AAEL011777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serpin-16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22" w:rsidRPr="003A2227" w:rsidRDefault="00E9412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0.85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AAEL008757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juvenile hormone esterase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R/S/M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1.17</w:t>
            </w:r>
          </w:p>
        </w:tc>
      </w:tr>
      <w:tr w:rsidR="00772602" w:rsidRPr="00E555C6" w:rsidTr="00772602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AAEL004667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conserved hypothetical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UNK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1.21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1.05</w:t>
            </w:r>
          </w:p>
        </w:tc>
      </w:tr>
      <w:tr w:rsidR="00772602" w:rsidRPr="00E555C6" w:rsidTr="00772602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AAEL003816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hypothetical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UNK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0.80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E555C6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0.83</w:t>
            </w:r>
          </w:p>
        </w:tc>
      </w:tr>
      <w:tr w:rsidR="00772602" w:rsidRPr="003A2227" w:rsidTr="00772602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AAEL007590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cathepsin</w:t>
            </w:r>
            <w:proofErr w:type="spellEnd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 xml:space="preserve">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-1.53</w:t>
            </w:r>
          </w:p>
        </w:tc>
      </w:tr>
      <w:tr w:rsidR="00772602" w:rsidRPr="003A2227" w:rsidTr="00772602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AAEL011400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 xml:space="preserve">fibrinogen and </w:t>
            </w: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fibronectin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-1.01</w:t>
            </w:r>
          </w:p>
        </w:tc>
      </w:tr>
      <w:tr w:rsidR="00772602" w:rsidRPr="003A2227" w:rsidTr="00772602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AAEL004388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HPX8A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-2.16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-1.23</w:t>
            </w:r>
          </w:p>
        </w:tc>
      </w:tr>
      <w:tr w:rsidR="00772602" w:rsidRPr="003A2227" w:rsidTr="00772602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AAEL004390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HPX8B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-1.23</w:t>
            </w:r>
          </w:p>
        </w:tc>
      </w:tr>
      <w:tr w:rsidR="00772602" w:rsidRPr="003A2227" w:rsidTr="00772602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AAEL004386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HPX8C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-2.03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-1.30</w:t>
            </w:r>
          </w:p>
        </w:tc>
      </w:tr>
      <w:tr w:rsidR="00772602" w:rsidRPr="003A2227" w:rsidTr="00772602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AAEL015136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ML6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IMM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-3.00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02" w:rsidRPr="003A2227" w:rsidRDefault="00772602" w:rsidP="00BD12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-0.93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AAEL007097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4-nitrophenylphosphatase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MET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-1.73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AAEL000101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 xml:space="preserve">AMP dependent </w:t>
            </w: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coa</w:t>
            </w:r>
            <w:proofErr w:type="spellEnd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 xml:space="preserve"> </w:t>
            </w: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ligase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MET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-1.00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AAEL013525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Timp-3, putative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MET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-1.01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AAEL014662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 xml:space="preserve">AMP dependent </w:t>
            </w: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coa</w:t>
            </w:r>
            <w:proofErr w:type="spellEnd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 xml:space="preserve"> </w:t>
            </w: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ligase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MET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-0.97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AAEL014551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triacylglycerol</w:t>
            </w:r>
            <w:proofErr w:type="spellEnd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 xml:space="preserve"> lipase, pancreatic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MET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-0.96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AAEL006458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 xml:space="preserve">alcohol </w:t>
            </w: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dehydrogenase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MET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-1.23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AAEL008609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zinc carboxypeptidase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PROT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0.90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AAEL001844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zinc carboxypeptidase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PROT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-0.93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AAEL010697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617E86" w:rsidP="00617E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pt-BR"/>
              </w:rPr>
            </w:pPr>
            <w:r>
              <w:rPr>
                <w:rFonts w:ascii="Verdana" w:eastAsia="Times New Roman" w:hAnsi="Verdana" w:cs="Times New Roman"/>
                <w:sz w:val="18"/>
                <w:szCs w:val="20"/>
                <w:lang w:val="pt-BR"/>
              </w:rPr>
              <w:t>acetyl-coa acyltransferase</w:t>
            </w:r>
            <w:r w:rsidR="00772602" w:rsidRPr="003A2227">
              <w:rPr>
                <w:rFonts w:ascii="Verdana" w:eastAsia="Times New Roman" w:hAnsi="Verdana" w:cs="Times New Roman"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R/S/M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-1.00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AAEL004450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proofErr w:type="spellStart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cytochrome</w:t>
            </w:r>
            <w:proofErr w:type="spellEnd"/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 xml:space="preserve"> b5, putative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R/S/M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-1.41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AAEL001209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sodium-dependent phosphate transporter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TRP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3A2227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3A2227">
              <w:rPr>
                <w:rFonts w:ascii="Verdana" w:eastAsia="Times New Roman" w:hAnsi="Verdana" w:cs="Times New Roman"/>
                <w:sz w:val="18"/>
                <w:szCs w:val="20"/>
              </w:rPr>
              <w:t>-0.92</w:t>
            </w:r>
          </w:p>
        </w:tc>
      </w:tr>
      <w:tr w:rsidR="00772602" w:rsidRPr="00E555C6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AAEL001508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Neurotransmitter-gated ion-channel ligand binding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DIV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1.41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0.99</w:t>
            </w:r>
          </w:p>
        </w:tc>
      </w:tr>
      <w:tr w:rsidR="00772602" w:rsidRPr="00E555C6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AAEL009165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putative protein G12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DIV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-3.56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-1.08</w:t>
            </w:r>
          </w:p>
        </w:tc>
      </w:tr>
      <w:tr w:rsidR="00772602" w:rsidRPr="00E555C6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AAEL005102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 xml:space="preserve">ester </w:t>
            </w:r>
            <w:proofErr w:type="spellStart"/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hydrolase</w:t>
            </w:r>
            <w:proofErr w:type="spellEnd"/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 xml:space="preserve"> C11orf54-like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DIV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-1.40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-0.94</w:t>
            </w:r>
          </w:p>
        </w:tc>
      </w:tr>
      <w:tr w:rsidR="00772602" w:rsidRPr="00E555C6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AAEL015304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 xml:space="preserve">ester </w:t>
            </w:r>
            <w:proofErr w:type="spellStart"/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hydrolase</w:t>
            </w:r>
            <w:proofErr w:type="spellEnd"/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 xml:space="preserve"> C11orf54-like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DIV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-1.31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934F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-0.81</w:t>
            </w:r>
          </w:p>
        </w:tc>
      </w:tr>
      <w:tr w:rsidR="00772602" w:rsidRPr="00E44F2B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AAEL002889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hypothetical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UNK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-2.20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555C6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E555C6">
              <w:rPr>
                <w:rFonts w:ascii="Verdana" w:eastAsia="Times New Roman" w:hAnsi="Verdana" w:cs="Times New Roman"/>
                <w:sz w:val="18"/>
                <w:szCs w:val="20"/>
              </w:rPr>
              <w:t>-0.85</w:t>
            </w:r>
          </w:p>
        </w:tc>
      </w:tr>
      <w:tr w:rsidR="00772602" w:rsidRPr="003A2227" w:rsidTr="00272937">
        <w:trPr>
          <w:trHeight w:val="25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44F2B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highlight w:val="cyan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44F2B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highlight w:val="cy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44F2B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highlight w:val="cy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44F2B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highlight w:val="cy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02" w:rsidRPr="00E44F2B" w:rsidRDefault="00772602" w:rsidP="00334D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highlight w:val="cyan"/>
              </w:rPr>
            </w:pPr>
          </w:p>
        </w:tc>
      </w:tr>
    </w:tbl>
    <w:p w:rsidR="006F652E" w:rsidRPr="006F652E" w:rsidRDefault="006F652E" w:rsidP="000A01EC"/>
    <w:sectPr w:rsidR="006F652E" w:rsidRPr="006F652E" w:rsidSect="008F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6F652E"/>
    <w:rsid w:val="00017DCB"/>
    <w:rsid w:val="000A01EC"/>
    <w:rsid w:val="0012449D"/>
    <w:rsid w:val="001507D6"/>
    <w:rsid w:val="00170519"/>
    <w:rsid w:val="001D3F27"/>
    <w:rsid w:val="001F1C75"/>
    <w:rsid w:val="00272937"/>
    <w:rsid w:val="002D78A9"/>
    <w:rsid w:val="003A2227"/>
    <w:rsid w:val="003A44F1"/>
    <w:rsid w:val="003B41ED"/>
    <w:rsid w:val="003F0DE2"/>
    <w:rsid w:val="00461BF1"/>
    <w:rsid w:val="005815AC"/>
    <w:rsid w:val="00617E86"/>
    <w:rsid w:val="0063102D"/>
    <w:rsid w:val="006C3F3D"/>
    <w:rsid w:val="006F652E"/>
    <w:rsid w:val="00772602"/>
    <w:rsid w:val="007E4B6F"/>
    <w:rsid w:val="008F49FD"/>
    <w:rsid w:val="00953495"/>
    <w:rsid w:val="00975082"/>
    <w:rsid w:val="00A16F06"/>
    <w:rsid w:val="00C27440"/>
    <w:rsid w:val="00E44F2B"/>
    <w:rsid w:val="00E555C6"/>
    <w:rsid w:val="00E94122"/>
    <w:rsid w:val="00F15C95"/>
    <w:rsid w:val="00F6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Alexander Raikhel</cp:lastModifiedBy>
  <cp:revision>3</cp:revision>
  <dcterms:created xsi:type="dcterms:W3CDTF">2011-08-10T19:03:00Z</dcterms:created>
  <dcterms:modified xsi:type="dcterms:W3CDTF">2011-08-12T21:05:00Z</dcterms:modified>
</cp:coreProperties>
</file>