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B3" w:rsidRPr="00BC6704" w:rsidRDefault="00D738B3" w:rsidP="00D738B3">
      <w:pPr>
        <w:spacing w:line="480" w:lineRule="auto"/>
      </w:pPr>
      <w:r w:rsidRPr="00BC6704">
        <w:rPr>
          <w:b/>
        </w:rPr>
        <w:t xml:space="preserve">Table S2. </w:t>
      </w:r>
      <w:r w:rsidRPr="00BC6704">
        <w:t xml:space="preserve">Primer sequences used for </w:t>
      </w:r>
      <w:proofErr w:type="spellStart"/>
      <w:r w:rsidRPr="00BC6704">
        <w:t>overexpression</w:t>
      </w:r>
      <w:proofErr w:type="spellEnd"/>
      <w:r w:rsidRPr="00BC6704">
        <w:t xml:space="preserve">, </w:t>
      </w:r>
      <w:proofErr w:type="gramStart"/>
      <w:r w:rsidRPr="00BC6704">
        <w:t>knock-out</w:t>
      </w:r>
      <w:proofErr w:type="gramEnd"/>
      <w:r w:rsidRPr="00BC6704">
        <w:t xml:space="preserve"> analysis, </w:t>
      </w:r>
      <w:proofErr w:type="spellStart"/>
      <w:r w:rsidRPr="00BC6704">
        <w:t>BiFC</w:t>
      </w:r>
      <w:proofErr w:type="spellEnd"/>
      <w:r w:rsidRPr="00BC6704">
        <w:t xml:space="preserve"> and localization.</w:t>
      </w:r>
    </w:p>
    <w:p w:rsidR="00D738B3" w:rsidRPr="00BC6704" w:rsidRDefault="00D738B3" w:rsidP="00D738B3">
      <w:pPr>
        <w:rPr>
          <w:sz w:val="20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  <w:gridCol w:w="8064"/>
      </w:tblGrid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39" w:type="dxa"/>
          </w:tcPr>
          <w:p w:rsidR="00D738B3" w:rsidRPr="00BC6704" w:rsidRDefault="00D738B3">
            <w:pPr>
              <w:pStyle w:val="Heading2"/>
              <w:rPr>
                <w:rFonts w:ascii="Cambria" w:hAnsi="Cambria"/>
                <w:sz w:val="20"/>
              </w:rPr>
            </w:pPr>
            <w:r w:rsidRPr="00BC6704">
              <w:rPr>
                <w:rFonts w:ascii="Cambria" w:hAnsi="Cambria"/>
                <w:sz w:val="20"/>
              </w:rPr>
              <w:t>Purpose</w:t>
            </w:r>
          </w:p>
        </w:tc>
        <w:tc>
          <w:tcPr>
            <w:tcW w:w="8064" w:type="dxa"/>
          </w:tcPr>
          <w:p w:rsidR="00D738B3" w:rsidRPr="00BC6704" w:rsidRDefault="00D738B3">
            <w:pPr>
              <w:pStyle w:val="Heading2"/>
              <w:rPr>
                <w:rFonts w:ascii="Cambria" w:hAnsi="Cambria"/>
                <w:sz w:val="20"/>
              </w:rPr>
            </w:pPr>
            <w:r w:rsidRPr="00BC6704">
              <w:rPr>
                <w:rFonts w:ascii="Cambria" w:hAnsi="Cambria"/>
                <w:sz w:val="20"/>
              </w:rPr>
              <w:t>Primers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839" w:type="dxa"/>
          </w:tcPr>
          <w:p w:rsidR="00D738B3" w:rsidRPr="00BC6704" w:rsidRDefault="00D738B3">
            <w:pPr>
              <w:rPr>
                <w:sz w:val="20"/>
              </w:rPr>
            </w:pPr>
            <w:proofErr w:type="spellStart"/>
            <w:r w:rsidRPr="00BC6704">
              <w:rPr>
                <w:color w:val="000000"/>
                <w:sz w:val="20"/>
              </w:rPr>
              <w:t>Overexpresion</w:t>
            </w:r>
            <w:proofErr w:type="spellEnd"/>
            <w:r w:rsidRPr="00BC6704">
              <w:rPr>
                <w:color w:val="000000"/>
                <w:sz w:val="20"/>
              </w:rPr>
              <w:t xml:space="preserve"> of </w:t>
            </w:r>
            <w:r w:rsidRPr="00BC6704">
              <w:rPr>
                <w:sz w:val="20"/>
              </w:rPr>
              <w:t>AT3G48080 (EDS1)</w:t>
            </w: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TACCTCGAGATGGCGTTTGAAGCTCTTACG</w:t>
            </w:r>
            <w:r w:rsidRPr="00BC6704">
              <w:rPr>
                <w:sz w:val="20"/>
              </w:rPr>
              <w:br/>
              <w:t xml:space="preserve"> CGTTCTAGATCAGGTAGCTCTTGTTTCATCCATCATACGC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>
            <w:pPr>
              <w:rPr>
                <w:sz w:val="20"/>
                <w:szCs w:val="26"/>
              </w:rPr>
            </w:pPr>
            <w:r w:rsidRPr="00BC6704">
              <w:rPr>
                <w:sz w:val="20"/>
                <w:szCs w:val="26"/>
              </w:rPr>
              <w:t xml:space="preserve">EDS1-80-90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  <w:p w:rsidR="00D738B3" w:rsidRPr="00BC6704" w:rsidRDefault="00D738B3">
            <w:pPr>
              <w:rPr>
                <w:sz w:val="20"/>
              </w:rPr>
            </w:pP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AAAAAGCAGGCTTAATGGCGTTTGAAGCTCTTAC (common Fwd primer)</w:t>
            </w:r>
            <w:r w:rsidRPr="00BC6704">
              <w:rPr>
                <w:sz w:val="20"/>
              </w:rPr>
              <w:br/>
              <w:t>AGAAAGCTGGGTATCAGGTAGCTCTTGTTTCATC (EDS1-80)</w:t>
            </w:r>
            <w:r w:rsidRPr="00BC6704">
              <w:rPr>
                <w:sz w:val="20"/>
              </w:rPr>
              <w:br/>
              <w:t>AGAAAGCTGGGTATCAGGTATCTGTTATTTCATC (EDS1-90)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</w:rPr>
            </w:pPr>
            <w:r w:rsidRPr="00BC6704">
              <w:rPr>
                <w:sz w:val="20"/>
                <w:szCs w:val="26"/>
              </w:rPr>
              <w:t>EDS1-80</w:t>
            </w:r>
            <w:r w:rsidRPr="00BC6704">
              <w:rPr>
                <w:sz w:val="20"/>
                <w:szCs w:val="26"/>
                <w:lang w:eastAsia="zh-CN"/>
              </w:rPr>
              <w:t>-NES</w:t>
            </w:r>
            <w:r w:rsidRPr="00BC6704">
              <w:rPr>
                <w:sz w:val="20"/>
                <w:szCs w:val="26"/>
              </w:rPr>
              <w:t xml:space="preserve">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AGAAAGCTGGGTATCAGATATCAAGTCCAGCAAGCTTAAGAGCAAGGGTAGCTCTT</w:t>
            </w:r>
          </w:p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GTTTCATC</w:t>
            </w:r>
            <w:r w:rsidRPr="00BC6704">
              <w:rPr>
                <w:sz w:val="20"/>
                <w:lang w:eastAsia="zh-CN"/>
              </w:rPr>
              <w:t xml:space="preserve">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  <w:r w:rsidRPr="00BC6704">
              <w:rPr>
                <w:sz w:val="20"/>
                <w:szCs w:val="26"/>
              </w:rPr>
              <w:t>EDS1-80</w:t>
            </w:r>
            <w:r w:rsidRPr="00BC6704">
              <w:rPr>
                <w:sz w:val="20"/>
                <w:szCs w:val="26"/>
                <w:lang w:eastAsia="zh-CN"/>
              </w:rPr>
              <w:t>-nes</w:t>
            </w:r>
            <w:r w:rsidRPr="00BC6704">
              <w:rPr>
                <w:sz w:val="20"/>
                <w:szCs w:val="26"/>
              </w:rPr>
              <w:t xml:space="preserve">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  <w:p w:rsidR="00D738B3" w:rsidRPr="00BC6704" w:rsidRDefault="00D738B3" w:rsidP="00E71DF3">
            <w:pPr>
              <w:rPr>
                <w:sz w:val="20"/>
                <w:szCs w:val="26"/>
              </w:rPr>
            </w:pP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AGAAAGCTGGGTATCAAGCATCAGCTCCAGCAGCCTTAAGAGCAAGGGTAGCTCTT</w:t>
            </w:r>
          </w:p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GTTTCATC</w:t>
            </w:r>
            <w:r w:rsidRPr="00BC6704">
              <w:rPr>
                <w:sz w:val="20"/>
                <w:lang w:eastAsia="zh-CN"/>
              </w:rPr>
              <w:t xml:space="preserve">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  <w:r w:rsidRPr="00BC6704">
              <w:rPr>
                <w:sz w:val="20"/>
                <w:szCs w:val="26"/>
              </w:rPr>
              <w:t>EDS1-</w:t>
            </w:r>
            <w:r w:rsidRPr="00BC6704">
              <w:rPr>
                <w:sz w:val="20"/>
                <w:szCs w:val="26"/>
                <w:lang w:eastAsia="zh-CN"/>
              </w:rPr>
              <w:t>9</w:t>
            </w:r>
            <w:r w:rsidRPr="00BC6704">
              <w:rPr>
                <w:sz w:val="20"/>
                <w:szCs w:val="26"/>
              </w:rPr>
              <w:t>0-</w:t>
            </w:r>
            <w:r w:rsidRPr="00BC6704">
              <w:rPr>
                <w:sz w:val="20"/>
                <w:szCs w:val="26"/>
                <w:lang w:eastAsia="zh-CN"/>
              </w:rPr>
              <w:t>NES</w:t>
            </w:r>
            <w:r w:rsidRPr="00BC6704">
              <w:rPr>
                <w:sz w:val="20"/>
                <w:szCs w:val="26"/>
              </w:rPr>
              <w:t xml:space="preserve">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  <w:p w:rsidR="00D738B3" w:rsidRPr="00BC6704" w:rsidRDefault="00D738B3" w:rsidP="00E71DF3">
            <w:pPr>
              <w:rPr>
                <w:sz w:val="20"/>
                <w:szCs w:val="26"/>
              </w:rPr>
            </w:pP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AGAAAGCTGGGTATCAGATATCAAGTCCAGCAAGCTTAAGAGCAAGGGTATCTGTTA</w:t>
            </w:r>
          </w:p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TTTCATC</w:t>
            </w:r>
            <w:r w:rsidRPr="00BC6704">
              <w:rPr>
                <w:sz w:val="20"/>
                <w:lang w:eastAsia="zh-CN"/>
              </w:rPr>
              <w:t xml:space="preserve">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2"/>
              </w:rPr>
            </w:pPr>
            <w:r w:rsidRPr="00BC6704">
              <w:rPr>
                <w:sz w:val="20"/>
                <w:szCs w:val="22"/>
              </w:rPr>
              <w:t xml:space="preserve">EDS1-80-EP </w:t>
            </w:r>
            <w:proofErr w:type="spellStart"/>
            <w:r w:rsidRPr="00BC6704">
              <w:rPr>
                <w:sz w:val="20"/>
                <w:szCs w:val="22"/>
              </w:rPr>
              <w:t>attB</w:t>
            </w:r>
            <w:proofErr w:type="spellEnd"/>
          </w:p>
        </w:tc>
        <w:tc>
          <w:tcPr>
            <w:tcW w:w="8064" w:type="dxa"/>
          </w:tcPr>
          <w:p w:rsidR="00D738B3" w:rsidRPr="00BC6704" w:rsidRDefault="00D738B3" w:rsidP="00E71DF3">
            <w:pPr>
              <w:rPr>
                <w:sz w:val="20"/>
                <w:szCs w:val="22"/>
              </w:rPr>
            </w:pPr>
            <w:r w:rsidRPr="00BC6704">
              <w:rPr>
                <w:sz w:val="20"/>
                <w:szCs w:val="22"/>
              </w:rPr>
              <w:t>AAAAAGCAGGCTTAAGCACAAGAGCCAGACAGTG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2"/>
              </w:rPr>
            </w:pPr>
            <w:r w:rsidRPr="00BC6704">
              <w:rPr>
                <w:sz w:val="20"/>
                <w:szCs w:val="22"/>
              </w:rPr>
              <w:t xml:space="preserve">EDS1-80 LP </w:t>
            </w:r>
            <w:proofErr w:type="spellStart"/>
            <w:r w:rsidRPr="00BC6704">
              <w:rPr>
                <w:sz w:val="20"/>
                <w:szCs w:val="22"/>
              </w:rPr>
              <w:t>attB</w:t>
            </w:r>
            <w:proofErr w:type="spellEnd"/>
          </w:p>
        </w:tc>
        <w:tc>
          <w:tcPr>
            <w:tcW w:w="8064" w:type="dxa"/>
          </w:tcPr>
          <w:p w:rsidR="00D738B3" w:rsidRPr="00BC6704" w:rsidRDefault="00D738B3" w:rsidP="00E71DF3">
            <w:pPr>
              <w:rPr>
                <w:sz w:val="20"/>
                <w:szCs w:val="22"/>
              </w:rPr>
            </w:pPr>
            <w:r w:rsidRPr="00BC6704">
              <w:rPr>
                <w:sz w:val="20"/>
                <w:szCs w:val="22"/>
              </w:rPr>
              <w:t>AGAAAGCTGGGTATCACATTCCAAGGTCGTCGAGAGC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2"/>
              </w:rPr>
            </w:pPr>
            <w:r w:rsidRPr="00BC6704">
              <w:rPr>
                <w:sz w:val="20"/>
                <w:szCs w:val="22"/>
              </w:rPr>
              <w:t xml:space="preserve">EDS1-90-EP </w:t>
            </w:r>
            <w:proofErr w:type="spellStart"/>
            <w:r w:rsidRPr="00BC6704">
              <w:rPr>
                <w:sz w:val="20"/>
                <w:szCs w:val="22"/>
              </w:rPr>
              <w:t>attB</w:t>
            </w:r>
            <w:proofErr w:type="spellEnd"/>
            <w:r w:rsidRPr="00BC6704">
              <w:rPr>
                <w:sz w:val="20"/>
                <w:szCs w:val="22"/>
              </w:rPr>
              <w:t xml:space="preserve"> </w:t>
            </w:r>
          </w:p>
        </w:tc>
        <w:tc>
          <w:tcPr>
            <w:tcW w:w="8064" w:type="dxa"/>
          </w:tcPr>
          <w:p w:rsidR="00D738B3" w:rsidRPr="00BC6704" w:rsidRDefault="00D738B3" w:rsidP="00E71DF3">
            <w:pPr>
              <w:rPr>
                <w:sz w:val="20"/>
                <w:szCs w:val="22"/>
              </w:rPr>
            </w:pPr>
            <w:r w:rsidRPr="00BC6704">
              <w:rPr>
                <w:sz w:val="20"/>
                <w:szCs w:val="22"/>
              </w:rPr>
              <w:t>AAAAAGCAGGCTTAAGCACAAGAGGCAGACAGTAC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2"/>
              </w:rPr>
            </w:pPr>
            <w:r w:rsidRPr="00BC6704">
              <w:rPr>
                <w:sz w:val="20"/>
                <w:szCs w:val="22"/>
              </w:rPr>
              <w:t xml:space="preserve">EDS1-90-LP </w:t>
            </w:r>
            <w:proofErr w:type="spellStart"/>
            <w:r w:rsidRPr="00BC6704">
              <w:rPr>
                <w:sz w:val="20"/>
                <w:szCs w:val="22"/>
              </w:rPr>
              <w:t>attB</w:t>
            </w:r>
            <w:proofErr w:type="spellEnd"/>
          </w:p>
        </w:tc>
        <w:tc>
          <w:tcPr>
            <w:tcW w:w="8064" w:type="dxa"/>
          </w:tcPr>
          <w:p w:rsidR="00D738B3" w:rsidRPr="00BC6704" w:rsidRDefault="00D738B3" w:rsidP="00E71DF3">
            <w:pPr>
              <w:rPr>
                <w:sz w:val="20"/>
                <w:szCs w:val="22"/>
              </w:rPr>
            </w:pPr>
            <w:r w:rsidRPr="00BC6704">
              <w:rPr>
                <w:sz w:val="20"/>
                <w:szCs w:val="22"/>
              </w:rPr>
              <w:t>AGAAAGCTGGGTATCACACTCCAAGGTCATTGAGCGT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  <w:r w:rsidRPr="00BC6704">
              <w:rPr>
                <w:sz w:val="20"/>
                <w:szCs w:val="26"/>
              </w:rPr>
              <w:t>EDS1-</w:t>
            </w:r>
            <w:r w:rsidRPr="00BC6704">
              <w:rPr>
                <w:sz w:val="20"/>
                <w:szCs w:val="26"/>
                <w:lang w:eastAsia="zh-CN"/>
              </w:rPr>
              <w:t>9</w:t>
            </w:r>
            <w:r w:rsidRPr="00BC6704">
              <w:rPr>
                <w:sz w:val="20"/>
                <w:szCs w:val="26"/>
              </w:rPr>
              <w:t>0</w:t>
            </w:r>
            <w:r w:rsidRPr="00BC6704">
              <w:rPr>
                <w:sz w:val="20"/>
                <w:szCs w:val="26"/>
                <w:lang w:eastAsia="zh-CN"/>
              </w:rPr>
              <w:t>-nes</w:t>
            </w:r>
            <w:r w:rsidRPr="00BC6704">
              <w:rPr>
                <w:sz w:val="20"/>
                <w:szCs w:val="26"/>
              </w:rPr>
              <w:t xml:space="preserve">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  <w:p w:rsidR="00D738B3" w:rsidRPr="00BC6704" w:rsidRDefault="00D738B3" w:rsidP="00E71DF3">
            <w:pPr>
              <w:rPr>
                <w:sz w:val="20"/>
                <w:szCs w:val="26"/>
              </w:rPr>
            </w:pP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AGAAAGCTGGGTATCAAGCATCAGCTCCAGCAGCCTTAAGAGCAAGGGTATCTGTTA</w:t>
            </w:r>
          </w:p>
          <w:p w:rsidR="00D738B3" w:rsidRPr="00BC6704" w:rsidRDefault="00D738B3" w:rsidP="00E71DF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TTTCATC</w:t>
            </w:r>
            <w:r w:rsidRPr="00BC6704">
              <w:rPr>
                <w:sz w:val="20"/>
                <w:lang w:eastAsia="zh-CN"/>
              </w:rPr>
              <w:t xml:space="preserve">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39" w:type="dxa"/>
          </w:tcPr>
          <w:p w:rsidR="00D738B3" w:rsidRPr="00BC6704" w:rsidRDefault="00D738B3" w:rsidP="00E71DF3">
            <w:pPr>
              <w:ind w:right="-1800"/>
              <w:rPr>
                <w:sz w:val="20"/>
              </w:rPr>
            </w:pPr>
            <w:r w:rsidRPr="00BC6704">
              <w:rPr>
                <w:sz w:val="20"/>
                <w:szCs w:val="26"/>
              </w:rPr>
              <w:t>PAD4-attB</w:t>
            </w: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AAAAAGCAGGCTTAATGGACGATTGTCGATTCGAG</w:t>
            </w:r>
            <w:r w:rsidRPr="00BC6704">
              <w:rPr>
                <w:sz w:val="20"/>
              </w:rPr>
              <w:br/>
              <w:t xml:space="preserve"> </w:t>
            </w:r>
            <w:r w:rsidRPr="00BC6704">
              <w:rPr>
                <w:sz w:val="20"/>
              </w:rPr>
              <w:br/>
              <w:t xml:space="preserve">AGAAAGCTGGGTACTAAGTCTCCATTGCGTCACT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  <w:r w:rsidRPr="00BC6704">
              <w:rPr>
                <w:sz w:val="20"/>
                <w:szCs w:val="26"/>
                <w:lang w:eastAsia="zh-CN"/>
              </w:rPr>
              <w:t>PAD4-NES</w:t>
            </w:r>
            <w:r w:rsidRPr="00BC6704">
              <w:rPr>
                <w:sz w:val="20"/>
                <w:szCs w:val="26"/>
              </w:rPr>
              <w:t xml:space="preserve">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  <w:p w:rsidR="00D738B3" w:rsidRPr="00BC6704" w:rsidRDefault="00D738B3" w:rsidP="00E71DF3">
            <w:pPr>
              <w:ind w:right="-1800"/>
              <w:rPr>
                <w:sz w:val="20"/>
                <w:szCs w:val="26"/>
              </w:rPr>
            </w:pP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AGAAAGCTGGGTATCAGATATCAAGTCCAGCAAGCTTAAGAGCAAGAGTCTCCATTG</w:t>
            </w:r>
          </w:p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CGTCACT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  <w:r w:rsidRPr="00BC6704">
              <w:rPr>
                <w:sz w:val="20"/>
                <w:szCs w:val="26"/>
                <w:lang w:eastAsia="zh-CN"/>
              </w:rPr>
              <w:t>PAD4-nes</w:t>
            </w:r>
            <w:r w:rsidRPr="00BC6704">
              <w:rPr>
                <w:sz w:val="20"/>
                <w:szCs w:val="26"/>
              </w:rPr>
              <w:t xml:space="preserve">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AGAAAGCTGGGTATCAAGCATCAGCTCCAGCAGCCTTAAGAGCAAGAGTCTCCATTG</w:t>
            </w:r>
          </w:p>
          <w:p w:rsidR="00D738B3" w:rsidRPr="00BC6704" w:rsidRDefault="00D738B3">
            <w:pPr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CGTCACT</w:t>
            </w:r>
            <w:r w:rsidRPr="00BC6704">
              <w:rPr>
                <w:sz w:val="20"/>
                <w:lang w:eastAsia="zh-CN"/>
              </w:rPr>
              <w:t xml:space="preserve">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</w:rPr>
            </w:pPr>
            <w:r w:rsidRPr="00BC6704">
              <w:rPr>
                <w:sz w:val="20"/>
                <w:szCs w:val="26"/>
              </w:rPr>
              <w:t>SAG101-attB</w:t>
            </w:r>
          </w:p>
        </w:tc>
        <w:tc>
          <w:tcPr>
            <w:tcW w:w="8064" w:type="dxa"/>
          </w:tcPr>
          <w:p w:rsidR="00D738B3" w:rsidRPr="00BC6704" w:rsidRDefault="00D738B3" w:rsidP="00E71DF3">
            <w:pPr>
              <w:ind w:right="-1800"/>
              <w:rPr>
                <w:sz w:val="20"/>
                <w:szCs w:val="26"/>
              </w:rPr>
            </w:pPr>
            <w:r w:rsidRPr="00BC6704">
              <w:rPr>
                <w:sz w:val="20"/>
              </w:rPr>
              <w:t>AAAAAGCAGGCTTAATGGAGTCTTCTTCTTCACTA</w:t>
            </w:r>
            <w:r w:rsidRPr="00BC6704">
              <w:rPr>
                <w:sz w:val="20"/>
              </w:rPr>
              <w:br/>
              <w:t xml:space="preserve"> </w:t>
            </w:r>
            <w:r w:rsidRPr="00BC6704">
              <w:rPr>
                <w:sz w:val="20"/>
              </w:rPr>
              <w:br/>
              <w:t>AGAAAGCTGGGTATTATTGTGACTTACCATAACTC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  <w:r w:rsidRPr="00BC6704">
              <w:rPr>
                <w:sz w:val="20"/>
                <w:szCs w:val="26"/>
                <w:lang w:eastAsia="zh-CN"/>
              </w:rPr>
              <w:t>SAG101-NES</w:t>
            </w:r>
            <w:r w:rsidRPr="00BC6704">
              <w:rPr>
                <w:sz w:val="20"/>
                <w:szCs w:val="26"/>
              </w:rPr>
              <w:t xml:space="preserve">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  <w:p w:rsidR="00D738B3" w:rsidRPr="00BC6704" w:rsidRDefault="00D738B3">
            <w:pPr>
              <w:rPr>
                <w:sz w:val="20"/>
                <w:szCs w:val="26"/>
              </w:rPr>
            </w:pPr>
          </w:p>
        </w:tc>
        <w:tc>
          <w:tcPr>
            <w:tcW w:w="8064" w:type="dxa"/>
          </w:tcPr>
          <w:p w:rsidR="00D738B3" w:rsidRPr="00BC6704" w:rsidRDefault="00D738B3" w:rsidP="00E71DF3">
            <w:pPr>
              <w:ind w:right="-1800"/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AGAAAGCTGGGTATCAGATATCAAGTCCAGCAAGCTTAAGAGCAAGTTGTGACTTAC</w:t>
            </w:r>
          </w:p>
          <w:p w:rsidR="00D738B3" w:rsidRPr="00BC6704" w:rsidRDefault="00D738B3" w:rsidP="00E71DF3">
            <w:pPr>
              <w:ind w:right="-1800"/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CATAACTC</w:t>
            </w:r>
            <w:r w:rsidRPr="00BC6704">
              <w:rPr>
                <w:sz w:val="20"/>
                <w:lang w:eastAsia="zh-CN"/>
              </w:rPr>
              <w:t xml:space="preserve">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39" w:type="dxa"/>
          </w:tcPr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  <w:r w:rsidRPr="00BC6704">
              <w:rPr>
                <w:sz w:val="20"/>
                <w:szCs w:val="26"/>
                <w:lang w:eastAsia="zh-CN"/>
              </w:rPr>
              <w:t>SAG101-nes</w:t>
            </w:r>
            <w:r w:rsidRPr="00BC6704">
              <w:rPr>
                <w:sz w:val="20"/>
                <w:szCs w:val="26"/>
              </w:rPr>
              <w:t xml:space="preserve"> </w:t>
            </w:r>
            <w:proofErr w:type="spellStart"/>
            <w:r w:rsidRPr="00BC6704">
              <w:rPr>
                <w:sz w:val="20"/>
                <w:szCs w:val="26"/>
              </w:rPr>
              <w:t>attB</w:t>
            </w:r>
            <w:proofErr w:type="spellEnd"/>
          </w:p>
          <w:p w:rsidR="00D738B3" w:rsidRPr="00BC6704" w:rsidRDefault="00D738B3" w:rsidP="00E71DF3">
            <w:pPr>
              <w:rPr>
                <w:sz w:val="20"/>
                <w:szCs w:val="26"/>
                <w:lang w:eastAsia="zh-CN"/>
              </w:rPr>
            </w:pPr>
          </w:p>
        </w:tc>
        <w:tc>
          <w:tcPr>
            <w:tcW w:w="8064" w:type="dxa"/>
          </w:tcPr>
          <w:p w:rsidR="00D738B3" w:rsidRPr="00BC6704" w:rsidRDefault="00D738B3" w:rsidP="00E71DF3">
            <w:pPr>
              <w:ind w:right="-1800"/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AGAAAGCTGGGTATCAAGCATCAGCTCCAGCAGCCTTAAGAGCAAGTTGTGACTTAC</w:t>
            </w:r>
          </w:p>
          <w:p w:rsidR="00D738B3" w:rsidRPr="00BC6704" w:rsidRDefault="00D738B3" w:rsidP="00E71DF3">
            <w:pPr>
              <w:ind w:right="-1800"/>
              <w:rPr>
                <w:sz w:val="20"/>
                <w:lang w:eastAsia="zh-CN"/>
              </w:rPr>
            </w:pPr>
            <w:r w:rsidRPr="00BC6704">
              <w:rPr>
                <w:sz w:val="20"/>
              </w:rPr>
              <w:t>CATAACTC</w:t>
            </w:r>
            <w:r w:rsidRPr="00BC6704">
              <w:rPr>
                <w:sz w:val="20"/>
                <w:lang w:eastAsia="zh-CN"/>
              </w:rPr>
              <w:t xml:space="preserve">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39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 xml:space="preserve">HRT </w:t>
            </w:r>
            <w:proofErr w:type="spellStart"/>
            <w:r w:rsidRPr="00BC6704">
              <w:rPr>
                <w:sz w:val="20"/>
              </w:rPr>
              <w:t>attB</w:t>
            </w:r>
            <w:proofErr w:type="spellEnd"/>
          </w:p>
          <w:p w:rsidR="00D738B3" w:rsidRPr="00BC6704" w:rsidRDefault="00D738B3">
            <w:pPr>
              <w:rPr>
                <w:i/>
                <w:sz w:val="20"/>
              </w:rPr>
            </w:pP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AAAAAGCAGGCTTAATGGCTGAAGCATTTGTGTCGT</w:t>
            </w:r>
          </w:p>
          <w:p w:rsidR="00D738B3" w:rsidRPr="00BC6704" w:rsidRDefault="00D738B3" w:rsidP="00E71DF3">
            <w:pPr>
              <w:rPr>
                <w:sz w:val="20"/>
              </w:rPr>
            </w:pPr>
            <w:r w:rsidRPr="00BC6704">
              <w:rPr>
                <w:sz w:val="20"/>
              </w:rPr>
              <w:t>AGAAAGCTGGGTACTACTGGTCACAGTTGATAAAT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839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EDS1-80 KO screen</w:t>
            </w:r>
          </w:p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(SALK-019545)</w:t>
            </w: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TTGGATCTGCATAATCCGCT</w:t>
            </w:r>
            <w:r w:rsidRPr="00BC6704">
              <w:rPr>
                <w:sz w:val="20"/>
              </w:rPr>
              <w:br/>
              <w:t xml:space="preserve"> </w:t>
            </w:r>
            <w:r w:rsidRPr="00BC6704">
              <w:rPr>
                <w:sz w:val="20"/>
              </w:rPr>
              <w:br/>
              <w:t xml:space="preserve">ATCATACGCTCACGTGGATA 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39" w:type="dxa"/>
          </w:tcPr>
          <w:p w:rsidR="00D738B3" w:rsidRPr="00BC6704" w:rsidRDefault="00D738B3">
            <w:pPr>
              <w:rPr>
                <w:sz w:val="20"/>
              </w:rPr>
            </w:pPr>
            <w:proofErr w:type="gramStart"/>
            <w:r w:rsidRPr="00BC6704">
              <w:rPr>
                <w:i/>
                <w:sz w:val="20"/>
              </w:rPr>
              <w:t>sag101</w:t>
            </w:r>
            <w:proofErr w:type="gramEnd"/>
            <w:r w:rsidRPr="00BC6704">
              <w:rPr>
                <w:i/>
                <w:sz w:val="20"/>
              </w:rPr>
              <w:t xml:space="preserve"> </w:t>
            </w:r>
            <w:r w:rsidRPr="00BC6704">
              <w:rPr>
                <w:sz w:val="20"/>
              </w:rPr>
              <w:t>genotyping</w:t>
            </w:r>
          </w:p>
          <w:p w:rsidR="00D738B3" w:rsidRPr="00BC6704" w:rsidRDefault="00D738B3">
            <w:pPr>
              <w:rPr>
                <w:sz w:val="20"/>
              </w:rPr>
            </w:pPr>
          </w:p>
          <w:p w:rsidR="00D738B3" w:rsidRPr="00BC6704" w:rsidRDefault="00D738B3">
            <w:pPr>
              <w:rPr>
                <w:sz w:val="20"/>
              </w:rPr>
            </w:pPr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CACGCGTCCGAAGATCTTGGAGATAC (Fwd)</w:t>
            </w:r>
            <w:r w:rsidRPr="00BC6704">
              <w:rPr>
                <w:sz w:val="20"/>
              </w:rPr>
              <w:br/>
              <w:t>ACTTCCGGGTGTTCATAAACTCGGTC (Rev)</w:t>
            </w:r>
            <w:r w:rsidRPr="00BC6704">
              <w:rPr>
                <w:sz w:val="20"/>
              </w:rPr>
              <w:br/>
              <w:t>GGTGCAGCAAAACCCACACTTTTACT (dspm11)</w:t>
            </w:r>
          </w:p>
          <w:p w:rsidR="00D738B3" w:rsidRPr="00BC6704" w:rsidRDefault="00D738B3">
            <w:pPr>
              <w:rPr>
                <w:sz w:val="20"/>
              </w:rPr>
            </w:pPr>
            <w:proofErr w:type="spellStart"/>
            <w:r w:rsidRPr="00BC6704">
              <w:rPr>
                <w:sz w:val="20"/>
              </w:rPr>
              <w:t>Fwd+Rev</w:t>
            </w:r>
            <w:proofErr w:type="spellEnd"/>
            <w:r w:rsidRPr="00BC6704">
              <w:rPr>
                <w:sz w:val="20"/>
              </w:rPr>
              <w:t xml:space="preserve">= ~1.3kb in wt, no </w:t>
            </w:r>
            <w:proofErr w:type="spellStart"/>
            <w:r w:rsidRPr="00BC6704">
              <w:rPr>
                <w:sz w:val="20"/>
              </w:rPr>
              <w:t>amplicon</w:t>
            </w:r>
            <w:proofErr w:type="spellEnd"/>
            <w:r w:rsidRPr="00BC6704">
              <w:rPr>
                <w:sz w:val="20"/>
              </w:rPr>
              <w:t xml:space="preserve"> from mutant.</w:t>
            </w:r>
          </w:p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 xml:space="preserve">Fwd+dspm11= ~1 kb in mutant, no </w:t>
            </w:r>
            <w:proofErr w:type="spellStart"/>
            <w:r w:rsidRPr="00BC6704">
              <w:rPr>
                <w:sz w:val="20"/>
              </w:rPr>
              <w:t>amplicon</w:t>
            </w:r>
            <w:proofErr w:type="spellEnd"/>
            <w:r w:rsidRPr="00BC6704">
              <w:rPr>
                <w:sz w:val="20"/>
              </w:rPr>
              <w:t xml:space="preserve"> in wt.</w:t>
            </w:r>
          </w:p>
        </w:tc>
      </w:tr>
      <w:tr w:rsidR="00D738B3" w:rsidRPr="00BC670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39" w:type="dxa"/>
          </w:tcPr>
          <w:p w:rsidR="00D738B3" w:rsidRPr="00BC6704" w:rsidRDefault="00D738B3">
            <w:pPr>
              <w:rPr>
                <w:i/>
                <w:sz w:val="20"/>
              </w:rPr>
            </w:pPr>
            <w:r w:rsidRPr="00BC6704">
              <w:rPr>
                <w:i/>
                <w:sz w:val="20"/>
              </w:rPr>
              <w:sym w:font="Symbol" w:char="F062"/>
            </w:r>
            <w:r w:rsidRPr="00BC6704">
              <w:rPr>
                <w:i/>
                <w:sz w:val="20"/>
              </w:rPr>
              <w:t>-</w:t>
            </w:r>
            <w:proofErr w:type="spellStart"/>
            <w:proofErr w:type="gramStart"/>
            <w:r w:rsidRPr="00BC6704">
              <w:rPr>
                <w:i/>
                <w:sz w:val="20"/>
              </w:rPr>
              <w:t>tubulin</w:t>
            </w:r>
            <w:proofErr w:type="spellEnd"/>
            <w:proofErr w:type="gramEnd"/>
          </w:p>
        </w:tc>
        <w:tc>
          <w:tcPr>
            <w:tcW w:w="8064" w:type="dxa"/>
          </w:tcPr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CGTGGATCACAGCAATACAGAGCC</w:t>
            </w:r>
          </w:p>
          <w:p w:rsidR="00D738B3" w:rsidRPr="00BC6704" w:rsidRDefault="00D738B3">
            <w:pPr>
              <w:rPr>
                <w:sz w:val="20"/>
              </w:rPr>
            </w:pPr>
            <w:r w:rsidRPr="00BC6704">
              <w:rPr>
                <w:sz w:val="20"/>
              </w:rPr>
              <w:t>CCTCCTGCACTTCCACTTCGTCTTC</w:t>
            </w:r>
          </w:p>
        </w:tc>
      </w:tr>
    </w:tbl>
    <w:p w:rsidR="00D738B3" w:rsidRPr="00BC6704" w:rsidRDefault="00D738B3" w:rsidP="00D738B3">
      <w:pPr>
        <w:ind w:hanging="720"/>
        <w:rPr>
          <w:sz w:val="20"/>
        </w:rPr>
      </w:pPr>
    </w:p>
    <w:p w:rsidR="00D738B3" w:rsidRPr="00BC6704" w:rsidRDefault="00D738B3" w:rsidP="00D738B3">
      <w:pPr>
        <w:spacing w:line="360" w:lineRule="auto"/>
      </w:pPr>
    </w:p>
    <w:p w:rsidR="005F781C" w:rsidRDefault="00D738B3"/>
    <w:sectPr w:rsidR="005F781C" w:rsidSect="00E71DF3">
      <w:footerReference w:type="even" r:id="rId4"/>
      <w:footerReference w:type="default" r:id="rId5"/>
      <w:pgSz w:w="12240" w:h="15840"/>
      <w:pgMar w:top="1440" w:right="1440" w:bottom="1440" w:left="1440" w:gutter="0"/>
      <w:lnNumType w:countBy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F3" w:rsidRDefault="00D738B3" w:rsidP="00E71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DF3" w:rsidRDefault="00D738B3" w:rsidP="00E71DF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F3" w:rsidRDefault="00D738B3" w:rsidP="00E71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1DF3" w:rsidRDefault="00D738B3" w:rsidP="00E71DF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38B3"/>
    <w:rsid w:val="00D738B3"/>
  </w:rsids>
  <m:mathPr>
    <m:mathFont m:val="AdvPSUnv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B3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D738B3"/>
    <w:pPr>
      <w:keepNext/>
      <w:spacing w:after="0" w:line="480" w:lineRule="auto"/>
      <w:outlineLvl w:val="1"/>
    </w:pPr>
    <w:rPr>
      <w:rFonts w:ascii="Helvetica" w:eastAsia="Times" w:hAnsi="Helvetica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738B3"/>
    <w:rPr>
      <w:rFonts w:ascii="Helvetica" w:eastAsia="Times" w:hAnsi="Helvetica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D73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8B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38B3"/>
  </w:style>
  <w:style w:type="paragraph" w:styleId="BalloonText">
    <w:name w:val="Balloon Text"/>
    <w:basedOn w:val="Normal"/>
    <w:link w:val="BalloonTextChar"/>
    <w:uiPriority w:val="99"/>
    <w:semiHidden/>
    <w:unhideWhenUsed/>
    <w:rsid w:val="00D738B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B3"/>
    <w:rPr>
      <w:rFonts w:ascii="Lucida Grande" w:eastAsia="Cambria" w:hAnsi="Lucida Grande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7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Macintosh Word</Application>
  <DocSecurity>0</DocSecurity>
  <Lines>13</Lines>
  <Paragraphs>3</Paragraphs>
  <ScaleCrop>false</ScaleCrop>
  <Company>University of Kentucky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2011-08-02T21:53:00Z</dcterms:created>
  <dcterms:modified xsi:type="dcterms:W3CDTF">2011-08-02T21:54:00Z</dcterms:modified>
</cp:coreProperties>
</file>