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F8" w:rsidRPr="00EF3F1C" w:rsidRDefault="00082EF8" w:rsidP="00082EF8">
      <w:pPr>
        <w:pStyle w:val="Titl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3F1C">
        <w:rPr>
          <w:b/>
          <w:sz w:val="32"/>
          <w:szCs w:val="32"/>
        </w:rPr>
        <w:t xml:space="preserve">Meta-analysis on Genetic Association Studies Checklist | PLOS ONE </w:t>
      </w:r>
      <w:r w:rsidRPr="00EF3F1C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995"/>
        <w:gridCol w:w="2142"/>
      </w:tblGrid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Section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name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and paragraph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number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within manuscript</w:t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Provide a detailed justification for the polymorphism studied; if a single polymorphism was </w:t>
            </w:r>
            <w:r w:rsidR="00EF3F1C"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analyzed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give details as to why others were not included in the meta-analysis.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E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E15075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E15075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E15075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E15075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E15075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a detailed justification for the population(s) and clinical condition studied.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full details of the search strategy employed; outline the full electronic search strategy –specific combination of keywords and any limits applied- for at least one database. Specify whether synonyms of polymorphisms/genes (e.g. SNP number) were searched.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full details on the inclusion and exclusion criteria applied for selecting studies.  </w:t>
            </w:r>
            <w:r w:rsidRPr="00082EF8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Please list the excluded articles and the reasons for exclusion of each article in a supplementary file.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details on how the quality of the studies included in the analyses was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steps taken to contact study authors to identify additional studies and to request missing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environmental effects were adjusted for, if this adjustment was not conducted, outline the reasons for this.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the methods of handling heterogeneity/between-study variance.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the Hardy-Weinberg equilibrium and linkage disequilibrium were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and justify the choice of model for the analyses (per-allele vs per-genotype vs genetic model-free, random effects vs fixed effects).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 sensitivity analysis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an assessment of the effects of population stratification has been conducted.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study-specific results have been assessed and if so the reasons for this (e.g. forest plot).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Include flow diagram for the studies included in the meta-analysis as the first figure for the manuscript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details on allele/genotype prevalence.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the effect size estimates and p values for each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limitations of the meta-analysis, including genotyping errors/bias and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If the meta-analysis identifies an association within a subgroup of the population studied but not another, discuss the implications of these results, and if applicable the possibility of subgroup-specific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suitability of the sample size employed to the research question and the power of the study.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25803" w:rsidRDefault="00525803"/>
    <w:sectPr w:rsidR="00525803" w:rsidSect="00390E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B5" w:rsidRDefault="00777FB5" w:rsidP="00EF3F1C">
      <w:pPr>
        <w:spacing w:after="0" w:line="240" w:lineRule="auto"/>
      </w:pPr>
      <w:r>
        <w:separator/>
      </w:r>
    </w:p>
  </w:endnote>
  <w:endnote w:type="continuationSeparator" w:id="0">
    <w:p w:rsidR="00777FB5" w:rsidRDefault="00777FB5" w:rsidP="00E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25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F1C" w:rsidRDefault="001B3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F1C" w:rsidRDefault="00EF3F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B5" w:rsidRDefault="00777FB5" w:rsidP="00EF3F1C">
      <w:pPr>
        <w:spacing w:after="0" w:line="240" w:lineRule="auto"/>
      </w:pPr>
      <w:r>
        <w:separator/>
      </w:r>
    </w:p>
  </w:footnote>
  <w:footnote w:type="continuationSeparator" w:id="0">
    <w:p w:rsidR="00777FB5" w:rsidRDefault="00777FB5" w:rsidP="00E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F8"/>
    <w:rsid w:val="00082EF8"/>
    <w:rsid w:val="001616D7"/>
    <w:rsid w:val="001B370D"/>
    <w:rsid w:val="00390E05"/>
    <w:rsid w:val="003D773E"/>
    <w:rsid w:val="00426787"/>
    <w:rsid w:val="00525803"/>
    <w:rsid w:val="005772A9"/>
    <w:rsid w:val="00583627"/>
    <w:rsid w:val="00703713"/>
    <w:rsid w:val="00777FB5"/>
    <w:rsid w:val="008C421D"/>
    <w:rsid w:val="0090119E"/>
    <w:rsid w:val="00976FEB"/>
    <w:rsid w:val="00B2105D"/>
    <w:rsid w:val="00E15075"/>
    <w:rsid w:val="00E6631F"/>
    <w:rsid w:val="00E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2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1C"/>
  </w:style>
  <w:style w:type="paragraph" w:styleId="Footer">
    <w:name w:val="footer"/>
    <w:basedOn w:val="Normal"/>
    <w:link w:val="FooterChar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2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1C"/>
  </w:style>
  <w:style w:type="paragraph" w:styleId="Footer">
    <w:name w:val="footer"/>
    <w:basedOn w:val="Normal"/>
    <w:link w:val="FooterChar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2676-B4FB-1649-80D2-DF73CD12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Laloup</dc:creator>
  <cp:keywords/>
  <dc:description/>
  <cp:lastModifiedBy>Maria Gould</cp:lastModifiedBy>
  <cp:revision>2</cp:revision>
  <dcterms:created xsi:type="dcterms:W3CDTF">2015-04-06T19:24:00Z</dcterms:created>
  <dcterms:modified xsi:type="dcterms:W3CDTF">2015-04-06T19:24:00Z</dcterms:modified>
</cp:coreProperties>
</file>