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6B" w:rsidRDefault="0006686B" w:rsidP="0006686B">
      <w:pPr>
        <w:spacing w:after="0" w:line="276" w:lineRule="auto"/>
        <w:rPr>
          <w:rFonts w:cstheme="minorHAnsi"/>
          <w:b/>
          <w:sz w:val="20"/>
          <w:lang w:val="en-US"/>
        </w:rPr>
      </w:pPr>
    </w:p>
    <w:p w:rsidR="0006686B" w:rsidRDefault="0006686B" w:rsidP="0006686B">
      <w:pPr>
        <w:spacing w:after="0" w:line="276" w:lineRule="auto"/>
        <w:rPr>
          <w:rFonts w:cstheme="minorHAnsi"/>
          <w:b/>
          <w:sz w:val="20"/>
          <w:lang w:val="en-US"/>
        </w:rPr>
      </w:pPr>
    </w:p>
    <w:p w:rsidR="0006686B" w:rsidRDefault="0006686B" w:rsidP="0006686B">
      <w:pPr>
        <w:spacing w:after="0" w:line="276" w:lineRule="auto"/>
        <w:rPr>
          <w:rFonts w:cstheme="minorHAnsi"/>
          <w:b/>
          <w:sz w:val="20"/>
          <w:lang w:val="en-US"/>
        </w:rPr>
      </w:pPr>
    </w:p>
    <w:p w:rsidR="003678C2" w:rsidRDefault="003678C2" w:rsidP="003678C2">
      <w:pPr>
        <w:keepNext/>
        <w:rPr>
          <w:rFonts w:cstheme="minorHAnsi"/>
          <w:sz w:val="20"/>
          <w:lang w:val="en-US"/>
        </w:rPr>
      </w:pPr>
      <w:r w:rsidRPr="001033F4">
        <w:rPr>
          <w:rFonts w:cstheme="minorHAnsi"/>
          <w:b/>
          <w:sz w:val="20"/>
          <w:lang w:val="en-US"/>
        </w:rPr>
        <w:t>S3</w:t>
      </w:r>
      <w:r w:rsidR="00214E74">
        <w:rPr>
          <w:rFonts w:cstheme="minorHAnsi"/>
          <w:b/>
          <w:sz w:val="20"/>
          <w:lang w:val="en-US"/>
        </w:rPr>
        <w:t xml:space="preserve"> Table</w:t>
      </w:r>
      <w:bookmarkStart w:id="0" w:name="_GoBack"/>
      <w:bookmarkEnd w:id="0"/>
      <w:r w:rsidR="0000764B">
        <w:rPr>
          <w:rFonts w:cstheme="minorHAnsi"/>
          <w:b/>
          <w:sz w:val="20"/>
          <w:lang w:val="en-US"/>
        </w:rPr>
        <w:t>.</w:t>
      </w:r>
      <w:r w:rsidRPr="001033F4">
        <w:rPr>
          <w:rFonts w:cstheme="minorHAnsi"/>
          <w:b/>
          <w:sz w:val="20"/>
          <w:lang w:val="en-US"/>
        </w:rPr>
        <w:t xml:space="preserve"> </w:t>
      </w:r>
      <w:r w:rsidRPr="001033F4">
        <w:rPr>
          <w:rFonts w:cstheme="minorHAnsi"/>
          <w:sz w:val="20"/>
          <w:lang w:val="en-US"/>
        </w:rPr>
        <w:t>Normalized values of the hybridoma experiments performed with microcapsules and microplates with their respective concentrations, average and standard deviation.</w:t>
      </w:r>
    </w:p>
    <w:p w:rsidR="0006686B" w:rsidRDefault="0006686B" w:rsidP="003678C2">
      <w:pPr>
        <w:keepNext/>
        <w:rPr>
          <w:rFonts w:cstheme="minorHAnsi"/>
          <w:sz w:val="20"/>
          <w:lang w:val="en-US"/>
        </w:rPr>
      </w:pPr>
    </w:p>
    <w:p w:rsidR="0006686B" w:rsidRDefault="0006686B" w:rsidP="003678C2">
      <w:pPr>
        <w:keepNext/>
        <w:rPr>
          <w:rFonts w:cstheme="minorHAnsi"/>
          <w:sz w:val="20"/>
          <w:lang w:val="en-US"/>
        </w:rPr>
      </w:pPr>
    </w:p>
    <w:p w:rsidR="003678C2" w:rsidRPr="0006686B" w:rsidRDefault="003678C2" w:rsidP="0006686B">
      <w:pPr>
        <w:pStyle w:val="ListParagraph"/>
        <w:keepNext/>
        <w:numPr>
          <w:ilvl w:val="0"/>
          <w:numId w:val="4"/>
        </w:numPr>
        <w:spacing w:line="276" w:lineRule="auto"/>
        <w:rPr>
          <w:rFonts w:cstheme="minorHAnsi"/>
          <w:b/>
          <w:lang w:val="en-US"/>
        </w:rPr>
      </w:pPr>
      <w:r w:rsidRPr="001033F4">
        <w:rPr>
          <w:rFonts w:cstheme="minorHAnsi"/>
          <w:b/>
          <w:sz w:val="20"/>
          <w:lang w:val="en-US"/>
        </w:rPr>
        <w:t>Detection of BBM.1 in PBS using microcapsules</w:t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45"/>
        <w:gridCol w:w="960"/>
        <w:gridCol w:w="960"/>
        <w:gridCol w:w="1120"/>
        <w:gridCol w:w="960"/>
      </w:tblGrid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Conc (µg/mL)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STDEV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0.28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0.0137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0.56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0.0412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0.08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0.1235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2.83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0.3704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19.02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18.89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19.31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0.62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1.1111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39.83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36.53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39.20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38.52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1.75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3.3333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70.24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63.02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65.39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66.21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3.68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10.0000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98.11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94.07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96.91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96.36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2.08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30.0000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102.30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95.81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101.88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3.63</w:t>
            </w:r>
          </w:p>
        </w:tc>
      </w:tr>
    </w:tbl>
    <w:p w:rsidR="0006686B" w:rsidRDefault="0006686B" w:rsidP="0006686B">
      <w:pPr>
        <w:pStyle w:val="ListParagraph"/>
        <w:keepNext/>
        <w:rPr>
          <w:rFonts w:cstheme="minorHAnsi"/>
          <w:b/>
          <w:sz w:val="20"/>
          <w:lang w:val="en-US"/>
        </w:rPr>
      </w:pPr>
    </w:p>
    <w:p w:rsidR="0006686B" w:rsidRDefault="0006686B" w:rsidP="0006686B">
      <w:pPr>
        <w:pStyle w:val="ListParagraph"/>
        <w:keepNext/>
        <w:rPr>
          <w:rFonts w:cstheme="minorHAnsi"/>
          <w:b/>
          <w:sz w:val="20"/>
          <w:lang w:val="en-US"/>
        </w:rPr>
      </w:pPr>
    </w:p>
    <w:p w:rsidR="0006686B" w:rsidRDefault="0006686B" w:rsidP="0006686B">
      <w:pPr>
        <w:pStyle w:val="ListParagraph"/>
        <w:keepNext/>
        <w:rPr>
          <w:rFonts w:cstheme="minorHAnsi"/>
          <w:b/>
          <w:sz w:val="20"/>
          <w:lang w:val="en-US"/>
        </w:rPr>
      </w:pPr>
    </w:p>
    <w:p w:rsidR="003678C2" w:rsidRDefault="003678C2" w:rsidP="0006686B">
      <w:pPr>
        <w:pStyle w:val="ListParagraph"/>
        <w:keepNext/>
        <w:numPr>
          <w:ilvl w:val="0"/>
          <w:numId w:val="4"/>
        </w:numPr>
        <w:spacing w:line="276" w:lineRule="auto"/>
        <w:rPr>
          <w:rFonts w:cstheme="minorHAnsi"/>
          <w:b/>
          <w:sz w:val="20"/>
          <w:lang w:val="en-US"/>
        </w:rPr>
      </w:pPr>
      <w:r w:rsidRPr="001033F4">
        <w:rPr>
          <w:rFonts w:cstheme="minorHAnsi"/>
          <w:b/>
          <w:sz w:val="20"/>
          <w:lang w:val="en-US"/>
        </w:rPr>
        <w:t>Detection of BBM.1 in PBS using microplate</w:t>
      </w: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95"/>
        <w:gridCol w:w="960"/>
        <w:gridCol w:w="960"/>
        <w:gridCol w:w="960"/>
        <w:gridCol w:w="960"/>
      </w:tblGrid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Conc (µg/mL)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STDEV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-2.50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2.57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1.43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0.039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16.20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13.82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12.54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14.19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1.86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24.63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30.78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28.96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3.76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0.156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44.44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45.88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48.37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46.23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1.99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67.73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67.92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74.57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3.89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0.625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86.50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82.28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84.06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84.28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2.12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86.85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122.19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19.33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115.70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92.02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84.99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16.09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82.38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86.42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83.76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84.19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2.05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76.16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80.86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76.79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77.94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2.55</w:t>
            </w:r>
          </w:p>
        </w:tc>
      </w:tr>
    </w:tbl>
    <w:p w:rsidR="0006686B" w:rsidRDefault="0006686B" w:rsidP="0006686B">
      <w:pPr>
        <w:pStyle w:val="ListParagraph"/>
        <w:keepNext/>
        <w:spacing w:line="276" w:lineRule="auto"/>
        <w:rPr>
          <w:rFonts w:cstheme="minorHAnsi"/>
          <w:b/>
          <w:sz w:val="20"/>
          <w:szCs w:val="20"/>
          <w:lang w:val="en-US"/>
        </w:rPr>
      </w:pPr>
    </w:p>
    <w:p w:rsidR="0006686B" w:rsidRDefault="0006686B" w:rsidP="0006686B">
      <w:pPr>
        <w:pStyle w:val="ListParagraph"/>
        <w:keepNext/>
        <w:spacing w:line="276" w:lineRule="auto"/>
        <w:rPr>
          <w:rFonts w:cstheme="minorHAnsi"/>
          <w:b/>
          <w:sz w:val="20"/>
          <w:szCs w:val="20"/>
          <w:lang w:val="en-US"/>
        </w:rPr>
      </w:pPr>
    </w:p>
    <w:p w:rsidR="0006686B" w:rsidRDefault="0006686B" w:rsidP="0006686B">
      <w:pPr>
        <w:pStyle w:val="ListParagraph"/>
        <w:keepNext/>
        <w:spacing w:line="276" w:lineRule="auto"/>
        <w:rPr>
          <w:rFonts w:cstheme="minorHAnsi"/>
          <w:b/>
          <w:sz w:val="20"/>
          <w:szCs w:val="20"/>
          <w:lang w:val="en-US"/>
        </w:rPr>
      </w:pPr>
    </w:p>
    <w:p w:rsidR="0006686B" w:rsidRDefault="0006686B" w:rsidP="0006686B">
      <w:pPr>
        <w:pStyle w:val="ListParagraph"/>
        <w:keepNext/>
        <w:spacing w:line="276" w:lineRule="auto"/>
        <w:rPr>
          <w:rFonts w:cstheme="minorHAnsi"/>
          <w:b/>
          <w:sz w:val="20"/>
          <w:szCs w:val="20"/>
          <w:lang w:val="en-US"/>
        </w:rPr>
      </w:pPr>
    </w:p>
    <w:p w:rsidR="0006686B" w:rsidRDefault="0006686B" w:rsidP="0006686B">
      <w:pPr>
        <w:pStyle w:val="ListParagraph"/>
        <w:keepNext/>
        <w:spacing w:line="276" w:lineRule="auto"/>
        <w:rPr>
          <w:rFonts w:cstheme="minorHAnsi"/>
          <w:b/>
          <w:sz w:val="20"/>
          <w:szCs w:val="20"/>
          <w:lang w:val="en-US"/>
        </w:rPr>
      </w:pPr>
    </w:p>
    <w:p w:rsidR="0006686B" w:rsidRDefault="0006686B" w:rsidP="0006686B">
      <w:pPr>
        <w:pStyle w:val="ListParagraph"/>
        <w:keepNext/>
        <w:spacing w:line="276" w:lineRule="auto"/>
        <w:rPr>
          <w:rFonts w:cstheme="minorHAnsi"/>
          <w:b/>
          <w:sz w:val="20"/>
          <w:szCs w:val="20"/>
          <w:lang w:val="en-US"/>
        </w:rPr>
      </w:pPr>
    </w:p>
    <w:p w:rsidR="003678C2" w:rsidRPr="001033F4" w:rsidRDefault="003678C2" w:rsidP="0006686B">
      <w:pPr>
        <w:pStyle w:val="ListParagraph"/>
        <w:keepNext/>
        <w:numPr>
          <w:ilvl w:val="0"/>
          <w:numId w:val="4"/>
        </w:numPr>
        <w:spacing w:line="276" w:lineRule="auto"/>
        <w:rPr>
          <w:rFonts w:cstheme="minorHAnsi"/>
          <w:b/>
          <w:sz w:val="20"/>
          <w:szCs w:val="20"/>
          <w:lang w:val="en-US"/>
        </w:rPr>
      </w:pPr>
      <w:r w:rsidRPr="001033F4">
        <w:rPr>
          <w:rFonts w:cstheme="minorHAnsi"/>
          <w:b/>
          <w:sz w:val="20"/>
          <w:szCs w:val="20"/>
          <w:lang w:val="en-US"/>
        </w:rPr>
        <w:t>Detection of BBM.1 in RPMI using microcapsule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45"/>
        <w:gridCol w:w="960"/>
        <w:gridCol w:w="960"/>
        <w:gridCol w:w="1120"/>
        <w:gridCol w:w="915"/>
      </w:tblGrid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Conc (µg/mL)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AVG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06686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STDEV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0.10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0.04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0.05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0.07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0.0137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1.34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0.0412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3.70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0.1235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18.14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17.90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18.84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1.43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0.3704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40.34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38.51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36.80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38.55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1.77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1.1111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63.86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63.86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62.21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63.31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0.95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3.3333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105.69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102.53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91.78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100.00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7.29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10.0000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100.52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98.46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1.80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30.0000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98.23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98.62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97.98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0.80</w:t>
            </w:r>
          </w:p>
        </w:tc>
      </w:tr>
    </w:tbl>
    <w:p w:rsidR="003678C2" w:rsidRDefault="003678C2" w:rsidP="003678C2">
      <w:pPr>
        <w:pStyle w:val="ListParagraph"/>
        <w:keepNext/>
        <w:rPr>
          <w:rFonts w:cstheme="minorHAnsi"/>
          <w:b/>
          <w:lang w:val="en-US"/>
        </w:rPr>
      </w:pPr>
    </w:p>
    <w:p w:rsidR="0006686B" w:rsidRDefault="0006686B" w:rsidP="003678C2">
      <w:pPr>
        <w:pStyle w:val="ListParagraph"/>
        <w:keepNext/>
        <w:rPr>
          <w:rFonts w:cstheme="minorHAnsi"/>
          <w:b/>
          <w:lang w:val="en-US"/>
        </w:rPr>
      </w:pPr>
    </w:p>
    <w:p w:rsidR="0006686B" w:rsidRPr="001033F4" w:rsidRDefault="0006686B" w:rsidP="003678C2">
      <w:pPr>
        <w:pStyle w:val="ListParagraph"/>
        <w:keepNext/>
        <w:rPr>
          <w:rFonts w:cstheme="minorHAnsi"/>
          <w:b/>
          <w:lang w:val="en-US"/>
        </w:rPr>
      </w:pPr>
    </w:p>
    <w:p w:rsidR="003678C2" w:rsidRPr="001033F4" w:rsidRDefault="003678C2" w:rsidP="003678C2">
      <w:pPr>
        <w:pStyle w:val="ListParagraph"/>
        <w:keepNext/>
        <w:numPr>
          <w:ilvl w:val="0"/>
          <w:numId w:val="4"/>
        </w:numPr>
        <w:rPr>
          <w:rFonts w:cstheme="minorHAnsi"/>
          <w:b/>
          <w:lang w:val="en-US"/>
        </w:rPr>
      </w:pPr>
      <w:r w:rsidRPr="001033F4">
        <w:rPr>
          <w:rFonts w:cstheme="minorHAnsi"/>
          <w:b/>
          <w:sz w:val="20"/>
          <w:lang w:val="en-US"/>
        </w:rPr>
        <w:t>Detection of BBM.1 in RPMI using microplat</w:t>
      </w: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55"/>
        <w:gridCol w:w="960"/>
        <w:gridCol w:w="960"/>
        <w:gridCol w:w="960"/>
        <w:gridCol w:w="960"/>
      </w:tblGrid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Conc (µg/mL)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N=3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lang w:val="en-US"/>
              </w:rPr>
              <w:t>STDEV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1.46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0.0005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-2.18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1.91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0.80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0.0046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2.09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0.0137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1.66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0.0412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1.12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0.1235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17.08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24.71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20.82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3.82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0.3704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45.08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50.83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45.66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47.19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3.17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1.1111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78.33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74.89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78.81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77.34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2.14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3.3333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89.33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87.72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122.95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19.89</w:t>
            </w:r>
          </w:p>
        </w:tc>
      </w:tr>
      <w:tr w:rsidR="003678C2" w:rsidRPr="001033F4" w:rsidTr="0006686B">
        <w:trPr>
          <w:trHeight w:val="300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10.0000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87.12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87.20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87.27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678C2" w:rsidRPr="001033F4" w:rsidRDefault="003678C2" w:rsidP="0036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0.20</w:t>
            </w:r>
          </w:p>
        </w:tc>
      </w:tr>
    </w:tbl>
    <w:p w:rsidR="003678C2" w:rsidRDefault="003678C2" w:rsidP="003678C2">
      <w:pPr>
        <w:pStyle w:val="ListParagraph"/>
        <w:keepNext/>
        <w:rPr>
          <w:rFonts w:cstheme="minorHAnsi"/>
          <w:b/>
          <w:lang w:val="en-US"/>
        </w:rPr>
      </w:pPr>
    </w:p>
    <w:p w:rsidR="0006686B" w:rsidRDefault="0006686B" w:rsidP="003678C2">
      <w:pPr>
        <w:pStyle w:val="ListParagraph"/>
        <w:keepNext/>
        <w:rPr>
          <w:rFonts w:cstheme="minorHAnsi"/>
          <w:b/>
          <w:lang w:val="en-US"/>
        </w:rPr>
      </w:pPr>
    </w:p>
    <w:p w:rsidR="0006686B" w:rsidRDefault="0006686B" w:rsidP="003678C2">
      <w:pPr>
        <w:pStyle w:val="ListParagraph"/>
        <w:keepNext/>
        <w:rPr>
          <w:rFonts w:cstheme="minorHAnsi"/>
          <w:b/>
          <w:lang w:val="en-US"/>
        </w:rPr>
      </w:pPr>
    </w:p>
    <w:p w:rsidR="0006686B" w:rsidRPr="001033F4" w:rsidRDefault="0006686B" w:rsidP="003678C2">
      <w:pPr>
        <w:pStyle w:val="ListParagraph"/>
        <w:keepNext/>
        <w:rPr>
          <w:rFonts w:cstheme="minorHAnsi"/>
          <w:b/>
          <w:lang w:val="en-US"/>
        </w:rPr>
      </w:pPr>
    </w:p>
    <w:p w:rsidR="003678C2" w:rsidRPr="001033F4" w:rsidRDefault="001033F4" w:rsidP="003678C2">
      <w:pPr>
        <w:pStyle w:val="ListParagraph"/>
        <w:keepNext/>
        <w:numPr>
          <w:ilvl w:val="0"/>
          <w:numId w:val="4"/>
        </w:numPr>
        <w:rPr>
          <w:rFonts w:cstheme="minorHAnsi"/>
          <w:b/>
          <w:sz w:val="20"/>
          <w:szCs w:val="20"/>
          <w:lang w:val="en-US"/>
        </w:rPr>
      </w:pPr>
      <w:r w:rsidRPr="001033F4">
        <w:rPr>
          <w:rFonts w:cstheme="minorHAnsi"/>
          <w:b/>
          <w:sz w:val="20"/>
          <w:szCs w:val="20"/>
          <w:lang w:val="en-US"/>
        </w:rPr>
        <w:t>Detection of BBM.1 in hybridoma supernatant using microcapsule</w:t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960"/>
        <w:gridCol w:w="960"/>
        <w:gridCol w:w="960"/>
        <w:gridCol w:w="1120"/>
        <w:gridCol w:w="960"/>
      </w:tblGrid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Conc (µL)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STDEV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0.08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16.47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16.02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14.45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15.64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1.06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26.63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26.87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28.80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27.43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1.19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35.27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36.14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32.50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34.64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1.90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42.42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39.35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41.28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1.68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54.17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51.31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47.81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51.10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3.19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94.91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89.09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92.00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92.00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2.91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31.25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85.48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85.97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83.95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85.13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1.06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86.63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88.98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86.30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2.87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95.21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95.81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88.18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93.07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4.24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lang w:val="en-US"/>
              </w:rPr>
            </w:pPr>
            <w:r w:rsidRPr="001033F4">
              <w:rPr>
                <w:rFonts w:eastAsia="Times New Roman" w:cstheme="minorHAnsi"/>
                <w:color w:val="000000"/>
                <w:sz w:val="16"/>
                <w:lang w:val="en-US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4.81</w:t>
            </w:r>
          </w:p>
        </w:tc>
      </w:tr>
    </w:tbl>
    <w:p w:rsidR="001033F4" w:rsidRDefault="001033F4" w:rsidP="001033F4">
      <w:pPr>
        <w:pStyle w:val="ListParagraph"/>
        <w:keepNext/>
        <w:rPr>
          <w:rFonts w:cstheme="minorHAnsi"/>
          <w:b/>
          <w:lang w:val="en-US"/>
        </w:rPr>
      </w:pPr>
    </w:p>
    <w:p w:rsidR="0006686B" w:rsidRDefault="0006686B" w:rsidP="001033F4">
      <w:pPr>
        <w:pStyle w:val="ListParagraph"/>
        <w:keepNext/>
        <w:rPr>
          <w:rFonts w:cstheme="minorHAnsi"/>
          <w:b/>
          <w:lang w:val="en-US"/>
        </w:rPr>
      </w:pPr>
    </w:p>
    <w:p w:rsidR="0006686B" w:rsidRDefault="0006686B" w:rsidP="001033F4">
      <w:pPr>
        <w:pStyle w:val="ListParagraph"/>
        <w:keepNext/>
        <w:rPr>
          <w:rFonts w:cstheme="minorHAnsi"/>
          <w:b/>
          <w:lang w:val="en-US"/>
        </w:rPr>
      </w:pPr>
    </w:p>
    <w:p w:rsidR="0006686B" w:rsidRPr="001033F4" w:rsidRDefault="0006686B" w:rsidP="001033F4">
      <w:pPr>
        <w:pStyle w:val="ListParagraph"/>
        <w:keepNext/>
        <w:rPr>
          <w:rFonts w:cstheme="minorHAnsi"/>
          <w:b/>
          <w:lang w:val="en-US"/>
        </w:rPr>
      </w:pPr>
    </w:p>
    <w:p w:rsidR="003678C2" w:rsidRPr="001033F4" w:rsidRDefault="001033F4" w:rsidP="003678C2">
      <w:pPr>
        <w:pStyle w:val="ListParagraph"/>
        <w:keepNext/>
        <w:numPr>
          <w:ilvl w:val="0"/>
          <w:numId w:val="4"/>
        </w:numPr>
        <w:rPr>
          <w:rFonts w:cstheme="minorHAnsi"/>
          <w:b/>
          <w:sz w:val="20"/>
          <w:szCs w:val="20"/>
          <w:lang w:val="en-US"/>
        </w:rPr>
      </w:pPr>
      <w:r w:rsidRPr="001033F4">
        <w:rPr>
          <w:rFonts w:cstheme="minorHAnsi"/>
          <w:b/>
          <w:sz w:val="20"/>
          <w:szCs w:val="20"/>
          <w:lang w:val="en-US"/>
        </w:rPr>
        <w:t>Detection of BBM.1 in hybridoma supernatant using microplate</w:t>
      </w: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960"/>
        <w:gridCol w:w="960"/>
        <w:gridCol w:w="960"/>
        <w:gridCol w:w="960"/>
        <w:gridCol w:w="960"/>
      </w:tblGrid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Conc (µL)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N=3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33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STDEV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1.55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13.64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15.41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14.97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14.68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0.92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22.94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16.74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24.71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21.46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4.18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0.78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-0.52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0.56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35.99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37.76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29.13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34.29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4.56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64.97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59.66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72.94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65.86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6.68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86.87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84.88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87.17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2.45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11.11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68.95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107.45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91.30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19.98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33.33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106.12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93.29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6.44</w:t>
            </w:r>
          </w:p>
        </w:tc>
      </w:tr>
      <w:tr w:rsidR="001033F4" w:rsidRPr="001033F4" w:rsidTr="0006686B">
        <w:trPr>
          <w:trHeight w:val="300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97.71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94.84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102.80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98.45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33F4" w:rsidRPr="001033F4" w:rsidRDefault="001033F4" w:rsidP="001033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33F4">
              <w:rPr>
                <w:rFonts w:eastAsia="Times New Roman" w:cstheme="minorHAnsi"/>
                <w:sz w:val="16"/>
                <w:szCs w:val="16"/>
                <w:lang w:val="en-US"/>
              </w:rPr>
              <w:t>4.03</w:t>
            </w:r>
          </w:p>
        </w:tc>
      </w:tr>
    </w:tbl>
    <w:p w:rsidR="001033F4" w:rsidRPr="001033F4" w:rsidRDefault="001033F4" w:rsidP="001033F4">
      <w:pPr>
        <w:pStyle w:val="ListParagraph"/>
        <w:keepNext/>
        <w:rPr>
          <w:rFonts w:cstheme="minorHAnsi"/>
          <w:b/>
          <w:lang w:val="en-US"/>
        </w:rPr>
      </w:pPr>
    </w:p>
    <w:p w:rsidR="003678C2" w:rsidRPr="001033F4" w:rsidRDefault="003678C2" w:rsidP="003678C2">
      <w:pPr>
        <w:pStyle w:val="ListParagraph"/>
        <w:keepNext/>
        <w:rPr>
          <w:rFonts w:cstheme="minorHAnsi"/>
          <w:b/>
          <w:lang w:val="en-US"/>
        </w:rPr>
      </w:pPr>
      <w:r w:rsidRPr="001033F4">
        <w:rPr>
          <w:rFonts w:cstheme="minorHAnsi"/>
          <w:sz w:val="20"/>
          <w:lang w:val="en-US"/>
        </w:rPr>
        <w:t xml:space="preserve"> </w:t>
      </w:r>
    </w:p>
    <w:p w:rsidR="00022EBE" w:rsidRPr="001033F4" w:rsidRDefault="00022EBE" w:rsidP="00022EBE">
      <w:pPr>
        <w:jc w:val="center"/>
        <w:rPr>
          <w:rFonts w:cstheme="minorHAnsi"/>
          <w:lang w:val="en-US"/>
        </w:rPr>
      </w:pPr>
      <w:r w:rsidRPr="001033F4">
        <w:rPr>
          <w:rFonts w:cstheme="minorHAnsi"/>
          <w:lang w:val="en-US"/>
        </w:rPr>
        <w:br w:type="textWrapping" w:clear="all"/>
      </w:r>
    </w:p>
    <w:sectPr w:rsidR="00022EBE" w:rsidRPr="001033F4" w:rsidSect="00022EBE">
      <w:footerReference w:type="default" r:id="rId8"/>
      <w:footnotePr>
        <w:numFmt w:val="lowerLetter"/>
      </w:footnotePr>
      <w:pgSz w:w="11906" w:h="16838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F7" w:rsidRDefault="002C17F7">
      <w:pPr>
        <w:spacing w:after="0" w:line="240" w:lineRule="auto"/>
      </w:pPr>
      <w:r>
        <w:separator/>
      </w:r>
    </w:p>
  </w:endnote>
  <w:endnote w:type="continuationSeparator" w:id="0">
    <w:p w:rsidR="002C17F7" w:rsidRDefault="002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763605"/>
      <w:docPartObj>
        <w:docPartGallery w:val="Page Numbers (Bottom of Page)"/>
        <w:docPartUnique/>
      </w:docPartObj>
    </w:sdtPr>
    <w:sdtEndPr/>
    <w:sdtContent>
      <w:p w:rsidR="003678C2" w:rsidRDefault="00214E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8C2" w:rsidRDefault="0036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F7" w:rsidRDefault="002C17F7">
      <w:pPr>
        <w:spacing w:after="0" w:line="240" w:lineRule="auto"/>
      </w:pPr>
      <w:r>
        <w:separator/>
      </w:r>
    </w:p>
  </w:footnote>
  <w:footnote w:type="continuationSeparator" w:id="0">
    <w:p w:rsidR="002C17F7" w:rsidRDefault="002C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F88"/>
    <w:multiLevelType w:val="hybridMultilevel"/>
    <w:tmpl w:val="DD2EC0B4"/>
    <w:lvl w:ilvl="0" w:tplc="5BF6892A">
      <w:start w:val="1"/>
      <w:numFmt w:val="upperLetter"/>
      <w:lvlText w:val="(%1)"/>
      <w:lvlJc w:val="left"/>
      <w:pPr>
        <w:ind w:left="4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5B1498"/>
    <w:multiLevelType w:val="hybridMultilevel"/>
    <w:tmpl w:val="EF02BE26"/>
    <w:lvl w:ilvl="0" w:tplc="4BB0FE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DFE"/>
    <w:multiLevelType w:val="hybridMultilevel"/>
    <w:tmpl w:val="E3442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228"/>
    <w:multiLevelType w:val="multilevel"/>
    <w:tmpl w:val="61D246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BE"/>
    <w:rsid w:val="0000764B"/>
    <w:rsid w:val="00012945"/>
    <w:rsid w:val="00022EBE"/>
    <w:rsid w:val="0006686B"/>
    <w:rsid w:val="001033F4"/>
    <w:rsid w:val="001275F8"/>
    <w:rsid w:val="00147C7A"/>
    <w:rsid w:val="00191FD9"/>
    <w:rsid w:val="00214E74"/>
    <w:rsid w:val="002C17F7"/>
    <w:rsid w:val="00310D61"/>
    <w:rsid w:val="003178A2"/>
    <w:rsid w:val="003678C2"/>
    <w:rsid w:val="003B3240"/>
    <w:rsid w:val="00687C5A"/>
    <w:rsid w:val="006B0639"/>
    <w:rsid w:val="006B3A19"/>
    <w:rsid w:val="006C503D"/>
    <w:rsid w:val="006E3FC5"/>
    <w:rsid w:val="007C1765"/>
    <w:rsid w:val="007D5C82"/>
    <w:rsid w:val="007D643C"/>
    <w:rsid w:val="008051F0"/>
    <w:rsid w:val="00824E68"/>
    <w:rsid w:val="00841390"/>
    <w:rsid w:val="00841F07"/>
    <w:rsid w:val="008804CB"/>
    <w:rsid w:val="008D4FD4"/>
    <w:rsid w:val="009227AB"/>
    <w:rsid w:val="00967A10"/>
    <w:rsid w:val="009B2E1A"/>
    <w:rsid w:val="009C0269"/>
    <w:rsid w:val="009D3CAC"/>
    <w:rsid w:val="00B4144A"/>
    <w:rsid w:val="00B55B89"/>
    <w:rsid w:val="00B6297A"/>
    <w:rsid w:val="00B728D2"/>
    <w:rsid w:val="00BF6399"/>
    <w:rsid w:val="00C63850"/>
    <w:rsid w:val="00C72376"/>
    <w:rsid w:val="00D0566D"/>
    <w:rsid w:val="00D32BC1"/>
    <w:rsid w:val="00DE3F45"/>
    <w:rsid w:val="00DE584D"/>
    <w:rsid w:val="00E9053F"/>
    <w:rsid w:val="00F807D9"/>
    <w:rsid w:val="00FC4E3B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CC39"/>
  <w15:docId w15:val="{FC868551-0DED-9148-AF83-000FB45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BE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F07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F0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F0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F0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F0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0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0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F0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F0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BE"/>
    <w:rPr>
      <w:sz w:val="24"/>
    </w:rPr>
  </w:style>
  <w:style w:type="paragraph" w:styleId="ListParagraph">
    <w:name w:val="List Paragraph"/>
    <w:basedOn w:val="Normal"/>
    <w:uiPriority w:val="34"/>
    <w:qFormat/>
    <w:rsid w:val="0002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F07"/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841F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F07"/>
    <w:rPr>
      <w:rFonts w:asciiTheme="majorHAnsi" w:eastAsiaTheme="majorEastAsia" w:hAnsiTheme="majorHAnsi" w:cstheme="majorBidi"/>
      <w:color w:val="243F60" w:themeColor="accent1" w:themeShade="7F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0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F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7D643C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43C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06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AFB3-FB93-6C4B-A33B-F59CF75D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Verma, Sujit Kumar</dc:creator>
  <cp:lastModifiedBy>Neha, Kumari</cp:lastModifiedBy>
  <cp:revision>3</cp:revision>
  <cp:lastPrinted>2016-12-15T14:17:00Z</cp:lastPrinted>
  <dcterms:created xsi:type="dcterms:W3CDTF">2018-03-20T15:29:00Z</dcterms:created>
  <dcterms:modified xsi:type="dcterms:W3CDTF">2018-07-13T16:24:00Z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924147fa-f407-3845-8419-7876202156ce</vt:lpwstr>
  </property>
  <property fmtid="{D5CDD505-2E9C-101B-9397-08002B2CF9AE}" pid="4" name="Mendeley Citation Style_1">
    <vt:lpwstr>http://www.zotero.org/styles/biosensors-and-bioelectronics</vt:lpwstr>
  </property>
  <property fmtid="{D5CDD505-2E9C-101B-9397-08002B2CF9AE}" pid="5" name="Mendeley Recent Style Id 0_1">
    <vt:lpwstr>http://www.zotero.org/styles/advanced-materials</vt:lpwstr>
  </property>
  <property fmtid="{D5CDD505-2E9C-101B-9397-08002B2CF9AE}" pid="6" name="Mendeley Recent Style Name 0_1">
    <vt:lpwstr>Advanced Materials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http://www.zotero.org/styles/analytica-chimica-acta</vt:lpwstr>
  </property>
  <property fmtid="{D5CDD505-2E9C-101B-9397-08002B2CF9AE}" pid="10" name="Mendeley Recent Style Name 2_1">
    <vt:lpwstr>Analytica Chimica Acta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