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21" w:rsidRPr="000E2621" w:rsidRDefault="000E2621" w:rsidP="000E2621">
      <w:pPr>
        <w:pStyle w:val="Newparagraph"/>
        <w:ind w:firstLine="0"/>
        <w:rPr>
          <w:b/>
        </w:rPr>
      </w:pPr>
      <w:r w:rsidRPr="008C5D6D">
        <w:rPr>
          <w:b/>
        </w:rPr>
        <w:t>S1</w:t>
      </w:r>
      <w:r>
        <w:rPr>
          <w:b/>
        </w:rPr>
        <w:t xml:space="preserve"> Appendix</w:t>
      </w:r>
      <w:r w:rsidRPr="008C5D6D">
        <w:rPr>
          <w:b/>
        </w:rPr>
        <w:t xml:space="preserve">. </w:t>
      </w:r>
      <w:r>
        <w:rPr>
          <w:b/>
          <w:lang w:val="en-US"/>
        </w:rPr>
        <w:t>Q</w:t>
      </w:r>
      <w:r w:rsidRPr="008C5D6D">
        <w:rPr>
          <w:b/>
          <w:lang w:val="en-US"/>
        </w:rPr>
        <w:t xml:space="preserve">uestionnaires used in the </w:t>
      </w:r>
      <w:r>
        <w:rPr>
          <w:b/>
          <w:lang w:val="en-US"/>
        </w:rPr>
        <w:t xml:space="preserve">present </w:t>
      </w:r>
      <w:r w:rsidRPr="008C5D6D">
        <w:rPr>
          <w:b/>
          <w:lang w:val="en-US"/>
        </w:rPr>
        <w:t>study</w:t>
      </w:r>
      <w:r>
        <w:rPr>
          <w:b/>
          <w:lang w:val="en-US"/>
        </w:rPr>
        <w:t xml:space="preserve"> (Spanish and English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versions).</w:t>
      </w: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questionnaires used in this study that have been published previously are cited in this document:</w:t>
      </w: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8B6" w:rsidRDefault="00B968B6" w:rsidP="00B968B6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497642911"/>
      <w:r w:rsidRPr="00A65D0C">
        <w:rPr>
          <w:rFonts w:ascii="Times New Roman" w:hAnsi="Times New Roman" w:cs="Times New Roman"/>
          <w:b/>
          <w:sz w:val="24"/>
          <w:szCs w:val="24"/>
          <w:lang w:val="en-US"/>
        </w:rPr>
        <w:t>Body Shape Questionnaire (BSQ</w:t>
      </w:r>
      <w:bookmarkEnd w:id="0"/>
      <w:r w:rsidRPr="00A65D0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968B6" w:rsidRPr="00F26025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 version: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Cooper PJ, Taylor MJ, Cooper Z, Fairburn CG. The development and validation of the Body Shape Questionnaire.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 Eat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Disord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1987; 6: 485–94.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: 10.1002/1098-108X(198707)6:4&lt;</w:t>
      </w:r>
      <w:proofErr w:type="gram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485::</w:t>
      </w:r>
      <w:proofErr w:type="gram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AID-EAT2260060405&gt;3.0.CO;2-O</w:t>
      </w:r>
    </w:p>
    <w:p w:rsidR="00B968B6" w:rsidRPr="00B968B6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Spanish version: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Raich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RM, Mora M, Soler A, Ávila C, Clos I,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Zapater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Adaptación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un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instrumento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evaluación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>insatisfacción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corporal [Adaptation of an instrument for assessing body dissatisfaction]. </w:t>
      </w:r>
      <w:r w:rsidRPr="00F26025">
        <w:rPr>
          <w:rFonts w:ascii="Times New Roman" w:eastAsia="Times New Roman" w:hAnsi="Times New Roman" w:cs="Times New Roman"/>
          <w:sz w:val="24"/>
          <w:szCs w:val="24"/>
        </w:rPr>
        <w:t>Clínica y Salud. 1996; 7(1), 51–66.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8B6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B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8B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968B6">
        <w:rPr>
          <w:rFonts w:ascii="Times New Roman" w:eastAsia="Times New Roman" w:hAnsi="Times New Roman" w:cs="Times New Roman"/>
          <w:sz w:val="24"/>
          <w:szCs w:val="24"/>
        </w:rPr>
        <w:t>: http://www.copmadrid.org/webcopm/publicaciones/clinica/1996/vol1/arti4.htm</w:t>
      </w:r>
    </w:p>
    <w:p w:rsidR="00B968B6" w:rsidRPr="00B968B6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968B6" w:rsidRPr="00F26025" w:rsidRDefault="00B968B6" w:rsidP="00B968B6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497642919"/>
      <w:r w:rsidRPr="00F26025">
        <w:rPr>
          <w:rFonts w:ascii="Times New Roman" w:hAnsi="Times New Roman" w:cs="Times New Roman"/>
          <w:b/>
          <w:sz w:val="24"/>
          <w:szCs w:val="24"/>
          <w:lang w:val="en-US"/>
        </w:rPr>
        <w:t>The Eating Attitudes Test-26 (EAT-26</w:t>
      </w:r>
      <w:bookmarkEnd w:id="1"/>
      <w:r w:rsidRPr="00F2602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968B6" w:rsidRPr="00F26025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English version: </w:t>
      </w:r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Garner DM, Olmsted MP, Bohr Y, Garfinkel PE. </w:t>
      </w:r>
      <w:r w:rsidRPr="00117E7B">
        <w:rPr>
          <w:rFonts w:ascii="Times New Roman" w:eastAsia="Times New Roman" w:hAnsi="Times New Roman" w:cs="Times New Roman"/>
          <w:sz w:val="24"/>
          <w:szCs w:val="24"/>
          <w:lang w:val="en-US"/>
        </w:rPr>
        <w:t>The eating attitudes test: Psychometric features and clinical correlates. 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Psychol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. 1982; 12(4): 871–8.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>: 10.1017/S0033291700049163</w:t>
      </w:r>
    </w:p>
    <w:p w:rsidR="00B968B6" w:rsidRPr="00F26025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025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proofErr w:type="spellEnd"/>
      <w:r w:rsidRPr="00F260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b/>
          <w:sz w:val="24"/>
          <w:szCs w:val="24"/>
        </w:rPr>
        <w:t>version</w:t>
      </w:r>
      <w:proofErr w:type="spellEnd"/>
      <w:r w:rsidRPr="00F2602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6025">
        <w:rPr>
          <w:rFonts w:ascii="Times New Roman" w:eastAsia="Times New Roman" w:hAnsi="Times New Roman" w:cs="Times New Roman"/>
          <w:sz w:val="24"/>
          <w:szCs w:val="24"/>
        </w:rPr>
        <w:t>Gandarillas A, Zorrilla B, Sepúlveda AR, Muñoz R. Trastornos del comportamiento alimentarios: Prevalencia de casos clínicos en mujeres adolescentes de la Comunidad de Madrid [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Eating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Prevalence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cases in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adolescent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Madrid]. Documentos Técnicos de Salud Pública, Instituto de Salud Pública. 2003; 85.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>: http://www.madrid.org/cs/Satellite?blobcol=urldata&amp;blobheader=application%2Fpdf&amp;blobheadername1=Content-disposition&amp;blobheadername2=cadena&amp;blobheadervalue1=filename%3DDT85_prevalencia+de+casos.pdf&amp;blobheadervalue2=language%3Des%26site%3DPortalSalud&amp;blobkey=id&amp;blobtable=MungoBlobs&amp;blobwhere=1352853150802&amp;ssbinary=true</w:t>
      </w:r>
    </w:p>
    <w:p w:rsidR="00B968B6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968B6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968B6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968B6" w:rsidRPr="00A65D0C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968B6" w:rsidRPr="00F26025" w:rsidRDefault="00B968B6" w:rsidP="00B968B6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_Hlk497642983"/>
      <w:r w:rsidRPr="00F26025">
        <w:rPr>
          <w:rFonts w:ascii="Times New Roman" w:hAnsi="Times New Roman" w:cs="Times New Roman"/>
          <w:b/>
          <w:sz w:val="24"/>
          <w:szCs w:val="24"/>
          <w:lang w:val="en-US"/>
        </w:rPr>
        <w:t>Thoughts Checklist (TCL</w:t>
      </w:r>
      <w:bookmarkEnd w:id="3"/>
      <w:r w:rsidRPr="00F2602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968B6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60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 version: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26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Cooper MJ, Fairburn CG. </w:t>
      </w:r>
      <w:r w:rsidRPr="00117E7B">
        <w:rPr>
          <w:rFonts w:ascii="Times New Roman" w:eastAsia="Times New Roman" w:hAnsi="Times New Roman" w:cs="Times New Roman"/>
          <w:sz w:val="24"/>
          <w:szCs w:val="24"/>
          <w:lang w:val="en-US"/>
        </w:rPr>
        <w:t>Thoughts about eating, weight and shape in anorexia nervosa and bulimia nervosa. 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. 1992; 30(5): 501–511.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tgtFrame="_blank" w:tooltip="Persistent link using digital object identifier" w:history="1">
        <w:r w:rsidRPr="00F26025">
          <w:rPr>
            <w:rFonts w:ascii="Times New Roman" w:eastAsia="Times New Roman" w:hAnsi="Times New Roman" w:cs="Times New Roman"/>
            <w:sz w:val="24"/>
            <w:szCs w:val="24"/>
          </w:rPr>
          <w:t>10.1016/0005-7967(92)90034-E</w:t>
        </w:r>
      </w:hyperlink>
    </w:p>
    <w:p w:rsidR="00B968B6" w:rsidRPr="00D63F19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3F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Spanish version: </w:t>
      </w:r>
      <w:r w:rsidRPr="00D63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Translated by the authors. </w:t>
      </w:r>
    </w:p>
    <w:p w:rsidR="00B968B6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Hlk497642933"/>
    </w:p>
    <w:p w:rsidR="00B968B6" w:rsidRPr="00A65D0C" w:rsidRDefault="00B968B6" w:rsidP="00B968B6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D0C">
        <w:rPr>
          <w:rFonts w:ascii="Times New Roman" w:hAnsi="Times New Roman" w:cs="Times New Roman"/>
          <w:b/>
          <w:sz w:val="24"/>
          <w:szCs w:val="24"/>
          <w:lang w:val="en-US"/>
        </w:rPr>
        <w:t>Body Image States Scale (BISS</w:t>
      </w:r>
      <w:bookmarkEnd w:id="4"/>
      <w:r w:rsidRPr="00A65D0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968B6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63F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 version:</w:t>
      </w:r>
      <w:r w:rsidRPr="00D63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Cash TF, Fleming EC, </w:t>
      </w:r>
      <w:proofErr w:type="spellStart"/>
      <w:r w:rsidRPr="00D63F19">
        <w:rPr>
          <w:rFonts w:ascii="Times New Roman" w:eastAsia="Times New Roman" w:hAnsi="Times New Roman" w:cs="Times New Roman"/>
          <w:sz w:val="24"/>
          <w:szCs w:val="24"/>
          <w:lang w:val="en-US"/>
        </w:rPr>
        <w:t>Alindogan</w:t>
      </w:r>
      <w:proofErr w:type="spellEnd"/>
      <w:r w:rsidRPr="00D63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J, Steadman L, Whitehead A.  </w:t>
      </w:r>
      <w:r w:rsidRPr="00117E7B">
        <w:rPr>
          <w:rFonts w:ascii="Times New Roman" w:eastAsia="Times New Roman" w:hAnsi="Times New Roman" w:cs="Times New Roman"/>
          <w:sz w:val="24"/>
          <w:szCs w:val="24"/>
          <w:lang w:val="en-US"/>
        </w:rPr>
        <w:t>Beyond body image as a trait: The development and validation of the Body Image States Scale. 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Eat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Disord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Treat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Prev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. 2002; 10: 103–13. </w:t>
      </w:r>
      <w:proofErr w:type="spellStart"/>
      <w:r w:rsidRPr="00F2602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F26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F26025">
          <w:rPr>
            <w:rFonts w:ascii="Times New Roman" w:eastAsia="Times New Roman" w:hAnsi="Times New Roman" w:cs="Times New Roman"/>
            <w:sz w:val="24"/>
            <w:szCs w:val="24"/>
          </w:rPr>
          <w:t>10.1080/10640260290081678</w:t>
        </w:r>
      </w:hyperlink>
    </w:p>
    <w:p w:rsidR="00B968B6" w:rsidRPr="009D1A88" w:rsidRDefault="00B968B6" w:rsidP="00B968B6">
      <w:pPr>
        <w:pStyle w:val="Prrafodelista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63F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Spanish version: </w:t>
      </w:r>
      <w:r w:rsidRPr="00D63F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Translated by the authors. </w:t>
      </w: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8B6" w:rsidRDefault="00B968B6" w:rsidP="00B968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**************************************</w:t>
      </w: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questionnaires constructed by the authors are included below:</w:t>
      </w:r>
    </w:p>
    <w:p w:rsidR="00B968B6" w:rsidRDefault="00B968B6" w:rsidP="00B968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8B6" w:rsidRDefault="00B968B6" w:rsidP="00B968B6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Emotions’ Scale</w:t>
      </w:r>
      <w:r w:rsidRPr="00A65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(ES)</w:t>
      </w:r>
    </w:p>
    <w:p w:rsidR="00B968B6" w:rsidRPr="002C626B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C626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C626B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2C6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26B">
        <w:rPr>
          <w:rFonts w:ascii="Times New Roman" w:hAnsi="Times New Roman" w:cs="Times New Roman"/>
          <w:b/>
          <w:sz w:val="24"/>
          <w:szCs w:val="24"/>
        </w:rPr>
        <w:t>translation</w:t>
      </w:r>
      <w:proofErr w:type="spellEnd"/>
      <w:r w:rsidRPr="002C62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26B">
        <w:rPr>
          <w:rFonts w:ascii="Times New Roman" w:hAnsi="Times New Roman" w:cs="Times New Roman"/>
          <w:sz w:val="24"/>
          <w:szCs w:val="24"/>
        </w:rPr>
        <w:t>Escala de emociones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68B6" w:rsidRPr="002C626B" w:rsidRDefault="00B968B6" w:rsidP="00B968B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968B6" w:rsidRDefault="00B968B6" w:rsidP="00B968B6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8B6">
        <w:rPr>
          <w:rFonts w:ascii="Times New Roman" w:hAnsi="Times New Roman" w:cs="Times New Roman"/>
          <w:b/>
          <w:sz w:val="24"/>
          <w:szCs w:val="24"/>
          <w:lang w:val="en-US"/>
        </w:rPr>
        <w:t>Scale of appraisal of the body descriptions</w:t>
      </w:r>
    </w:p>
    <w:p w:rsidR="00B968B6" w:rsidRPr="00B968B6" w:rsidRDefault="00B968B6" w:rsidP="00B968B6">
      <w:pPr>
        <w:pStyle w:val="Prrafodelista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626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C626B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2C6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26B">
        <w:rPr>
          <w:rFonts w:ascii="Times New Roman" w:hAnsi="Times New Roman" w:cs="Times New Roman"/>
          <w:b/>
          <w:sz w:val="24"/>
          <w:szCs w:val="24"/>
        </w:rPr>
        <w:t>translation</w:t>
      </w:r>
      <w:proofErr w:type="spellEnd"/>
      <w:r w:rsidRPr="002C62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B6">
        <w:rPr>
          <w:rFonts w:ascii="Times New Roman" w:hAnsi="Times New Roman" w:cs="Times New Roman"/>
          <w:sz w:val="24"/>
          <w:szCs w:val="24"/>
        </w:rPr>
        <w:t>Escala de valoración de las descripciones del cuerpo</w:t>
      </w:r>
      <w:r w:rsidRPr="00B968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968B6">
        <w:rPr>
          <w:rFonts w:ascii="Times New Roman" w:hAnsi="Times New Roman" w:cs="Times New Roman"/>
          <w:sz w:val="24"/>
          <w:szCs w:val="24"/>
        </w:rPr>
        <w:br w:type="page"/>
      </w:r>
    </w:p>
    <w:p w:rsidR="00B968B6" w:rsidRPr="001B25A9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1B25A9">
        <w:rPr>
          <w:rFonts w:ascii="Times New Roman" w:hAnsi="Times New Roman" w:cs="Times New Roman"/>
          <w:b/>
          <w:sz w:val="36"/>
          <w:lang w:val="en-US"/>
        </w:rPr>
        <w:lastRenderedPageBreak/>
        <w:t>Emotions’ scale (ES) – English version</w:t>
      </w:r>
    </w:p>
    <w:p w:rsidR="00B968B6" w:rsidRPr="001B25A9" w:rsidRDefault="00B968B6" w:rsidP="00B968B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B968B6" w:rsidRPr="001B25A9" w:rsidRDefault="00B968B6" w:rsidP="00B968B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1B25A9">
        <w:rPr>
          <w:rFonts w:ascii="Times New Roman" w:hAnsi="Times New Roman" w:cs="Times New Roman"/>
          <w:sz w:val="24"/>
          <w:lang w:val="en-US"/>
        </w:rPr>
        <w:t xml:space="preserve">Next, you will find different words that express an emotion. </w:t>
      </w:r>
      <w:r>
        <w:rPr>
          <w:rFonts w:ascii="Times New Roman" w:hAnsi="Times New Roman" w:cs="Times New Roman"/>
          <w:sz w:val="24"/>
          <w:lang w:val="en-US"/>
        </w:rPr>
        <w:t>You should i</w:t>
      </w:r>
      <w:r w:rsidRPr="001B25A9">
        <w:rPr>
          <w:rFonts w:ascii="Times New Roman" w:hAnsi="Times New Roman" w:cs="Times New Roman"/>
          <w:sz w:val="24"/>
          <w:lang w:val="en-US"/>
        </w:rPr>
        <w:t xml:space="preserve">ndicate to what extent you feel each one of these emotions </w:t>
      </w:r>
      <w:r>
        <w:rPr>
          <w:rFonts w:ascii="Times New Roman" w:hAnsi="Times New Roman" w:cs="Times New Roman"/>
          <w:sz w:val="24"/>
          <w:lang w:val="en-US"/>
        </w:rPr>
        <w:t>RIGHT NOW</w:t>
      </w:r>
      <w:r w:rsidRPr="001B25A9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Pr="001B25A9">
        <w:rPr>
          <w:rFonts w:ascii="Times New Roman" w:hAnsi="Times New Roman" w:cs="Times New Roman"/>
          <w:sz w:val="24"/>
          <w:lang w:val="en-US"/>
        </w:rPr>
        <w:t>taking into account</w:t>
      </w:r>
      <w:proofErr w:type="gramEnd"/>
      <w:r w:rsidRPr="001B25A9">
        <w:rPr>
          <w:rFonts w:ascii="Times New Roman" w:hAnsi="Times New Roman" w:cs="Times New Roman"/>
          <w:sz w:val="24"/>
          <w:lang w:val="en-US"/>
        </w:rPr>
        <w:t xml:space="preserve"> the following scale:</w:t>
      </w:r>
    </w:p>
    <w:p w:rsidR="00B968B6" w:rsidRPr="001B25A9" w:rsidRDefault="00B968B6" w:rsidP="00B968B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aconcuadrcula"/>
        <w:tblpPr w:leftFromText="141" w:rightFromText="141" w:vertAnchor="text" w:horzAnchor="margin" w:tblpX="-572" w:tblpY="194"/>
        <w:tblW w:w="5892" w:type="pct"/>
        <w:tblLayout w:type="fixed"/>
        <w:tblLook w:val="04A0" w:firstRow="1" w:lastRow="0" w:firstColumn="1" w:lastColumn="0" w:noHBand="0" w:noVBand="1"/>
      </w:tblPr>
      <w:tblGrid>
        <w:gridCol w:w="1838"/>
        <w:gridCol w:w="1176"/>
        <w:gridCol w:w="1176"/>
        <w:gridCol w:w="1178"/>
        <w:gridCol w:w="1178"/>
        <w:gridCol w:w="1178"/>
        <w:gridCol w:w="1178"/>
        <w:gridCol w:w="1447"/>
      </w:tblGrid>
      <w:tr w:rsidR="00B968B6" w:rsidTr="00D20558">
        <w:trPr>
          <w:trHeight w:val="385"/>
        </w:trPr>
        <w:tc>
          <w:tcPr>
            <w:tcW w:w="888" w:type="pct"/>
            <w:tcBorders>
              <w:top w:val="nil"/>
              <w:left w:val="nil"/>
            </w:tcBorders>
            <w:vAlign w:val="center"/>
          </w:tcPr>
          <w:p w:rsidR="00B968B6" w:rsidRPr="00B6615F" w:rsidRDefault="00B968B6" w:rsidP="00D2055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Not at all</w:t>
            </w:r>
          </w:p>
        </w:tc>
        <w:tc>
          <w:tcPr>
            <w:tcW w:w="56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Very little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 little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Some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Quite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 lot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Completely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Self-confidence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Insecurity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Anxiety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Anger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Disgust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Shame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Happiness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Sadness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</w:tbl>
    <w:p w:rsidR="00B968B6" w:rsidRPr="001B25A9" w:rsidRDefault="00B968B6" w:rsidP="00B968B6">
      <w:pPr>
        <w:pStyle w:val="Prrafodelista"/>
        <w:spacing w:after="160" w:line="259" w:lineRule="auto"/>
        <w:rPr>
          <w:rFonts w:cs="Times New Roman"/>
          <w:b/>
          <w:sz w:val="36"/>
        </w:rPr>
      </w:pPr>
    </w:p>
    <w:p w:rsidR="00B968B6" w:rsidRPr="00B6615F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6615F">
        <w:rPr>
          <w:rFonts w:ascii="Times New Roman" w:hAnsi="Times New Roman" w:cs="Times New Roman"/>
          <w:b/>
          <w:sz w:val="36"/>
        </w:rPr>
        <w:t>Escala de emociones (ES)</w:t>
      </w:r>
      <w:r>
        <w:rPr>
          <w:rFonts w:ascii="Times New Roman" w:hAnsi="Times New Roman" w:cs="Times New Roman"/>
          <w:b/>
          <w:sz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6"/>
        </w:rPr>
        <w:t>Spanish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version</w:t>
      </w:r>
      <w:proofErr w:type="spellEnd"/>
    </w:p>
    <w:p w:rsidR="00B968B6" w:rsidRDefault="00B968B6" w:rsidP="00B968B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8B6" w:rsidRPr="00117E7B" w:rsidRDefault="00B968B6" w:rsidP="00B968B6">
      <w:pPr>
        <w:spacing w:after="0"/>
        <w:jc w:val="both"/>
        <w:rPr>
          <w:rFonts w:ascii="Times New Roman" w:hAnsi="Times New Roman" w:cs="Times New Roman"/>
          <w:sz w:val="24"/>
        </w:rPr>
      </w:pPr>
      <w:r w:rsidRPr="00B6615F">
        <w:rPr>
          <w:rFonts w:ascii="Times New Roman" w:hAnsi="Times New Roman" w:cs="Times New Roman"/>
          <w:sz w:val="24"/>
        </w:rPr>
        <w:t xml:space="preserve">A continuación, encontrarás una serie de palabras que expresan una emoción. </w:t>
      </w:r>
      <w:r w:rsidRPr="00117E7B">
        <w:rPr>
          <w:rFonts w:ascii="Times New Roman" w:hAnsi="Times New Roman" w:cs="Times New Roman"/>
          <w:sz w:val="24"/>
        </w:rPr>
        <w:t>Indica en qué medida sientes cada una de estas emociones en ESTE MOMENTO, teniendo en cuenta la siguiente escala:</w:t>
      </w:r>
    </w:p>
    <w:tbl>
      <w:tblPr>
        <w:tblStyle w:val="Tablaconcuadrcula"/>
        <w:tblpPr w:leftFromText="141" w:rightFromText="141" w:vertAnchor="text" w:horzAnchor="margin" w:tblpX="-572" w:tblpY="503"/>
        <w:tblW w:w="5892" w:type="pct"/>
        <w:tblLayout w:type="fixed"/>
        <w:tblLook w:val="04A0" w:firstRow="1" w:lastRow="0" w:firstColumn="1" w:lastColumn="0" w:noHBand="0" w:noVBand="1"/>
      </w:tblPr>
      <w:tblGrid>
        <w:gridCol w:w="1838"/>
        <w:gridCol w:w="1176"/>
        <w:gridCol w:w="1176"/>
        <w:gridCol w:w="1178"/>
        <w:gridCol w:w="1178"/>
        <w:gridCol w:w="1178"/>
        <w:gridCol w:w="1178"/>
        <w:gridCol w:w="1447"/>
      </w:tblGrid>
      <w:tr w:rsidR="00B968B6" w:rsidTr="00D20558">
        <w:trPr>
          <w:trHeight w:val="385"/>
        </w:trPr>
        <w:tc>
          <w:tcPr>
            <w:tcW w:w="888" w:type="pct"/>
            <w:tcBorders>
              <w:top w:val="nil"/>
              <w:left w:val="nil"/>
            </w:tcBorders>
            <w:vAlign w:val="center"/>
          </w:tcPr>
          <w:p w:rsidR="00B968B6" w:rsidRPr="00117E7B" w:rsidRDefault="00B968B6" w:rsidP="00D2055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Nada </w:t>
            </w: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en</w:t>
            </w:r>
            <w:proofErr w:type="spellEnd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absoluto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Muy</w:t>
            </w:r>
            <w:proofErr w:type="spellEnd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poco</w:t>
            </w:r>
            <w:proofErr w:type="spellEnd"/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Poco</w:t>
            </w:r>
            <w:proofErr w:type="spellEnd"/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Algo</w:t>
            </w:r>
            <w:proofErr w:type="spellEnd"/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Bastante</w:t>
            </w:r>
            <w:proofErr w:type="spellEnd"/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Mucho</w:t>
            </w:r>
            <w:proofErr w:type="spellEnd"/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Totalmente</w:t>
            </w:r>
            <w:proofErr w:type="spellEnd"/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Autoconfianza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Inseguridad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Ansiedad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Enfado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Repulsión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Vergüenza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Felicidad</w:t>
            </w:r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B968B6" w:rsidTr="00D20558">
        <w:tc>
          <w:tcPr>
            <w:tcW w:w="888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7A4E64">
              <w:rPr>
                <w:rFonts w:ascii="Times New Roman" w:hAnsi="Times New Roman" w:cs="Times New Roman"/>
                <w:b/>
                <w:sz w:val="24"/>
                <w:lang w:val="en-US"/>
              </w:rPr>
              <w:t>Tristeza</w:t>
            </w:r>
            <w:proofErr w:type="spellEnd"/>
          </w:p>
        </w:tc>
        <w:tc>
          <w:tcPr>
            <w:tcW w:w="568" w:type="pct"/>
            <w:vAlign w:val="center"/>
          </w:tcPr>
          <w:p w:rsidR="00B968B6" w:rsidRPr="00B6615F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8" w:type="pct"/>
            <w:vAlign w:val="bottom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:rsidR="00B968B6" w:rsidRPr="007A4E64" w:rsidRDefault="00B968B6" w:rsidP="00D20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E64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</w:tbl>
    <w:p w:rsidR="00B968B6" w:rsidRPr="007A4E64" w:rsidRDefault="00B968B6" w:rsidP="00B968B6"/>
    <w:p w:rsidR="00B968B6" w:rsidRDefault="00B968B6" w:rsidP="00B968B6">
      <w:pPr>
        <w:spacing w:after="160" w:line="259" w:lineRule="auto"/>
        <w:rPr>
          <w:rFonts w:cs="Times New Roman"/>
          <w:b/>
          <w:sz w:val="36"/>
        </w:rPr>
      </w:pPr>
    </w:p>
    <w:p w:rsidR="00B968B6" w:rsidRDefault="00B968B6" w:rsidP="00B968B6">
      <w:pPr>
        <w:spacing w:after="160" w:line="259" w:lineRule="auto"/>
        <w:rPr>
          <w:rFonts w:cs="Times New Roman"/>
          <w:b/>
          <w:sz w:val="36"/>
        </w:rPr>
        <w:sectPr w:rsidR="00B968B6" w:rsidSect="009D1A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701" w:bottom="1418" w:left="1418" w:header="709" w:footer="709" w:gutter="0"/>
          <w:cols w:space="708"/>
          <w:docGrid w:linePitch="360"/>
        </w:sectPr>
      </w:pPr>
    </w:p>
    <w:p w:rsidR="00B968B6" w:rsidRPr="00B6615F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lastRenderedPageBreak/>
        <w:t>Scale of a</w:t>
      </w:r>
      <w:r w:rsidRPr="00B6615F">
        <w:rPr>
          <w:rFonts w:ascii="Times New Roman" w:hAnsi="Times New Roman" w:cs="Times New Roman"/>
          <w:b/>
          <w:sz w:val="36"/>
          <w:lang w:val="en-US"/>
        </w:rPr>
        <w:t xml:space="preserve">ppraisal of the body descriptions </w:t>
      </w:r>
      <w:r>
        <w:rPr>
          <w:rFonts w:ascii="Times New Roman" w:hAnsi="Times New Roman" w:cs="Times New Roman"/>
          <w:b/>
          <w:sz w:val="36"/>
          <w:lang w:val="en-US"/>
        </w:rPr>
        <w:t>– English version</w:t>
      </w:r>
    </w:p>
    <w:p w:rsidR="00B968B6" w:rsidRPr="00B6615F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B968B6" w:rsidRPr="00117E7B" w:rsidRDefault="00B968B6" w:rsidP="00B968B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555E9B">
        <w:rPr>
          <w:rFonts w:ascii="Times New Roman" w:hAnsi="Times New Roman" w:cs="Times New Roman"/>
          <w:sz w:val="24"/>
          <w:lang w:val="en-US"/>
        </w:rPr>
        <w:t xml:space="preserve">In this questionnaire you will have to </w:t>
      </w:r>
      <w:r>
        <w:rPr>
          <w:rFonts w:ascii="Times New Roman" w:hAnsi="Times New Roman" w:cs="Times New Roman"/>
          <w:sz w:val="24"/>
          <w:lang w:val="en-US"/>
        </w:rPr>
        <w:t>appraise</w:t>
      </w:r>
      <w:r w:rsidRPr="00555E9B">
        <w:rPr>
          <w:rFonts w:ascii="Times New Roman" w:hAnsi="Times New Roman" w:cs="Times New Roman"/>
          <w:sz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lang w:val="en-US"/>
        </w:rPr>
        <w:t xml:space="preserve">two </w:t>
      </w:r>
      <w:r w:rsidRPr="00555E9B">
        <w:rPr>
          <w:rFonts w:ascii="Times New Roman" w:hAnsi="Times New Roman" w:cs="Times New Roman"/>
          <w:sz w:val="24"/>
          <w:lang w:val="en-US"/>
        </w:rPr>
        <w:t xml:space="preserve">comments you have made of each part of your body </w:t>
      </w:r>
      <w:r>
        <w:rPr>
          <w:rFonts w:ascii="Times New Roman" w:hAnsi="Times New Roman" w:cs="Times New Roman"/>
          <w:sz w:val="24"/>
          <w:lang w:val="en-US"/>
        </w:rPr>
        <w:t>as “</w:t>
      </w:r>
      <w:r w:rsidRPr="00555E9B">
        <w:rPr>
          <w:rFonts w:ascii="Times New Roman" w:hAnsi="Times New Roman" w:cs="Times New Roman"/>
          <w:sz w:val="24"/>
          <w:lang w:val="en-US"/>
        </w:rPr>
        <w:t>negative</w:t>
      </w:r>
      <w:r>
        <w:rPr>
          <w:rFonts w:ascii="Times New Roman" w:hAnsi="Times New Roman" w:cs="Times New Roman"/>
          <w:sz w:val="24"/>
          <w:lang w:val="en-US"/>
        </w:rPr>
        <w:t>”</w:t>
      </w:r>
      <w:r w:rsidRPr="00555E9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“</w:t>
      </w:r>
      <w:r w:rsidRPr="00555E9B">
        <w:rPr>
          <w:rFonts w:ascii="Times New Roman" w:hAnsi="Times New Roman" w:cs="Times New Roman"/>
          <w:sz w:val="24"/>
          <w:lang w:val="en-US"/>
        </w:rPr>
        <w:t>neutral</w:t>
      </w:r>
      <w:r>
        <w:rPr>
          <w:rFonts w:ascii="Times New Roman" w:hAnsi="Times New Roman" w:cs="Times New Roman"/>
          <w:sz w:val="24"/>
          <w:lang w:val="en-US"/>
        </w:rPr>
        <w:t>”</w:t>
      </w:r>
      <w:r w:rsidRPr="00555E9B">
        <w:rPr>
          <w:rFonts w:ascii="Times New Roman" w:hAnsi="Times New Roman" w:cs="Times New Roman"/>
          <w:sz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lang w:val="en-US"/>
        </w:rPr>
        <w:t>“</w:t>
      </w:r>
      <w:r w:rsidRPr="00555E9B">
        <w:rPr>
          <w:rFonts w:ascii="Times New Roman" w:hAnsi="Times New Roman" w:cs="Times New Roman"/>
          <w:sz w:val="24"/>
          <w:lang w:val="en-US"/>
        </w:rPr>
        <w:t>positive</w:t>
      </w:r>
      <w:r>
        <w:rPr>
          <w:rFonts w:ascii="Times New Roman" w:hAnsi="Times New Roman" w:cs="Times New Roman"/>
          <w:sz w:val="24"/>
          <w:lang w:val="en-US"/>
        </w:rPr>
        <w:t>”</w:t>
      </w:r>
      <w:r w:rsidRPr="00555E9B">
        <w:rPr>
          <w:rFonts w:ascii="Times New Roman" w:hAnsi="Times New Roman" w:cs="Times New Roman"/>
          <w:sz w:val="24"/>
          <w:lang w:val="en-US"/>
        </w:rPr>
        <w:t xml:space="preserve">. </w:t>
      </w:r>
      <w:r w:rsidRPr="004E107C">
        <w:rPr>
          <w:rFonts w:ascii="Times New Roman" w:hAnsi="Times New Roman" w:cs="Times New Roman"/>
          <w:sz w:val="24"/>
          <w:u w:val="single"/>
          <w:lang w:val="en-US"/>
        </w:rPr>
        <w:t>You should</w:t>
      </w:r>
      <w:r>
        <w:rPr>
          <w:rFonts w:ascii="Times New Roman" w:hAnsi="Times New Roman" w:cs="Times New Roman"/>
          <w:sz w:val="24"/>
          <w:u w:val="single"/>
          <w:lang w:val="en-US"/>
        </w:rPr>
        <w:t xml:space="preserve"> rate it as you consider</w:t>
      </w:r>
      <w:r w:rsidRPr="004E107C">
        <w:rPr>
          <w:rFonts w:ascii="Times New Roman" w:hAnsi="Times New Roman" w:cs="Times New Roman"/>
          <w:sz w:val="24"/>
          <w:u w:val="single"/>
          <w:lang w:val="en-US"/>
        </w:rPr>
        <w:t xml:space="preserve">. </w:t>
      </w:r>
      <w:r w:rsidRPr="00555E9B">
        <w:rPr>
          <w:rFonts w:ascii="Times New Roman" w:hAnsi="Times New Roman" w:cs="Times New Roman"/>
          <w:sz w:val="24"/>
          <w:lang w:val="en-US"/>
        </w:rPr>
        <w:t xml:space="preserve">There are no right or wrong answers. </w:t>
      </w:r>
    </w:p>
    <w:p w:rsidR="00B968B6" w:rsidRPr="00117E7B" w:rsidRDefault="00B968B6" w:rsidP="00B968B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aconcuadrcula"/>
        <w:tblpPr w:leftFromText="141" w:rightFromText="141" w:vertAnchor="text" w:horzAnchor="page" w:tblpX="951" w:tblpY="398"/>
        <w:tblW w:w="14838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  <w:gridCol w:w="425"/>
        <w:gridCol w:w="425"/>
        <w:gridCol w:w="426"/>
        <w:gridCol w:w="425"/>
        <w:gridCol w:w="884"/>
        <w:gridCol w:w="533"/>
        <w:gridCol w:w="426"/>
        <w:gridCol w:w="425"/>
        <w:gridCol w:w="425"/>
        <w:gridCol w:w="980"/>
      </w:tblGrid>
      <w:tr w:rsidR="00B968B6" w:rsidRPr="00EE6D5C" w:rsidTr="00B968B6">
        <w:trPr>
          <w:trHeight w:val="397"/>
        </w:trPr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B968B6" w:rsidRPr="00117E7B" w:rsidRDefault="00B968B6" w:rsidP="00B96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E6D5C">
              <w:rPr>
                <w:rFonts w:ascii="Times New Roman" w:hAnsi="Times New Roman" w:cs="Times New Roman"/>
                <w:b/>
                <w:sz w:val="20"/>
              </w:rPr>
              <w:t>Negativ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proofErr w:type="spellEnd"/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6D5C">
              <w:rPr>
                <w:rFonts w:ascii="Times New Roman" w:hAnsi="Times New Roman" w:cs="Times New Roman"/>
                <w:b/>
                <w:sz w:val="20"/>
              </w:rPr>
              <w:t>Neutr</w:t>
            </w:r>
            <w:r>
              <w:rPr>
                <w:rFonts w:ascii="Times New Roman" w:hAnsi="Times New Roman" w:cs="Times New Roman"/>
                <w:b/>
                <w:sz w:val="20"/>
              </w:rPr>
              <w:t>al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6D5C">
              <w:rPr>
                <w:rFonts w:ascii="Times New Roman" w:hAnsi="Times New Roman" w:cs="Times New Roman"/>
                <w:b/>
                <w:sz w:val="20"/>
              </w:rPr>
              <w:t>Positiv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</w:tr>
      <w:tr w:rsidR="00B968B6" w:rsidRPr="00E32454" w:rsidTr="00B968B6">
        <w:trPr>
          <w:trHeight w:val="397"/>
        </w:trPr>
        <w:tc>
          <w:tcPr>
            <w:tcW w:w="8472" w:type="dxa"/>
            <w:vAlign w:val="center"/>
          </w:tcPr>
          <w:p w:rsidR="00B968B6" w:rsidRPr="00555E9B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1a.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55E9B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hair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B968B6" w:rsidRPr="00E32454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55E9B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hair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skin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245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skin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3a.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eyes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3b.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eyes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4a.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nose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4b.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nose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5a.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mouth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5a.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mouth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6a.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neck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6b.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neck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7a.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arms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7b.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arms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8a.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chest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8b.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chest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9a.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waist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9b.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waist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is…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10a.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hips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>10b.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hips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>11a.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buttocks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11b.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buttocks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>12a.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thighs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12b.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thighs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13a.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knees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>13b.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knees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14a.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calves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14b. 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>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calves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>15a.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feet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32454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32454">
              <w:rPr>
                <w:rFonts w:ascii="Times New Roman" w:hAnsi="Times New Roman" w:cs="Times New Roman"/>
                <w:b/>
                <w:sz w:val="24"/>
                <w:lang w:val="en-US"/>
              </w:rPr>
              <w:t>15b.</w:t>
            </w:r>
            <w:r w:rsidRPr="00555E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For me, that my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feet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are…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84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B968B6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968B6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968B6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968B6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968B6" w:rsidRPr="00EE6D5C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Escala de v</w:t>
      </w:r>
      <w:r w:rsidRPr="00EE6D5C">
        <w:rPr>
          <w:rFonts w:ascii="Times New Roman" w:hAnsi="Times New Roman" w:cs="Times New Roman"/>
          <w:b/>
          <w:sz w:val="36"/>
        </w:rPr>
        <w:t>aloración de las descripciones del cuerpo</w:t>
      </w:r>
      <w:r>
        <w:rPr>
          <w:rFonts w:ascii="Times New Roman" w:hAnsi="Times New Roman" w:cs="Times New Roman"/>
          <w:b/>
          <w:sz w:val="36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6"/>
        </w:rPr>
        <w:t>Spanish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version</w:t>
      </w:r>
      <w:proofErr w:type="spellEnd"/>
    </w:p>
    <w:p w:rsidR="00B968B6" w:rsidRPr="00EE6D5C" w:rsidRDefault="00B968B6" w:rsidP="00B968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968B6" w:rsidRPr="00EE6D5C" w:rsidRDefault="00B968B6" w:rsidP="00B968B6">
      <w:pPr>
        <w:spacing w:after="0"/>
        <w:jc w:val="both"/>
        <w:rPr>
          <w:rFonts w:ascii="Times New Roman" w:hAnsi="Times New Roman" w:cs="Times New Roman"/>
          <w:sz w:val="24"/>
        </w:rPr>
      </w:pPr>
      <w:r w:rsidRPr="00EE6D5C">
        <w:rPr>
          <w:rFonts w:ascii="Times New Roman" w:hAnsi="Times New Roman" w:cs="Times New Roman"/>
          <w:sz w:val="24"/>
        </w:rPr>
        <w:t xml:space="preserve">En este cuestionario tendrás que </w:t>
      </w:r>
      <w:r>
        <w:rPr>
          <w:rFonts w:ascii="Times New Roman" w:hAnsi="Times New Roman" w:cs="Times New Roman"/>
          <w:sz w:val="24"/>
        </w:rPr>
        <w:t>valorar</w:t>
      </w:r>
      <w:r w:rsidRPr="00EE6D5C">
        <w:rPr>
          <w:rFonts w:ascii="Times New Roman" w:hAnsi="Times New Roman" w:cs="Times New Roman"/>
          <w:sz w:val="24"/>
        </w:rPr>
        <w:t xml:space="preserve"> los</w:t>
      </w:r>
      <w:r>
        <w:rPr>
          <w:rFonts w:ascii="Times New Roman" w:hAnsi="Times New Roman" w:cs="Times New Roman"/>
          <w:sz w:val="24"/>
        </w:rPr>
        <w:t xml:space="preserve"> dos</w:t>
      </w:r>
      <w:r w:rsidRPr="00EE6D5C">
        <w:rPr>
          <w:rFonts w:ascii="Times New Roman" w:hAnsi="Times New Roman" w:cs="Times New Roman"/>
          <w:sz w:val="24"/>
        </w:rPr>
        <w:t xml:space="preserve"> comentarios que has realizado de cada parte de tu cuerpo </w:t>
      </w:r>
      <w:r>
        <w:rPr>
          <w:rFonts w:ascii="Times New Roman" w:hAnsi="Times New Roman" w:cs="Times New Roman"/>
          <w:sz w:val="24"/>
        </w:rPr>
        <w:t>como “</w:t>
      </w:r>
      <w:r w:rsidRPr="00EE6D5C">
        <w:rPr>
          <w:rFonts w:ascii="Times New Roman" w:hAnsi="Times New Roman" w:cs="Times New Roman"/>
          <w:sz w:val="24"/>
        </w:rPr>
        <w:t>negativ</w:t>
      </w:r>
      <w:r>
        <w:rPr>
          <w:rFonts w:ascii="Times New Roman" w:hAnsi="Times New Roman" w:cs="Times New Roman"/>
          <w:sz w:val="24"/>
        </w:rPr>
        <w:t>o”</w:t>
      </w:r>
      <w:r w:rsidRPr="00EE6D5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“</w:t>
      </w:r>
      <w:r w:rsidRPr="00EE6D5C">
        <w:rPr>
          <w:rFonts w:ascii="Times New Roman" w:hAnsi="Times New Roman" w:cs="Times New Roman"/>
          <w:sz w:val="24"/>
        </w:rPr>
        <w:t>neutr</w:t>
      </w:r>
      <w:r>
        <w:rPr>
          <w:rFonts w:ascii="Times New Roman" w:hAnsi="Times New Roman" w:cs="Times New Roman"/>
          <w:sz w:val="24"/>
        </w:rPr>
        <w:t>o”</w:t>
      </w:r>
      <w:r w:rsidRPr="00EE6D5C">
        <w:rPr>
          <w:rFonts w:ascii="Times New Roman" w:hAnsi="Times New Roman" w:cs="Times New Roman"/>
          <w:sz w:val="24"/>
        </w:rPr>
        <w:t xml:space="preserve"> o </w:t>
      </w:r>
      <w:r>
        <w:rPr>
          <w:rFonts w:ascii="Times New Roman" w:hAnsi="Times New Roman" w:cs="Times New Roman"/>
          <w:sz w:val="24"/>
        </w:rPr>
        <w:t>“</w:t>
      </w:r>
      <w:r w:rsidRPr="00EE6D5C">
        <w:rPr>
          <w:rFonts w:ascii="Times New Roman" w:hAnsi="Times New Roman" w:cs="Times New Roman"/>
          <w:sz w:val="24"/>
        </w:rPr>
        <w:t>positiv</w:t>
      </w:r>
      <w:r>
        <w:rPr>
          <w:rFonts w:ascii="Times New Roman" w:hAnsi="Times New Roman" w:cs="Times New Roman"/>
          <w:sz w:val="24"/>
        </w:rPr>
        <w:t>o”</w:t>
      </w:r>
      <w:r w:rsidRPr="00EE6D5C">
        <w:rPr>
          <w:rFonts w:ascii="Times New Roman" w:hAnsi="Times New Roman" w:cs="Times New Roman"/>
          <w:sz w:val="24"/>
        </w:rPr>
        <w:t xml:space="preserve">. </w:t>
      </w:r>
      <w:r w:rsidRPr="00EE6D5C">
        <w:rPr>
          <w:rFonts w:ascii="Times New Roman" w:hAnsi="Times New Roman" w:cs="Times New Roman"/>
          <w:sz w:val="24"/>
          <w:u w:val="single"/>
        </w:rPr>
        <w:t>Tienes que puntuarlo tal y como tú lo consideras.</w:t>
      </w:r>
      <w:r w:rsidRPr="00EE6D5C">
        <w:rPr>
          <w:rFonts w:ascii="Times New Roman" w:hAnsi="Times New Roman" w:cs="Times New Roman"/>
          <w:sz w:val="24"/>
        </w:rPr>
        <w:t xml:space="preserve"> No hay respuestas buenas ni malas.</w:t>
      </w:r>
    </w:p>
    <w:tbl>
      <w:tblPr>
        <w:tblStyle w:val="Tablaconcuadrcula"/>
        <w:tblpPr w:leftFromText="141" w:rightFromText="141" w:vertAnchor="text" w:horzAnchor="page" w:tblpX="951" w:tblpY="398"/>
        <w:tblW w:w="14838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  <w:gridCol w:w="425"/>
        <w:gridCol w:w="425"/>
        <w:gridCol w:w="426"/>
        <w:gridCol w:w="425"/>
        <w:gridCol w:w="850"/>
        <w:gridCol w:w="567"/>
        <w:gridCol w:w="426"/>
        <w:gridCol w:w="425"/>
        <w:gridCol w:w="425"/>
        <w:gridCol w:w="980"/>
      </w:tblGrid>
      <w:tr w:rsidR="00B968B6" w:rsidRPr="00EE6D5C" w:rsidTr="00B968B6">
        <w:trPr>
          <w:trHeight w:val="397"/>
        </w:trPr>
        <w:tc>
          <w:tcPr>
            <w:tcW w:w="8472" w:type="dxa"/>
            <w:tcBorders>
              <w:top w:val="nil"/>
              <w:left w:val="nil"/>
            </w:tcBorders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6D5C">
              <w:rPr>
                <w:rFonts w:ascii="Times New Roman" w:hAnsi="Times New Roman" w:cs="Times New Roman"/>
                <w:b/>
                <w:sz w:val="20"/>
              </w:rPr>
              <w:t>Negativo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6D5C">
              <w:rPr>
                <w:rFonts w:ascii="Times New Roman" w:hAnsi="Times New Roman" w:cs="Times New Roman"/>
                <w:b/>
                <w:sz w:val="20"/>
              </w:rPr>
              <w:t>Neutro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6D5C">
              <w:rPr>
                <w:rFonts w:ascii="Times New Roman" w:hAnsi="Times New Roman" w:cs="Times New Roman"/>
                <w:b/>
                <w:sz w:val="20"/>
              </w:rPr>
              <w:t>Positivo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1a.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pelo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1b.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pelo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2a.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piel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2b.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piel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3a.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ojos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sean…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3b.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ojos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sean…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4a.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nariz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4b.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nariz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5a.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boca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sea…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5a.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boca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6a.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cuello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6b.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cuello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7a.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brazos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7b.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brazos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8a.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pecho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 sea...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8b.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pecho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9a.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cintura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sea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9b.  Para mí, que mi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cintura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10a.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caderas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10b.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caderas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11a.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glúteos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11b.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glúteos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12a.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muslos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12b.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muslos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13a.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rodillas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13b.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rodillas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14a.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pantorrillas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sean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14b.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pantorrillas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15a.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pies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968B6" w:rsidRPr="00EE6D5C" w:rsidTr="00B968B6">
        <w:trPr>
          <w:trHeight w:val="397"/>
        </w:trPr>
        <w:tc>
          <w:tcPr>
            <w:tcW w:w="847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E6D5C">
              <w:rPr>
                <w:rFonts w:ascii="Times New Roman" w:hAnsi="Times New Roman" w:cs="Times New Roman"/>
                <w:b/>
                <w:sz w:val="24"/>
              </w:rPr>
              <w:t xml:space="preserve">15b.  Para mí, que mis </w:t>
            </w:r>
            <w:r w:rsidRPr="00EE6D5C">
              <w:rPr>
                <w:rFonts w:ascii="Times New Roman" w:hAnsi="Times New Roman" w:cs="Times New Roman"/>
                <w:b/>
                <w:sz w:val="24"/>
                <w:u w:val="single"/>
              </w:rPr>
              <w:t>pies</w:t>
            </w:r>
            <w:r w:rsidRPr="00705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D5C">
              <w:rPr>
                <w:rFonts w:ascii="Times New Roman" w:hAnsi="Times New Roman" w:cs="Times New Roman"/>
                <w:b/>
                <w:sz w:val="24"/>
              </w:rPr>
              <w:t>sean...</w:t>
            </w:r>
          </w:p>
        </w:tc>
        <w:tc>
          <w:tcPr>
            <w:tcW w:w="992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85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B968B6" w:rsidRPr="00EE6D5C" w:rsidRDefault="00B968B6" w:rsidP="00B9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6D5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FB718B" w:rsidRDefault="00FB718B" w:rsidP="00B968B6"/>
    <w:sectPr w:rsidR="00FB718B" w:rsidSect="00B968B6">
      <w:pgSz w:w="16838" w:h="11906" w:orient="landscape"/>
      <w:pgMar w:top="1701" w:right="141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20" w:rsidRDefault="00091220" w:rsidP="00B968B6">
      <w:pPr>
        <w:spacing w:after="0" w:line="240" w:lineRule="auto"/>
      </w:pPr>
      <w:r>
        <w:separator/>
      </w:r>
    </w:p>
  </w:endnote>
  <w:endnote w:type="continuationSeparator" w:id="0">
    <w:p w:rsidR="00091220" w:rsidRDefault="00091220" w:rsidP="00B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D8" w:rsidRDefault="00E52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D8" w:rsidRDefault="00E528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D8" w:rsidRDefault="00E52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20" w:rsidRDefault="00091220" w:rsidP="00B968B6">
      <w:pPr>
        <w:spacing w:after="0" w:line="240" w:lineRule="auto"/>
      </w:pPr>
      <w:r>
        <w:separator/>
      </w:r>
    </w:p>
  </w:footnote>
  <w:footnote w:type="continuationSeparator" w:id="0">
    <w:p w:rsidR="00091220" w:rsidRDefault="00091220" w:rsidP="00B9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D8" w:rsidRDefault="00E52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D8" w:rsidRDefault="00E528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D8" w:rsidRDefault="00E52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6CE"/>
    <w:multiLevelType w:val="hybridMultilevel"/>
    <w:tmpl w:val="1CE83E30"/>
    <w:lvl w:ilvl="0" w:tplc="E132E8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F9D"/>
    <w:multiLevelType w:val="hybridMultilevel"/>
    <w:tmpl w:val="2356ECF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15FF"/>
    <w:multiLevelType w:val="hybridMultilevel"/>
    <w:tmpl w:val="2EA4B66A"/>
    <w:lvl w:ilvl="0" w:tplc="E132E8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B6"/>
    <w:rsid w:val="00091220"/>
    <w:rsid w:val="000C41FF"/>
    <w:rsid w:val="000D5940"/>
    <w:rsid w:val="000E0549"/>
    <w:rsid w:val="000E2621"/>
    <w:rsid w:val="00105599"/>
    <w:rsid w:val="001D5A15"/>
    <w:rsid w:val="0021148A"/>
    <w:rsid w:val="0026416C"/>
    <w:rsid w:val="002A6417"/>
    <w:rsid w:val="002A76A9"/>
    <w:rsid w:val="002C0AFA"/>
    <w:rsid w:val="002D6279"/>
    <w:rsid w:val="00312608"/>
    <w:rsid w:val="003226F3"/>
    <w:rsid w:val="003561BF"/>
    <w:rsid w:val="00375F53"/>
    <w:rsid w:val="00391E18"/>
    <w:rsid w:val="003D65DA"/>
    <w:rsid w:val="003E2E23"/>
    <w:rsid w:val="003E51A0"/>
    <w:rsid w:val="00493346"/>
    <w:rsid w:val="00515F6A"/>
    <w:rsid w:val="00574030"/>
    <w:rsid w:val="005A1874"/>
    <w:rsid w:val="005A33D4"/>
    <w:rsid w:val="005A39C7"/>
    <w:rsid w:val="00615B1D"/>
    <w:rsid w:val="00653073"/>
    <w:rsid w:val="006714F1"/>
    <w:rsid w:val="006C4BB1"/>
    <w:rsid w:val="00724F06"/>
    <w:rsid w:val="00756B2C"/>
    <w:rsid w:val="00760210"/>
    <w:rsid w:val="007670D2"/>
    <w:rsid w:val="00767CDD"/>
    <w:rsid w:val="007760BD"/>
    <w:rsid w:val="0078784E"/>
    <w:rsid w:val="007B6B11"/>
    <w:rsid w:val="00807202"/>
    <w:rsid w:val="0082094D"/>
    <w:rsid w:val="00855E1D"/>
    <w:rsid w:val="00883FB5"/>
    <w:rsid w:val="008A5070"/>
    <w:rsid w:val="008D503E"/>
    <w:rsid w:val="00912DB9"/>
    <w:rsid w:val="009465DE"/>
    <w:rsid w:val="009F192A"/>
    <w:rsid w:val="00A040C1"/>
    <w:rsid w:val="00AA7C68"/>
    <w:rsid w:val="00AD54B8"/>
    <w:rsid w:val="00AF235D"/>
    <w:rsid w:val="00B53A72"/>
    <w:rsid w:val="00B7480F"/>
    <w:rsid w:val="00B968B6"/>
    <w:rsid w:val="00BA2AA7"/>
    <w:rsid w:val="00C06CE9"/>
    <w:rsid w:val="00CF33B5"/>
    <w:rsid w:val="00D0426C"/>
    <w:rsid w:val="00D07F43"/>
    <w:rsid w:val="00D201C8"/>
    <w:rsid w:val="00DE18F1"/>
    <w:rsid w:val="00DF3308"/>
    <w:rsid w:val="00E1725D"/>
    <w:rsid w:val="00E528D8"/>
    <w:rsid w:val="00E855D9"/>
    <w:rsid w:val="00EF3DEE"/>
    <w:rsid w:val="00EF6546"/>
    <w:rsid w:val="00F14444"/>
    <w:rsid w:val="00F52EED"/>
    <w:rsid w:val="00FA6CF3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9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8B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968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68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8B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B6"/>
    <w:rPr>
      <w:rFonts w:eastAsiaTheme="minorEastAsia"/>
      <w:lang w:eastAsia="es-ES"/>
    </w:rPr>
  </w:style>
  <w:style w:type="paragraph" w:customStyle="1" w:styleId="Newparagraph">
    <w:name w:val="New paragraph"/>
    <w:basedOn w:val="Normal"/>
    <w:qFormat/>
    <w:rsid w:val="000E2621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64026029008167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i.org/10.1016/0005-7967(92)90034-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2018-02-28T11:10:00Z</dcterms:created>
  <dcterms:modified xsi:type="dcterms:W3CDTF">2018-03-10T16:45:00Z</dcterms:modified>
</cp:coreProperties>
</file>