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88" w:rsidRDefault="007B3F88" w:rsidP="00F60F8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es-ES"/>
        </w:rPr>
      </w:pPr>
    </w:p>
    <w:tbl>
      <w:tblPr>
        <w:tblStyle w:val="Tablaconcuadrcula2"/>
        <w:tblW w:w="14721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96"/>
        <w:gridCol w:w="745"/>
        <w:gridCol w:w="2939"/>
        <w:gridCol w:w="264"/>
        <w:gridCol w:w="728"/>
        <w:gridCol w:w="1134"/>
        <w:gridCol w:w="1402"/>
        <w:gridCol w:w="709"/>
        <w:gridCol w:w="992"/>
        <w:gridCol w:w="850"/>
        <w:gridCol w:w="6"/>
        <w:gridCol w:w="845"/>
        <w:gridCol w:w="323"/>
        <w:gridCol w:w="588"/>
      </w:tblGrid>
      <w:tr w:rsidR="00F926DC" w:rsidRPr="004E7F4E" w:rsidTr="007B3F88">
        <w:trPr>
          <w:gridAfter w:val="1"/>
          <w:wAfter w:w="588" w:type="dxa"/>
          <w:trHeight w:val="268"/>
          <w:jc w:val="center"/>
        </w:trPr>
        <w:tc>
          <w:tcPr>
            <w:tcW w:w="14133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26DC" w:rsidRPr="004E7F4E" w:rsidRDefault="00F926DC" w:rsidP="004E7F4E">
            <w:pPr>
              <w:tabs>
                <w:tab w:val="left" w:pos="624"/>
              </w:tabs>
              <w:ind w:left="108" w:hanging="720"/>
              <w:jc w:val="both"/>
              <w:rPr>
                <w:rFonts w:eastAsia="Times New Roman"/>
                <w:b/>
                <w:kern w:val="24"/>
                <w:lang w:val="en-US"/>
              </w:rPr>
            </w:pPr>
            <w:r w:rsidRPr="00F60F8C">
              <w:rPr>
                <w:lang w:val="en-GB"/>
              </w:rPr>
              <w:t xml:space="preserve">          </w:t>
            </w:r>
            <w:bookmarkStart w:id="0" w:name="_GoBack"/>
            <w:r w:rsidR="004E7F4E" w:rsidRPr="004E7F4E">
              <w:rPr>
                <w:b/>
                <w:lang w:val="en-GB"/>
              </w:rPr>
              <w:t xml:space="preserve">S6 </w:t>
            </w:r>
            <w:r w:rsidRPr="004E7F4E">
              <w:rPr>
                <w:rFonts w:eastAsia="Times New Roman"/>
                <w:b/>
                <w:kern w:val="24"/>
                <w:lang w:val="en-US"/>
              </w:rPr>
              <w:t xml:space="preserve">Table. Non-substrates of </w:t>
            </w:r>
            <w:proofErr w:type="spellStart"/>
            <w:r w:rsidRPr="004E7F4E">
              <w:rPr>
                <w:rFonts w:eastAsia="Times New Roman"/>
                <w:b/>
                <w:kern w:val="24"/>
                <w:lang w:val="en-US"/>
              </w:rPr>
              <w:t>rhCPD</w:t>
            </w:r>
            <w:proofErr w:type="spellEnd"/>
            <w:r w:rsidRPr="004E7F4E">
              <w:rPr>
                <w:rFonts w:eastAsia="Times New Roman"/>
                <w:b/>
                <w:kern w:val="24"/>
                <w:lang w:val="en-US"/>
              </w:rPr>
              <w:t xml:space="preserve"> identified using HEK 293T peptides </w:t>
            </w:r>
            <w:bookmarkEnd w:id="0"/>
          </w:p>
        </w:tc>
      </w:tr>
      <w:tr w:rsidR="00F926DC" w:rsidRPr="00F60F8C" w:rsidTr="007B3F88">
        <w:trPr>
          <w:trHeight w:hRule="exact" w:val="284"/>
          <w:jc w:val="center"/>
        </w:trPr>
        <w:tc>
          <w:tcPr>
            <w:tcW w:w="394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926DC" w:rsidRPr="00F60F8C" w:rsidRDefault="00F926DC" w:rsidP="007B3F88">
            <w:pPr>
              <w:rPr>
                <w:b/>
                <w:lang w:val="en-GB"/>
              </w:rPr>
            </w:pPr>
            <w:r w:rsidRPr="00F60F8C">
              <w:rPr>
                <w:b/>
                <w:lang w:val="en-GB"/>
              </w:rPr>
              <w:t>Precursor</w:t>
            </w:r>
          </w:p>
        </w:tc>
        <w:tc>
          <w:tcPr>
            <w:tcW w:w="293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926DC" w:rsidRPr="00F60F8C" w:rsidRDefault="00F926DC" w:rsidP="007B3F88">
            <w:pPr>
              <w:rPr>
                <w:b/>
                <w:lang w:val="en-GB"/>
              </w:rPr>
            </w:pPr>
            <w:r w:rsidRPr="00F60F8C">
              <w:rPr>
                <w:b/>
                <w:lang w:val="en-GB"/>
              </w:rPr>
              <w:t>Sequence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926DC" w:rsidRPr="00F60F8C" w:rsidRDefault="00F926DC" w:rsidP="007B3F88">
            <w:pPr>
              <w:jc w:val="center"/>
              <w:rPr>
                <w:b/>
                <w:lang w:val="en-GB"/>
              </w:rPr>
            </w:pPr>
            <w:r w:rsidRPr="00F60F8C">
              <w:rPr>
                <w:b/>
                <w:lang w:val="en-GB"/>
              </w:rPr>
              <w:t>Z</w:t>
            </w:r>
          </w:p>
        </w:tc>
        <w:tc>
          <w:tcPr>
            <w:tcW w:w="72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926DC" w:rsidRPr="00F60F8C" w:rsidRDefault="00F926DC" w:rsidP="007B3F88">
            <w:pPr>
              <w:jc w:val="center"/>
              <w:rPr>
                <w:lang w:val="en-GB"/>
              </w:rPr>
            </w:pPr>
            <w:r w:rsidRPr="00F60F8C">
              <w:rPr>
                <w:b/>
                <w:lang w:val="en-GB"/>
              </w:rPr>
              <w:t>T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926DC" w:rsidRPr="00F60F8C" w:rsidRDefault="00F926DC" w:rsidP="007B3F88">
            <w:pPr>
              <w:rPr>
                <w:lang w:val="en-GB"/>
              </w:rPr>
            </w:pPr>
            <w:r w:rsidRPr="00F60F8C">
              <w:rPr>
                <w:b/>
                <w:lang w:val="en-GB"/>
              </w:rPr>
              <w:t xml:space="preserve">   </w:t>
            </w:r>
            <w:proofErr w:type="spellStart"/>
            <w:r w:rsidRPr="00F60F8C">
              <w:rPr>
                <w:b/>
                <w:lang w:val="en-GB"/>
              </w:rPr>
              <w:t>Obs</w:t>
            </w:r>
            <w:proofErr w:type="spellEnd"/>
            <w:r w:rsidRPr="00F60F8C">
              <w:rPr>
                <w:b/>
                <w:lang w:val="en-GB"/>
              </w:rPr>
              <w:t xml:space="preserve"> M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926DC" w:rsidRPr="00F60F8C" w:rsidRDefault="00F926DC" w:rsidP="007B3F88">
            <w:pPr>
              <w:rPr>
                <w:b/>
                <w:lang w:val="en-GB"/>
              </w:rPr>
            </w:pPr>
            <w:r w:rsidRPr="00F60F8C">
              <w:rPr>
                <w:b/>
                <w:lang w:val="en-GB"/>
              </w:rPr>
              <w:t xml:space="preserve">   </w:t>
            </w:r>
            <w:proofErr w:type="spellStart"/>
            <w:r w:rsidRPr="00F60F8C">
              <w:rPr>
                <w:b/>
                <w:lang w:val="en-GB"/>
              </w:rPr>
              <w:t>Theor</w:t>
            </w:r>
            <w:proofErr w:type="spellEnd"/>
            <w:r w:rsidRPr="00F60F8C">
              <w:rPr>
                <w:b/>
                <w:lang w:val="en-GB"/>
              </w:rPr>
              <w:t xml:space="preserve"> M</w:t>
            </w:r>
          </w:p>
        </w:tc>
        <w:tc>
          <w:tcPr>
            <w:tcW w:w="709" w:type="dxa"/>
            <w:vMerge w:val="restart"/>
            <w:tcBorders>
              <w:top w:val="single" w:sz="4" w:space="0" w:color="FFFFFF" w:themeColor="background1"/>
              <w:left w:val="nil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26DC" w:rsidRPr="00F60F8C" w:rsidRDefault="00F926DC" w:rsidP="007B3F88">
            <w:pPr>
              <w:rPr>
                <w:b/>
                <w:lang w:val="en-GB"/>
              </w:rPr>
            </w:pPr>
            <w:r w:rsidRPr="00F60F8C">
              <w:rPr>
                <w:b/>
                <w:lang w:val="en-GB"/>
              </w:rPr>
              <w:t>ppm</w:t>
            </w:r>
          </w:p>
        </w:tc>
        <w:tc>
          <w:tcPr>
            <w:tcW w:w="3604" w:type="dxa"/>
            <w:gridSpan w:val="6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2" w:space="0" w:color="000000" w:themeColor="text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926DC" w:rsidRPr="00F60F8C" w:rsidRDefault="00F926DC" w:rsidP="007B3F88">
            <w:pPr>
              <w:jc w:val="center"/>
              <w:rPr>
                <w:b/>
                <w:lang w:val="en-GB"/>
              </w:rPr>
            </w:pPr>
            <w:r w:rsidRPr="00F60F8C">
              <w:rPr>
                <w:b/>
                <w:lang w:val="en-GB"/>
              </w:rPr>
              <w:t xml:space="preserve">Ratio   </w:t>
            </w:r>
            <w:proofErr w:type="spellStart"/>
            <w:r w:rsidRPr="00F60F8C">
              <w:rPr>
                <w:b/>
                <w:lang w:val="en-GB"/>
              </w:rPr>
              <w:t>rhCPD</w:t>
            </w:r>
            <w:proofErr w:type="spellEnd"/>
            <w:r w:rsidRPr="00F60F8C">
              <w:rPr>
                <w:b/>
                <w:lang w:val="en-GB"/>
              </w:rPr>
              <w:t xml:space="preserve"> / No enzyme</w:t>
            </w:r>
          </w:p>
        </w:tc>
      </w:tr>
      <w:tr w:rsidR="00F926DC" w:rsidRPr="00F60F8C" w:rsidTr="007B3F88">
        <w:trPr>
          <w:trHeight w:hRule="exact" w:val="284"/>
          <w:jc w:val="center"/>
        </w:trPr>
        <w:tc>
          <w:tcPr>
            <w:tcW w:w="39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926DC" w:rsidRPr="00F60F8C" w:rsidRDefault="00F926DC" w:rsidP="007B3F8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3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926DC" w:rsidRPr="00F60F8C" w:rsidRDefault="00F926DC" w:rsidP="007B3F8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926DC" w:rsidRPr="00F60F8C" w:rsidRDefault="00F926DC" w:rsidP="007B3F8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926DC" w:rsidRPr="00F60F8C" w:rsidRDefault="00F926DC" w:rsidP="007B3F8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926DC" w:rsidRPr="00F60F8C" w:rsidRDefault="00F926DC" w:rsidP="007B3F88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926DC" w:rsidRPr="00F60F8C" w:rsidRDefault="00F926DC" w:rsidP="007B3F88">
            <w:pPr>
              <w:rPr>
                <w:b/>
                <w:lang w:val="en-GB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26DC" w:rsidRPr="00F60F8C" w:rsidRDefault="00F926DC" w:rsidP="007B3F88">
            <w:pPr>
              <w:rPr>
                <w:b/>
                <w:lang w:val="en-GB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26DC" w:rsidRPr="00F60F8C" w:rsidRDefault="00F926DC" w:rsidP="007B3F88">
            <w:pPr>
              <w:rPr>
                <w:b/>
                <w:lang w:val="en-GB"/>
              </w:rPr>
            </w:pPr>
            <w:r w:rsidRPr="00F60F8C">
              <w:rPr>
                <w:b/>
                <w:lang w:val="en-GB"/>
              </w:rPr>
              <w:t xml:space="preserve">100 </w:t>
            </w:r>
            <w:proofErr w:type="spellStart"/>
            <w:r w:rsidRPr="00F60F8C">
              <w:rPr>
                <w:b/>
                <w:lang w:val="en-GB"/>
              </w:rPr>
              <w:t>nM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 w:themeColor="text1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26DC" w:rsidRPr="00F60F8C" w:rsidRDefault="00F926DC" w:rsidP="007B3F88">
            <w:pPr>
              <w:ind w:left="1"/>
              <w:rPr>
                <w:b/>
                <w:lang w:val="en-GB"/>
              </w:rPr>
            </w:pPr>
            <w:r w:rsidRPr="00F60F8C">
              <w:rPr>
                <w:b/>
                <w:lang w:val="en-GB"/>
              </w:rPr>
              <w:t xml:space="preserve">10 </w:t>
            </w:r>
            <w:proofErr w:type="spellStart"/>
            <w:r w:rsidRPr="00F60F8C">
              <w:rPr>
                <w:b/>
                <w:lang w:val="en-GB"/>
              </w:rPr>
              <w:t>nM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2" w:space="0" w:color="000000" w:themeColor="text1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926DC" w:rsidRPr="00F60F8C" w:rsidRDefault="00F926DC" w:rsidP="007B3F88">
            <w:pPr>
              <w:rPr>
                <w:b/>
                <w:lang w:val="en-GB"/>
              </w:rPr>
            </w:pPr>
            <w:r w:rsidRPr="00F60F8C">
              <w:rPr>
                <w:b/>
                <w:lang w:val="en-GB"/>
              </w:rPr>
              <w:t xml:space="preserve">1 </w:t>
            </w:r>
            <w:proofErr w:type="spellStart"/>
            <w:r w:rsidRPr="00F60F8C">
              <w:rPr>
                <w:b/>
                <w:lang w:val="en-GB"/>
              </w:rPr>
              <w:t>nM</w:t>
            </w:r>
            <w:proofErr w:type="spellEnd"/>
          </w:p>
        </w:tc>
        <w:tc>
          <w:tcPr>
            <w:tcW w:w="911" w:type="dxa"/>
            <w:gridSpan w:val="2"/>
            <w:tcBorders>
              <w:top w:val="single" w:sz="2" w:space="0" w:color="000000" w:themeColor="text1"/>
              <w:left w:val="single" w:sz="4" w:space="0" w:color="D9D9D9" w:themeColor="background1" w:themeShade="D9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926DC" w:rsidRPr="00F60F8C" w:rsidRDefault="00F926DC" w:rsidP="007B3F88">
            <w:pPr>
              <w:rPr>
                <w:b/>
                <w:lang w:val="en-GB"/>
              </w:rPr>
            </w:pPr>
            <w:r w:rsidRPr="00F60F8C">
              <w:rPr>
                <w:b/>
                <w:lang w:val="en-GB"/>
              </w:rPr>
              <w:t xml:space="preserve">0.1 </w:t>
            </w:r>
            <w:proofErr w:type="spellStart"/>
            <w:r w:rsidRPr="00F60F8C">
              <w:rPr>
                <w:b/>
                <w:lang w:val="en-GB"/>
              </w:rPr>
              <w:t>nM</w:t>
            </w:r>
            <w:proofErr w:type="spellEnd"/>
          </w:p>
        </w:tc>
      </w:tr>
      <w:tr w:rsidR="00F926DC" w:rsidRPr="00F60F8C" w:rsidTr="007B3F88">
        <w:trPr>
          <w:trHeight w:hRule="exact" w:val="284"/>
          <w:jc w:val="center"/>
        </w:trPr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40S </w:t>
            </w:r>
            <w:proofErr w:type="spellStart"/>
            <w:r w:rsidRPr="00F60F8C">
              <w:rPr>
                <w:rFonts w:eastAsia="Calibri"/>
                <w:sz w:val="20"/>
                <w:szCs w:val="20"/>
              </w:rPr>
              <w:t>Ribosomal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60F8C">
              <w:rPr>
                <w:rFonts w:eastAsia="Calibri"/>
                <w:sz w:val="20"/>
                <w:szCs w:val="20"/>
              </w:rPr>
              <w:t>protein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S28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Ac-MDTSRVQPIKLA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1399.79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1399.749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0.97</w:t>
            </w:r>
          </w:p>
        </w:tc>
      </w:tr>
      <w:tr w:rsidR="00F926DC" w:rsidRPr="00F60F8C" w:rsidTr="007B3F88"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40S </w:t>
            </w:r>
            <w:proofErr w:type="spellStart"/>
            <w:r w:rsidRPr="00F60F8C">
              <w:rPr>
                <w:rFonts w:eastAsia="Calibri"/>
                <w:sz w:val="20"/>
                <w:szCs w:val="20"/>
              </w:rPr>
              <w:t>Ribosomal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60F8C">
              <w:rPr>
                <w:rFonts w:eastAsia="Calibri"/>
                <w:sz w:val="20"/>
                <w:szCs w:val="20"/>
              </w:rPr>
              <w:t>protein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S21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KADGIVSKNF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1077.59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1077.582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0.70</w:t>
            </w:r>
          </w:p>
        </w:tc>
      </w:tr>
      <w:tr w:rsidR="00F926DC" w:rsidRPr="00F60F8C" w:rsidTr="007B3F88"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F60F8C">
              <w:rPr>
                <w:rFonts w:eastAsia="Calibri"/>
                <w:sz w:val="20"/>
                <w:szCs w:val="20"/>
                <w:lang w:val="en-US"/>
              </w:rPr>
              <w:t>60S acidic ribosomal protein P2 polymorphism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DGKNIEDVIAQGIGKL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1668.92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1668.905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0.74</w:t>
            </w:r>
          </w:p>
        </w:tc>
      </w:tr>
      <w:tr w:rsidR="00F926DC" w:rsidRPr="00F60F8C" w:rsidTr="007B3F88"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F60F8C">
              <w:rPr>
                <w:rFonts w:eastAsia="Calibri"/>
                <w:sz w:val="20"/>
                <w:szCs w:val="20"/>
                <w:lang w:val="en-US"/>
              </w:rPr>
              <w:t xml:space="preserve">Heat shock 10kDa protein 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AAETVTKGGIMLPEKSQGKVLQA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2355.32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2355.283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1.08</w:t>
            </w:r>
          </w:p>
        </w:tc>
      </w:tr>
      <w:tr w:rsidR="00F926DC" w:rsidRPr="00F60F8C" w:rsidTr="007B3F88"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F60F8C">
              <w:rPr>
                <w:rFonts w:eastAsia="Calibri"/>
                <w:sz w:val="20"/>
                <w:szCs w:val="20"/>
                <w:lang w:val="en-US"/>
              </w:rPr>
              <w:t xml:space="preserve">Heat shock 10kDa protein 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GSGSKGKGGEIQPVSV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1485.79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1485.779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0.91</w:t>
            </w:r>
          </w:p>
        </w:tc>
      </w:tr>
      <w:tr w:rsidR="00F926DC" w:rsidRPr="00F60F8C" w:rsidTr="007B3F88"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60F8C">
              <w:rPr>
                <w:rFonts w:eastAsia="Calibri"/>
                <w:sz w:val="20"/>
                <w:szCs w:val="20"/>
              </w:rPr>
              <w:t>Superoxide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60F8C">
              <w:rPr>
                <w:rFonts w:eastAsia="Calibri"/>
                <w:sz w:val="20"/>
                <w:szCs w:val="20"/>
              </w:rPr>
              <w:t>dismutase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1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KGDGPVQGIINF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1243.67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1243.656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0.89</w:t>
            </w:r>
          </w:p>
        </w:tc>
      </w:tr>
      <w:tr w:rsidR="00F926DC" w:rsidRPr="00F60F8C" w:rsidTr="007B3F88"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60F8C">
              <w:rPr>
                <w:rFonts w:eastAsia="Calibri"/>
                <w:sz w:val="20"/>
                <w:szCs w:val="20"/>
              </w:rPr>
              <w:t>Prefoldin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60F8C">
              <w:rPr>
                <w:rFonts w:eastAsia="Calibri"/>
                <w:sz w:val="20"/>
                <w:szCs w:val="20"/>
              </w:rPr>
              <w:t>subunit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1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Ac-AAPVDLELKKAFTEL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1685.96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1685.924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0.99</w:t>
            </w:r>
          </w:p>
        </w:tc>
      </w:tr>
      <w:tr w:rsidR="00F926DC" w:rsidRPr="00F60F8C" w:rsidTr="007B3F88"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F60F8C">
              <w:rPr>
                <w:rFonts w:eastAsia="Calibri"/>
                <w:sz w:val="20"/>
                <w:szCs w:val="20"/>
                <w:lang w:val="en-US"/>
              </w:rPr>
              <w:t>Heterogeneous nuclear ribonucleoprotein D-like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KDAASVDKVLEL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1286.72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1286.708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0.95</w:t>
            </w:r>
          </w:p>
        </w:tc>
      </w:tr>
      <w:tr w:rsidR="00F926DC" w:rsidRPr="00F60F8C" w:rsidTr="007B3F88"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60F8C">
              <w:rPr>
                <w:rFonts w:eastAsia="Calibri"/>
                <w:sz w:val="20"/>
                <w:szCs w:val="20"/>
              </w:rPr>
              <w:t>Triosephosphate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60F8C">
              <w:rPr>
                <w:rFonts w:eastAsia="Calibri"/>
                <w:sz w:val="20"/>
                <w:szCs w:val="20"/>
              </w:rPr>
              <w:t>isomerase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1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SLGELIGTLNA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1086.62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1086.592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0.81</w:t>
            </w:r>
          </w:p>
        </w:tc>
      </w:tr>
      <w:tr w:rsidR="00F926DC" w:rsidRPr="00F60F8C" w:rsidTr="007B3F88"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F60F8C">
              <w:rPr>
                <w:rFonts w:eastAsia="Calibri"/>
                <w:sz w:val="20"/>
                <w:szCs w:val="20"/>
                <w:lang w:val="en-US"/>
              </w:rPr>
              <w:t xml:space="preserve">Heat shock 10kDa protein 1 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LPLFDRVLVE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1199.72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1199.691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1.13</w:t>
            </w:r>
          </w:p>
        </w:tc>
      </w:tr>
      <w:tr w:rsidR="00F926DC" w:rsidRPr="00F60F8C" w:rsidTr="007B3F88"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60F8C">
              <w:rPr>
                <w:rFonts w:eastAsia="Calibri"/>
                <w:sz w:val="20"/>
                <w:szCs w:val="20"/>
              </w:rPr>
              <w:t>Triosephosphate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60F8C">
              <w:rPr>
                <w:rFonts w:eastAsia="Calibri"/>
                <w:sz w:val="20"/>
                <w:szCs w:val="20"/>
              </w:rPr>
              <w:t>isomerase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1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LDPKIAVA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 825.50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  825.496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0.94</w:t>
            </w:r>
          </w:p>
        </w:tc>
      </w:tr>
      <w:tr w:rsidR="00F926DC" w:rsidRPr="00F60F8C" w:rsidTr="007B3F88"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F60F8C">
              <w:rPr>
                <w:rFonts w:eastAsia="Calibri"/>
                <w:sz w:val="20"/>
                <w:szCs w:val="20"/>
                <w:lang w:val="en-US"/>
              </w:rPr>
              <w:t>Ubiquitin-60S ribosomal protein L40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IIEPSLRQL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1067.66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1067.634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0.89</w:t>
            </w:r>
          </w:p>
        </w:tc>
      </w:tr>
      <w:tr w:rsidR="00F926DC" w:rsidRPr="00F60F8C" w:rsidTr="007B3F88"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60S </w:t>
            </w:r>
            <w:proofErr w:type="spellStart"/>
            <w:r w:rsidRPr="00F60F8C">
              <w:rPr>
                <w:rFonts w:eastAsia="Calibri"/>
                <w:sz w:val="20"/>
                <w:szCs w:val="20"/>
              </w:rPr>
              <w:t>Ribosomal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60F8C">
              <w:rPr>
                <w:rFonts w:eastAsia="Calibri"/>
                <w:sz w:val="20"/>
                <w:szCs w:val="20"/>
              </w:rPr>
              <w:t>protein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L31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KNLQTVNVDEN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1272.64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1272.631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0.94</w:t>
            </w:r>
          </w:p>
        </w:tc>
      </w:tr>
      <w:tr w:rsidR="00F926DC" w:rsidRPr="00F60F8C" w:rsidTr="007B3F88"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60F8C">
              <w:rPr>
                <w:rFonts w:eastAsia="Calibri"/>
                <w:sz w:val="20"/>
                <w:szCs w:val="20"/>
              </w:rPr>
              <w:t>Elongation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factor 1 beta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GFGDLKSPAGLQVL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1400.79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1400.770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0.89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1.03</w:t>
            </w:r>
          </w:p>
        </w:tc>
      </w:tr>
      <w:tr w:rsidR="00F926DC" w:rsidRPr="00F60F8C" w:rsidTr="007B3F88"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60F8C">
              <w:rPr>
                <w:rFonts w:eastAsia="Calibri"/>
                <w:sz w:val="20"/>
                <w:szCs w:val="20"/>
              </w:rPr>
              <w:t>Vimentin</w:t>
            </w:r>
            <w:proofErr w:type="spellEnd"/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LIKTVETRDGQVINETSQ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2030.11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2030.064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0.90</w:t>
            </w:r>
          </w:p>
        </w:tc>
      </w:tr>
      <w:tr w:rsidR="00F926DC" w:rsidRPr="00F60F8C" w:rsidTr="007B3F88"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FK506 </w:t>
            </w:r>
            <w:proofErr w:type="spellStart"/>
            <w:r w:rsidRPr="00F60F8C">
              <w:rPr>
                <w:rFonts w:eastAsia="Calibri"/>
                <w:sz w:val="20"/>
                <w:szCs w:val="20"/>
              </w:rPr>
              <w:t>Binding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60F8C">
              <w:rPr>
                <w:rFonts w:eastAsia="Calibri"/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VFDVELL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 833.47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  833.453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0.92</w:t>
            </w:r>
          </w:p>
        </w:tc>
      </w:tr>
      <w:tr w:rsidR="00F926DC" w:rsidRPr="00F60F8C" w:rsidTr="007B3F88"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60F8C">
              <w:rPr>
                <w:rFonts w:eastAsia="Calibri"/>
                <w:sz w:val="20"/>
                <w:szCs w:val="20"/>
              </w:rPr>
              <w:t>Nucleophosmin</w:t>
            </w:r>
            <w:proofErr w:type="spellEnd"/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ASIEKGGSLPKVEA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1384.76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1384.756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0.86</w:t>
            </w:r>
          </w:p>
        </w:tc>
      </w:tr>
      <w:tr w:rsidR="00F926DC" w:rsidRPr="00F60F8C" w:rsidTr="007B3F88"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F60F8C">
              <w:rPr>
                <w:rFonts w:eastAsia="Calibri"/>
                <w:sz w:val="20"/>
                <w:szCs w:val="20"/>
                <w:lang w:val="en-US"/>
              </w:rPr>
              <w:t xml:space="preserve">Cytochrome c oxidase subunit 5a 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GISTPEELGLDKV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1356.73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1356.714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0.95</w:t>
            </w:r>
          </w:p>
        </w:tc>
      </w:tr>
      <w:tr w:rsidR="00F926DC" w:rsidRPr="00F60F8C" w:rsidTr="007B3F88"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60F8C">
              <w:rPr>
                <w:rFonts w:eastAsia="Calibri"/>
                <w:sz w:val="20"/>
                <w:szCs w:val="20"/>
              </w:rPr>
              <w:t>Peptidylprolyl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60F8C">
              <w:rPr>
                <w:rFonts w:eastAsia="Calibri"/>
                <w:sz w:val="20"/>
                <w:szCs w:val="20"/>
              </w:rPr>
              <w:t>isomerase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A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ADKVPKTAENFRAL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1558.86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1558.847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0.99</w:t>
            </w:r>
          </w:p>
        </w:tc>
      </w:tr>
      <w:tr w:rsidR="00F926DC" w:rsidRPr="00F60F8C" w:rsidTr="007B3F88"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761834" w:rsidRDefault="00F926DC" w:rsidP="007B3F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761834">
              <w:rPr>
                <w:rFonts w:eastAsia="Calibri"/>
                <w:sz w:val="20"/>
                <w:szCs w:val="20"/>
                <w:lang w:val="en-US"/>
              </w:rPr>
              <w:t xml:space="preserve">Complement component 1 Q subcomponent-binding protein, </w:t>
            </w:r>
            <w:proofErr w:type="spellStart"/>
            <w:r w:rsidRPr="00761834">
              <w:rPr>
                <w:rFonts w:eastAsia="Calibri"/>
                <w:sz w:val="20"/>
                <w:szCs w:val="20"/>
                <w:lang w:val="en-US"/>
              </w:rPr>
              <w:t>mitocondrial</w:t>
            </w:r>
            <w:proofErr w:type="spellEnd"/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DRGVDNTFADELVELSTA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1950.96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1950.917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0.86</w:t>
            </w:r>
          </w:p>
        </w:tc>
      </w:tr>
      <w:tr w:rsidR="00F926DC" w:rsidRPr="00F60F8C" w:rsidTr="007B3F88"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F60F8C">
              <w:rPr>
                <w:rFonts w:eastAsia="Calibri"/>
                <w:sz w:val="20"/>
                <w:szCs w:val="20"/>
                <w:lang w:val="en-US"/>
              </w:rPr>
              <w:t>Heterogeneous nuclear ribonucleoprotein A/B isoform 1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FGEFGEIEAIEL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1352.69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1352.650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1.13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0.88</w:t>
            </w:r>
          </w:p>
        </w:tc>
      </w:tr>
      <w:tr w:rsidR="00F926DC" w:rsidRPr="00F60F8C" w:rsidTr="007B3F88"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60F8C">
              <w:rPr>
                <w:rFonts w:eastAsia="Calibri"/>
                <w:sz w:val="20"/>
                <w:szCs w:val="20"/>
              </w:rPr>
              <w:t>Nucleophosmin</w:t>
            </w:r>
            <w:proofErr w:type="spellEnd"/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GGFEITPPVVL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1127.65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1127.623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0.94</w:t>
            </w:r>
          </w:p>
        </w:tc>
      </w:tr>
      <w:tr w:rsidR="00F926DC" w:rsidRPr="00F60F8C" w:rsidTr="007B3F88"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60F8C">
              <w:rPr>
                <w:rFonts w:eastAsia="Calibri"/>
                <w:sz w:val="20"/>
                <w:szCs w:val="20"/>
              </w:rPr>
              <w:t>Peptidylprolyl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60F8C">
              <w:rPr>
                <w:rFonts w:eastAsia="Calibri"/>
                <w:sz w:val="20"/>
                <w:szCs w:val="20"/>
              </w:rPr>
              <w:t>isomerase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A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ELFADKVPKTA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1217.67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1217.666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0.95</w:t>
            </w:r>
          </w:p>
        </w:tc>
      </w:tr>
      <w:tr w:rsidR="00F926DC" w:rsidRPr="00F60F8C" w:rsidTr="007B3F88"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F60F8C">
              <w:rPr>
                <w:rFonts w:eastAsia="Calibri"/>
                <w:sz w:val="20"/>
                <w:szCs w:val="20"/>
                <w:lang w:val="en-US"/>
              </w:rPr>
              <w:t xml:space="preserve">Heat shock 10kDa protein 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TVVAVGSGSKGKGGEIQPV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1768.99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1768.968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0.85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0.96</w:t>
            </w:r>
          </w:p>
        </w:tc>
      </w:tr>
      <w:tr w:rsidR="00F926DC" w:rsidRPr="00F60F8C" w:rsidTr="007B3F88"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FK506 </w:t>
            </w:r>
            <w:proofErr w:type="spellStart"/>
            <w:r w:rsidRPr="00F60F8C">
              <w:rPr>
                <w:rFonts w:eastAsia="Calibri"/>
                <w:sz w:val="20"/>
                <w:szCs w:val="20"/>
              </w:rPr>
              <w:t>Binding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60F8C">
              <w:rPr>
                <w:rFonts w:eastAsia="Calibri"/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VFDVELLKLE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1203.70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1203.675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0.96</w:t>
            </w:r>
          </w:p>
        </w:tc>
      </w:tr>
      <w:tr w:rsidR="00F926DC" w:rsidRPr="00F60F8C" w:rsidTr="007B3F88"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60F8C">
              <w:rPr>
                <w:rFonts w:eastAsia="Calibri"/>
                <w:sz w:val="20"/>
                <w:szCs w:val="20"/>
              </w:rPr>
              <w:t>Peptidylprolyl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60F8C">
              <w:rPr>
                <w:rFonts w:eastAsia="Calibri"/>
                <w:sz w:val="20"/>
                <w:szCs w:val="20"/>
              </w:rPr>
              <w:t>isomerase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A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ADKVPKTAENF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1218.62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1218.624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0.89</w:t>
            </w:r>
          </w:p>
        </w:tc>
      </w:tr>
      <w:tr w:rsidR="00F926DC" w:rsidRPr="00F60F8C" w:rsidTr="007B3F88"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60F8C">
              <w:rPr>
                <w:rFonts w:eastAsia="Calibri"/>
                <w:sz w:val="20"/>
                <w:szCs w:val="20"/>
              </w:rPr>
              <w:t>Nucleophosmin</w:t>
            </w:r>
            <w:proofErr w:type="spellEnd"/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GGSLPKVEA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856.47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 856.465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0.87</w:t>
            </w:r>
          </w:p>
        </w:tc>
      </w:tr>
      <w:tr w:rsidR="00F926DC" w:rsidRPr="00F60F8C" w:rsidTr="007B3F88"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lastRenderedPageBreak/>
              <w:t xml:space="preserve">40S </w:t>
            </w:r>
            <w:proofErr w:type="spellStart"/>
            <w:r w:rsidRPr="00F60F8C">
              <w:rPr>
                <w:rFonts w:eastAsia="Calibri"/>
                <w:sz w:val="20"/>
                <w:szCs w:val="20"/>
              </w:rPr>
              <w:t>Ribosomal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60F8C">
              <w:rPr>
                <w:rFonts w:eastAsia="Calibri"/>
                <w:sz w:val="20"/>
                <w:szCs w:val="20"/>
              </w:rPr>
              <w:t>protein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S21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AKADGIVSKNF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1148.62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1148.619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0.93</w:t>
            </w:r>
          </w:p>
        </w:tc>
      </w:tr>
      <w:tr w:rsidR="00F926DC" w:rsidRPr="00F60F8C" w:rsidTr="007B3F88"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40S </w:t>
            </w:r>
            <w:proofErr w:type="spellStart"/>
            <w:r w:rsidRPr="00F60F8C">
              <w:rPr>
                <w:rFonts w:eastAsia="Calibri"/>
                <w:sz w:val="20"/>
                <w:szCs w:val="20"/>
              </w:rPr>
              <w:t>Ribosomal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60F8C">
              <w:rPr>
                <w:rFonts w:eastAsia="Calibri"/>
                <w:sz w:val="20"/>
                <w:szCs w:val="20"/>
              </w:rPr>
              <w:t>protein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S21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ADGIVSKNF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949.49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 949.487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0.96</w:t>
            </w:r>
          </w:p>
        </w:tc>
      </w:tr>
      <w:tr w:rsidR="00F926DC" w:rsidRPr="00F60F8C" w:rsidTr="007B3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60F8C">
              <w:rPr>
                <w:rFonts w:eastAsia="Calibri"/>
                <w:sz w:val="20"/>
                <w:szCs w:val="20"/>
              </w:rPr>
              <w:t>Elongation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factor 1 beta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GFGDLKSPAGL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1060.57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1060.555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1.12</w:t>
            </w:r>
          </w:p>
        </w:tc>
      </w:tr>
      <w:tr w:rsidR="00F926DC" w:rsidRPr="00F60F8C" w:rsidTr="007B3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FK506 </w:t>
            </w:r>
            <w:proofErr w:type="spellStart"/>
            <w:r w:rsidRPr="00F60F8C">
              <w:rPr>
                <w:rFonts w:eastAsia="Calibri"/>
                <w:sz w:val="20"/>
                <w:szCs w:val="20"/>
              </w:rPr>
              <w:t>Binding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60F8C">
              <w:rPr>
                <w:rFonts w:eastAsia="Calibri"/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GVQVETISPGDGRTFPKRGQ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2128.16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2128.102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1.02</w:t>
            </w:r>
          </w:p>
        </w:tc>
      </w:tr>
      <w:tr w:rsidR="00F926DC" w:rsidRPr="00F60F8C" w:rsidTr="007B3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  <w:lang w:val="en-US"/>
              </w:rPr>
              <w:t xml:space="preserve">Heterogeneous nuclear </w:t>
            </w:r>
            <w:proofErr w:type="spellStart"/>
            <w:r w:rsidRPr="00F60F8C">
              <w:rPr>
                <w:rFonts w:eastAsia="Calibri"/>
                <w:sz w:val="20"/>
                <w:szCs w:val="20"/>
                <w:lang w:val="en-US"/>
              </w:rPr>
              <w:t>ribonucleoprot</w:t>
            </w:r>
            <w:r w:rsidRPr="00F60F8C">
              <w:rPr>
                <w:rFonts w:eastAsia="Calibri"/>
                <w:sz w:val="20"/>
                <w:szCs w:val="20"/>
              </w:rPr>
              <w:t>ein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D0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F60F8C">
              <w:rPr>
                <w:rFonts w:eastAsia="Calibri"/>
                <w:sz w:val="20"/>
                <w:szCs w:val="20"/>
                <w:lang w:val="en-US"/>
              </w:rPr>
              <w:t>FGGFGEVESIEL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1282.64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1282.608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0.89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0.89</w:t>
            </w:r>
          </w:p>
        </w:tc>
      </w:tr>
      <w:tr w:rsidR="00F926DC" w:rsidRPr="00F60F8C" w:rsidTr="007B3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F60F8C">
              <w:rPr>
                <w:rFonts w:eastAsia="Calibri"/>
                <w:sz w:val="20"/>
                <w:szCs w:val="20"/>
                <w:lang w:val="en-US"/>
              </w:rPr>
              <w:t>RNA binding motif protein 3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F60F8C">
              <w:rPr>
                <w:rFonts w:eastAsia="Calibri"/>
                <w:sz w:val="20"/>
                <w:szCs w:val="20"/>
                <w:lang w:val="en-US"/>
              </w:rPr>
              <w:t>Ac-SSEEGKLFVGGLNF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1524.78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1524.746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0.94</w:t>
            </w:r>
          </w:p>
        </w:tc>
      </w:tr>
      <w:tr w:rsidR="00F926DC" w:rsidRPr="00F60F8C" w:rsidTr="007B3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F60F8C">
              <w:rPr>
                <w:rFonts w:eastAsia="Calibri"/>
                <w:sz w:val="20"/>
                <w:szCs w:val="20"/>
                <w:lang w:val="en-US"/>
              </w:rPr>
              <w:t>Peptidylprolyl</w:t>
            </w:r>
            <w:proofErr w:type="spellEnd"/>
            <w:r w:rsidRPr="00F60F8C">
              <w:rPr>
                <w:rFonts w:eastAsia="Calibri"/>
                <w:sz w:val="20"/>
                <w:szCs w:val="20"/>
                <w:lang w:val="en-US"/>
              </w:rPr>
              <w:t xml:space="preserve"> isomerase A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F60F8C">
              <w:rPr>
                <w:rFonts w:eastAsia="Calibri"/>
                <w:sz w:val="20"/>
                <w:szCs w:val="20"/>
                <w:lang w:val="en-US"/>
              </w:rPr>
              <w:t>ELFADKVPKTAENFRAL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1948.05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1948.042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1.12</w:t>
            </w:r>
          </w:p>
        </w:tc>
      </w:tr>
      <w:tr w:rsidR="00F926DC" w:rsidRPr="00F60F8C" w:rsidTr="007B3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FK506 </w:t>
            </w:r>
            <w:proofErr w:type="spellStart"/>
            <w:r w:rsidRPr="00F60F8C">
              <w:rPr>
                <w:rFonts w:eastAsia="Calibri"/>
                <w:sz w:val="20"/>
                <w:szCs w:val="20"/>
              </w:rPr>
              <w:t>Binding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60F8C">
              <w:rPr>
                <w:rFonts w:eastAsia="Calibri"/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VELLKLE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 842.52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  842.511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1.00</w:t>
            </w:r>
          </w:p>
        </w:tc>
      </w:tr>
      <w:tr w:rsidR="00F926DC" w:rsidRPr="00F60F8C" w:rsidTr="007B3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F60F8C">
              <w:rPr>
                <w:rFonts w:eastAsia="Calibri"/>
                <w:sz w:val="20"/>
                <w:szCs w:val="20"/>
                <w:lang w:val="en-US"/>
              </w:rPr>
              <w:t>Eukaryotic translation initiation factor 4H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ATPLNQVANPNSAIFGGARPREEVVQKEQE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3248.73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3248.654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1.13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0.93</w:t>
            </w:r>
          </w:p>
        </w:tc>
      </w:tr>
      <w:tr w:rsidR="00F926DC" w:rsidRPr="00F60F8C" w:rsidTr="007B3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F60F8C">
              <w:rPr>
                <w:rFonts w:eastAsia="Calibri"/>
                <w:sz w:val="20"/>
                <w:szCs w:val="20"/>
                <w:lang w:val="en-US"/>
              </w:rPr>
              <w:t>Protein DJ-1 (Parkinson disease protein 7)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APLVLKD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 754.46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  754.459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1.07</w:t>
            </w:r>
          </w:p>
        </w:tc>
      </w:tr>
      <w:tr w:rsidR="00F926DC" w:rsidRPr="00F60F8C" w:rsidTr="007B3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F60F8C">
              <w:rPr>
                <w:rFonts w:eastAsia="Calibri"/>
                <w:sz w:val="20"/>
                <w:szCs w:val="20"/>
                <w:lang w:val="en-US"/>
              </w:rPr>
              <w:t>60S acidic ribosomal protein P2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VGIEADDDRLNKV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1442.76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1442.736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1.10</w:t>
            </w:r>
          </w:p>
        </w:tc>
      </w:tr>
      <w:tr w:rsidR="00F926DC" w:rsidRPr="00F60F8C" w:rsidTr="007B3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60F8C">
              <w:rPr>
                <w:rFonts w:eastAsia="Calibri"/>
                <w:sz w:val="20"/>
                <w:szCs w:val="20"/>
              </w:rPr>
              <w:t>Elongation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factor 1 beta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GFGDLKSPAGLQV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1287.70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1287.682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1.12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1.13</w:t>
            </w:r>
          </w:p>
        </w:tc>
      </w:tr>
      <w:tr w:rsidR="00F926DC" w:rsidRPr="00F60F8C" w:rsidTr="007B3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60F8C">
              <w:rPr>
                <w:rFonts w:eastAsia="Calibri"/>
                <w:sz w:val="20"/>
                <w:szCs w:val="20"/>
              </w:rPr>
              <w:t>Peptidylprolyl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60F8C">
              <w:rPr>
                <w:rFonts w:eastAsia="Calibri"/>
                <w:sz w:val="20"/>
                <w:szCs w:val="20"/>
              </w:rPr>
              <w:t>isomerase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A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VNPTVFFDI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1050.57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1050.539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1.00</w:t>
            </w:r>
          </w:p>
        </w:tc>
      </w:tr>
      <w:tr w:rsidR="00F926DC" w:rsidRPr="00F60F8C" w:rsidTr="007B3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40S </w:t>
            </w:r>
            <w:proofErr w:type="spellStart"/>
            <w:r w:rsidRPr="00F60F8C">
              <w:rPr>
                <w:rFonts w:eastAsia="Calibri"/>
                <w:sz w:val="20"/>
                <w:szCs w:val="20"/>
              </w:rPr>
              <w:t>Ribosomal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60F8C">
              <w:rPr>
                <w:rFonts w:eastAsia="Calibri"/>
                <w:sz w:val="20"/>
                <w:szCs w:val="20"/>
              </w:rPr>
              <w:t>protein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S29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AKDIGFIKLD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1118.64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1118.634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1.00</w:t>
            </w:r>
          </w:p>
        </w:tc>
      </w:tr>
      <w:tr w:rsidR="00F926DC" w:rsidRPr="00F60F8C" w:rsidTr="007B3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F60F8C">
              <w:rPr>
                <w:rFonts w:eastAsia="Calibri"/>
                <w:sz w:val="20"/>
                <w:szCs w:val="20"/>
                <w:lang w:val="en-US"/>
              </w:rPr>
              <w:t>Protein SET (Phosphatase 2A inhibitor I2PP2A) - isoform 2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Ac-SAPAAKVSKKEL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1269.73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1269.729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1.13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1.15</w:t>
            </w:r>
          </w:p>
        </w:tc>
      </w:tr>
      <w:tr w:rsidR="00F926DC" w:rsidRPr="00F60F8C" w:rsidTr="007B3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F60F8C">
              <w:rPr>
                <w:rFonts w:eastAsia="Calibri"/>
                <w:sz w:val="20"/>
                <w:szCs w:val="20"/>
                <w:lang w:val="en-US"/>
              </w:rPr>
              <w:t xml:space="preserve">Heat shock 10kDa protein 1 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AVGSGSKGKGGEIQPVSV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1655.89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1655.884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0.92</w:t>
            </w:r>
          </w:p>
        </w:tc>
      </w:tr>
      <w:tr w:rsidR="00F926DC" w:rsidRPr="00F60F8C" w:rsidTr="007B3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F60F8C">
              <w:rPr>
                <w:rFonts w:eastAsia="Calibri"/>
                <w:sz w:val="20"/>
                <w:szCs w:val="20"/>
                <w:lang w:val="en-US"/>
              </w:rPr>
              <w:t>Heterogeneous nuclear ribonucleoprotein D-like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ASVDKVLEL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 972.56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  972.549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1.10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1.14</w:t>
            </w:r>
          </w:p>
        </w:tc>
      </w:tr>
      <w:tr w:rsidR="00F926DC" w:rsidRPr="00F60F8C" w:rsidTr="007B3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F60F8C">
              <w:rPr>
                <w:rFonts w:eastAsia="Calibri"/>
                <w:sz w:val="20"/>
                <w:szCs w:val="20"/>
                <w:lang w:val="en-US"/>
              </w:rPr>
              <w:t xml:space="preserve">Heat shock 10kDa protein 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VAVGSGSKGKGGEIQPVSV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1754.97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1754.953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1.11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0.83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0.98</w:t>
            </w:r>
          </w:p>
        </w:tc>
      </w:tr>
      <w:tr w:rsidR="00F926DC" w:rsidRPr="00F60F8C" w:rsidTr="007B3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60F8C">
              <w:rPr>
                <w:rFonts w:eastAsia="Calibri"/>
                <w:sz w:val="20"/>
                <w:szCs w:val="20"/>
              </w:rPr>
              <w:t>Nucleophosmin</w:t>
            </w:r>
            <w:proofErr w:type="spellEnd"/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EKGGSLPKVEA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1113.60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1113.603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1.12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1.12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0.86</w:t>
            </w:r>
          </w:p>
        </w:tc>
      </w:tr>
      <w:tr w:rsidR="00F926DC" w:rsidRPr="00F60F8C" w:rsidTr="007B3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F60F8C">
              <w:rPr>
                <w:rFonts w:eastAsia="Calibri"/>
                <w:sz w:val="20"/>
                <w:szCs w:val="20"/>
                <w:lang w:val="en-US"/>
              </w:rPr>
              <w:t xml:space="preserve">Heat shock 10kDa protein 1 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TVVAVGSGSKGKGGEIQPVSV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1955.07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1955.069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1.12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0.88</w:t>
            </w:r>
          </w:p>
        </w:tc>
      </w:tr>
      <w:tr w:rsidR="00F926DC" w:rsidRPr="00F60F8C" w:rsidTr="007B3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761834" w:rsidRDefault="00F926DC" w:rsidP="007B3F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761834">
              <w:rPr>
                <w:rFonts w:eastAsia="Calibri"/>
                <w:sz w:val="20"/>
                <w:szCs w:val="20"/>
                <w:lang w:val="en-US"/>
              </w:rPr>
              <w:t xml:space="preserve">Complement component 1 Q subcomponent-binding protein, </w:t>
            </w:r>
            <w:proofErr w:type="spellStart"/>
            <w:r w:rsidRPr="00761834">
              <w:rPr>
                <w:rFonts w:eastAsia="Calibri"/>
                <w:sz w:val="20"/>
                <w:szCs w:val="20"/>
                <w:lang w:val="en-US"/>
              </w:rPr>
              <w:t>mitocondrial</w:t>
            </w:r>
            <w:proofErr w:type="spellEnd"/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ADRGVDNTFADELVEL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1762.88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1762.837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1.14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1.00</w:t>
            </w:r>
          </w:p>
        </w:tc>
      </w:tr>
      <w:tr w:rsidR="00F926DC" w:rsidRPr="00F60F8C" w:rsidTr="007B3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F60F8C">
              <w:rPr>
                <w:rFonts w:eastAsia="Calibri"/>
                <w:sz w:val="20"/>
                <w:szCs w:val="20"/>
                <w:lang w:val="en-US"/>
              </w:rPr>
              <w:t xml:space="preserve">Heat shock 10kDa protein 1 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VGSGSKGKGGEIQPVSV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1584.85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1584.847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1.14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1.09</w:t>
            </w:r>
          </w:p>
        </w:tc>
      </w:tr>
      <w:tr w:rsidR="00F926DC" w:rsidRPr="00F60F8C" w:rsidTr="007B3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F60F8C">
              <w:rPr>
                <w:rFonts w:eastAsia="Calibri"/>
                <w:sz w:val="20"/>
                <w:szCs w:val="20"/>
                <w:lang w:val="en-US"/>
              </w:rPr>
              <w:t>Protein SET (Phosphatase 2A inhibitor I2PP2A) - isoform 1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SELIAKI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 772.47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 772.469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1.14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0.86</w:t>
            </w:r>
          </w:p>
        </w:tc>
      </w:tr>
      <w:tr w:rsidR="00F926DC" w:rsidRPr="00F60F8C" w:rsidTr="007B3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40S </w:t>
            </w:r>
            <w:proofErr w:type="spellStart"/>
            <w:r w:rsidRPr="00F60F8C">
              <w:rPr>
                <w:rFonts w:eastAsia="Calibri"/>
                <w:sz w:val="20"/>
                <w:szCs w:val="20"/>
              </w:rPr>
              <w:t>ribosomal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60F8C">
              <w:rPr>
                <w:rFonts w:eastAsia="Calibri"/>
                <w:sz w:val="20"/>
                <w:szCs w:val="20"/>
              </w:rPr>
              <w:t>protein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S12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Ac-AEEGIAAGGVMDVNTALQEVLKT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2357.26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2357.178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1.15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1.13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1.15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1.06</w:t>
            </w:r>
          </w:p>
        </w:tc>
      </w:tr>
      <w:tr w:rsidR="00F926DC" w:rsidRPr="00F60F8C" w:rsidTr="007B3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40S </w:t>
            </w:r>
            <w:proofErr w:type="spellStart"/>
            <w:r w:rsidRPr="00F60F8C">
              <w:rPr>
                <w:rFonts w:eastAsia="Calibri"/>
                <w:sz w:val="20"/>
                <w:szCs w:val="20"/>
              </w:rPr>
              <w:t>Ribosomal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60F8C">
              <w:rPr>
                <w:rFonts w:eastAsia="Calibri"/>
                <w:sz w:val="20"/>
                <w:szCs w:val="20"/>
              </w:rPr>
              <w:t>protein</w:t>
            </w:r>
            <w:proofErr w:type="spellEnd"/>
            <w:r w:rsidRPr="00F60F8C">
              <w:rPr>
                <w:rFonts w:eastAsia="Calibri"/>
                <w:sz w:val="20"/>
                <w:szCs w:val="20"/>
              </w:rPr>
              <w:t xml:space="preserve"> S28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Ac-</w:t>
            </w:r>
            <w:proofErr w:type="spellStart"/>
            <w:r w:rsidRPr="00F60F8C">
              <w:rPr>
                <w:rFonts w:eastAsia="Calibri"/>
                <w:sz w:val="20"/>
                <w:szCs w:val="20"/>
              </w:rPr>
              <w:t>MoxDTSRVQPIKL</w:t>
            </w:r>
            <w:proofErr w:type="spellEnd"/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1344.74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   1344.712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 xml:space="preserve"> 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1.16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1.04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6DC" w:rsidRPr="00F60F8C" w:rsidRDefault="00F926DC" w:rsidP="007B3F88">
            <w:pPr>
              <w:jc w:val="center"/>
              <w:rPr>
                <w:rFonts w:eastAsia="Calibri"/>
                <w:sz w:val="20"/>
                <w:szCs w:val="20"/>
              </w:rPr>
            </w:pPr>
            <w:r w:rsidRPr="00F60F8C">
              <w:rPr>
                <w:rFonts w:eastAsia="Calibri"/>
                <w:sz w:val="20"/>
                <w:szCs w:val="20"/>
              </w:rPr>
              <w:t>0.98</w:t>
            </w:r>
          </w:p>
        </w:tc>
      </w:tr>
      <w:tr w:rsidR="00F926DC" w:rsidRPr="004E7F4E" w:rsidTr="007B3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4"/>
          <w:jc w:val="center"/>
        </w:trPr>
        <w:tc>
          <w:tcPr>
            <w:tcW w:w="147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6DC" w:rsidRPr="00F60F8C" w:rsidRDefault="00F926DC" w:rsidP="007B3F8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F60F8C">
              <w:rPr>
                <w:rFonts w:eastAsia="Calibri"/>
                <w:sz w:val="18"/>
                <w:szCs w:val="18"/>
                <w:lang w:val="en-US"/>
              </w:rPr>
              <w:t xml:space="preserve">See Table 2 for the abbreviation definitions. </w:t>
            </w:r>
          </w:p>
        </w:tc>
      </w:tr>
    </w:tbl>
    <w:p w:rsidR="005414EE" w:rsidRPr="0046132C" w:rsidRDefault="005414EE" w:rsidP="004E7F4E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en-GB"/>
        </w:rPr>
      </w:pPr>
    </w:p>
    <w:sectPr w:rsidR="005414EE" w:rsidRPr="0046132C" w:rsidSect="004E7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F4" w:rsidRDefault="00BF15F4" w:rsidP="00961EC4">
      <w:pPr>
        <w:spacing w:after="0" w:line="240" w:lineRule="auto"/>
      </w:pPr>
      <w:r>
        <w:separator/>
      </w:r>
    </w:p>
  </w:endnote>
  <w:endnote w:type="continuationSeparator" w:id="0">
    <w:p w:rsidR="00BF15F4" w:rsidRDefault="00BF15F4" w:rsidP="0096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B6" w:rsidRDefault="008B69B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779423"/>
      <w:docPartObj>
        <w:docPartGallery w:val="Page Numbers (Bottom of Page)"/>
        <w:docPartUnique/>
      </w:docPartObj>
    </w:sdtPr>
    <w:sdtEndPr/>
    <w:sdtContent>
      <w:p w:rsidR="008B69B6" w:rsidRDefault="008B69B6">
        <w:pPr>
          <w:pStyle w:val="Piedepgina"/>
          <w:jc w:val="center"/>
        </w:pPr>
        <w:r>
          <w:t>S-</w:t>
        </w:r>
        <w:r>
          <w:fldChar w:fldCharType="begin"/>
        </w:r>
        <w:r w:rsidRPr="00281C49">
          <w:instrText>PAGE   \* MERGEFORMAT</w:instrText>
        </w:r>
        <w:r>
          <w:fldChar w:fldCharType="separate"/>
        </w:r>
        <w:r w:rsidR="004E7F4E">
          <w:rPr>
            <w:noProof/>
          </w:rPr>
          <w:t>1</w:t>
        </w:r>
        <w:r>
          <w:fldChar w:fldCharType="end"/>
        </w:r>
      </w:p>
    </w:sdtContent>
  </w:sdt>
  <w:p w:rsidR="008B69B6" w:rsidRDefault="008B69B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B6" w:rsidRDefault="008B69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F4" w:rsidRDefault="00BF15F4" w:rsidP="00961EC4">
      <w:pPr>
        <w:spacing w:after="0" w:line="240" w:lineRule="auto"/>
      </w:pPr>
      <w:r>
        <w:separator/>
      </w:r>
    </w:p>
  </w:footnote>
  <w:footnote w:type="continuationSeparator" w:id="0">
    <w:p w:rsidR="00BF15F4" w:rsidRDefault="00BF15F4" w:rsidP="00961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B6" w:rsidRDefault="008B69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B6" w:rsidRDefault="008B69B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B6" w:rsidRDefault="008B69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yNrI0MjIyNzK1NLRU0lEKTi0uzszPAykwrAUAnuL/cCwAAAA="/>
  </w:docVars>
  <w:rsids>
    <w:rsidRoot w:val="00961EC4"/>
    <w:rsid w:val="00087286"/>
    <w:rsid w:val="000D561A"/>
    <w:rsid w:val="000E399B"/>
    <w:rsid w:val="0013405D"/>
    <w:rsid w:val="001343C0"/>
    <w:rsid w:val="00142BEA"/>
    <w:rsid w:val="00194E9D"/>
    <w:rsid w:val="001951B5"/>
    <w:rsid w:val="00197344"/>
    <w:rsid w:val="001C43F1"/>
    <w:rsid w:val="001D1A04"/>
    <w:rsid w:val="001E0636"/>
    <w:rsid w:val="001F7E52"/>
    <w:rsid w:val="00250E34"/>
    <w:rsid w:val="002620E7"/>
    <w:rsid w:val="00271C2F"/>
    <w:rsid w:val="00281C49"/>
    <w:rsid w:val="002854F9"/>
    <w:rsid w:val="002B459F"/>
    <w:rsid w:val="002B53E4"/>
    <w:rsid w:val="003025F2"/>
    <w:rsid w:val="003218CD"/>
    <w:rsid w:val="00326293"/>
    <w:rsid w:val="00351B15"/>
    <w:rsid w:val="00396EC1"/>
    <w:rsid w:val="003D3C3C"/>
    <w:rsid w:val="004024A6"/>
    <w:rsid w:val="00441F3B"/>
    <w:rsid w:val="0046132C"/>
    <w:rsid w:val="004924BE"/>
    <w:rsid w:val="0049448C"/>
    <w:rsid w:val="004A076C"/>
    <w:rsid w:val="004E7F4E"/>
    <w:rsid w:val="00530992"/>
    <w:rsid w:val="005414EE"/>
    <w:rsid w:val="00594009"/>
    <w:rsid w:val="005D3D3B"/>
    <w:rsid w:val="00617F1E"/>
    <w:rsid w:val="006308D5"/>
    <w:rsid w:val="006353FC"/>
    <w:rsid w:val="006A6B83"/>
    <w:rsid w:val="006B071D"/>
    <w:rsid w:val="006C4DE8"/>
    <w:rsid w:val="006D1525"/>
    <w:rsid w:val="006E6FE2"/>
    <w:rsid w:val="00701661"/>
    <w:rsid w:val="00711FC0"/>
    <w:rsid w:val="00734A4A"/>
    <w:rsid w:val="007447A9"/>
    <w:rsid w:val="0076137B"/>
    <w:rsid w:val="00761834"/>
    <w:rsid w:val="00763547"/>
    <w:rsid w:val="007B3F88"/>
    <w:rsid w:val="007B75F8"/>
    <w:rsid w:val="007F10BC"/>
    <w:rsid w:val="007F35F9"/>
    <w:rsid w:val="00816043"/>
    <w:rsid w:val="00847D40"/>
    <w:rsid w:val="008760B2"/>
    <w:rsid w:val="00894571"/>
    <w:rsid w:val="008B5CB9"/>
    <w:rsid w:val="008B69B6"/>
    <w:rsid w:val="008C65A3"/>
    <w:rsid w:val="008F02DC"/>
    <w:rsid w:val="00917746"/>
    <w:rsid w:val="009304A4"/>
    <w:rsid w:val="009441B9"/>
    <w:rsid w:val="00961EC4"/>
    <w:rsid w:val="009644ED"/>
    <w:rsid w:val="009A1AFF"/>
    <w:rsid w:val="009A6CBF"/>
    <w:rsid w:val="009D27E7"/>
    <w:rsid w:val="009E733E"/>
    <w:rsid w:val="009F53B5"/>
    <w:rsid w:val="00A07DBB"/>
    <w:rsid w:val="00A208C0"/>
    <w:rsid w:val="00A33D79"/>
    <w:rsid w:val="00A9693B"/>
    <w:rsid w:val="00AA277E"/>
    <w:rsid w:val="00AC6FC4"/>
    <w:rsid w:val="00B70A50"/>
    <w:rsid w:val="00B70B6D"/>
    <w:rsid w:val="00B8044B"/>
    <w:rsid w:val="00B9547F"/>
    <w:rsid w:val="00BA41DD"/>
    <w:rsid w:val="00BA4B4C"/>
    <w:rsid w:val="00BF15F4"/>
    <w:rsid w:val="00BF7F1D"/>
    <w:rsid w:val="00C0293C"/>
    <w:rsid w:val="00C15D8B"/>
    <w:rsid w:val="00C400FA"/>
    <w:rsid w:val="00C73699"/>
    <w:rsid w:val="00C93862"/>
    <w:rsid w:val="00CB6917"/>
    <w:rsid w:val="00CB7DAE"/>
    <w:rsid w:val="00CC44F1"/>
    <w:rsid w:val="00CF1781"/>
    <w:rsid w:val="00CF5C29"/>
    <w:rsid w:val="00D04819"/>
    <w:rsid w:val="00D13BA9"/>
    <w:rsid w:val="00D3496E"/>
    <w:rsid w:val="00D374ED"/>
    <w:rsid w:val="00D41735"/>
    <w:rsid w:val="00D478C3"/>
    <w:rsid w:val="00DC2F5A"/>
    <w:rsid w:val="00DD2451"/>
    <w:rsid w:val="00DF7DC9"/>
    <w:rsid w:val="00E170F7"/>
    <w:rsid w:val="00E17E48"/>
    <w:rsid w:val="00E46920"/>
    <w:rsid w:val="00E533FF"/>
    <w:rsid w:val="00E646EE"/>
    <w:rsid w:val="00E64909"/>
    <w:rsid w:val="00E73BCC"/>
    <w:rsid w:val="00EB2CE8"/>
    <w:rsid w:val="00EC012B"/>
    <w:rsid w:val="00EE3451"/>
    <w:rsid w:val="00EF5634"/>
    <w:rsid w:val="00F3344F"/>
    <w:rsid w:val="00F60F8C"/>
    <w:rsid w:val="00F76AE7"/>
    <w:rsid w:val="00F926DC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EC4"/>
  </w:style>
  <w:style w:type="paragraph" w:styleId="Piedepgina">
    <w:name w:val="footer"/>
    <w:basedOn w:val="Normal"/>
    <w:link w:val="PiedepginaCar"/>
    <w:uiPriority w:val="99"/>
    <w:unhideWhenUsed/>
    <w:rsid w:val="0096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EC4"/>
  </w:style>
  <w:style w:type="character" w:styleId="Hipervnculo">
    <w:name w:val="Hyperlink"/>
    <w:basedOn w:val="Fuentedeprrafopredeter"/>
    <w:uiPriority w:val="99"/>
    <w:rsid w:val="002B53E4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D24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D245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D2451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74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customStyle="1" w:styleId="small-caps">
    <w:name w:val="small-caps"/>
    <w:basedOn w:val="Fuentedeprrafopredeter"/>
    <w:rsid w:val="00D374ED"/>
  </w:style>
  <w:style w:type="character" w:styleId="nfasis">
    <w:name w:val="Emphasis"/>
    <w:basedOn w:val="Fuentedeprrafopredeter"/>
    <w:uiPriority w:val="20"/>
    <w:qFormat/>
    <w:rsid w:val="00D374ED"/>
    <w:rPr>
      <w:i/>
      <w:iCs/>
    </w:rPr>
  </w:style>
  <w:style w:type="table" w:styleId="Tablaconcuadrcula">
    <w:name w:val="Table Grid"/>
    <w:basedOn w:val="Tablanormal"/>
    <w:uiPriority w:val="59"/>
    <w:rsid w:val="00D3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tein">
    <w:name w:val="protein"/>
    <w:basedOn w:val="Fuentedeprrafopredeter"/>
    <w:rsid w:val="00D374E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74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74ED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D374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D374ED"/>
  </w:style>
  <w:style w:type="numbering" w:customStyle="1" w:styleId="Sinlista1">
    <w:name w:val="Sin lista1"/>
    <w:next w:val="Sinlista"/>
    <w:uiPriority w:val="99"/>
    <w:semiHidden/>
    <w:unhideWhenUsed/>
    <w:rsid w:val="00530992"/>
  </w:style>
  <w:style w:type="character" w:customStyle="1" w:styleId="HeaderChar">
    <w:name w:val="Header Char"/>
    <w:basedOn w:val="Fuentedeprrafopredeter"/>
    <w:uiPriority w:val="99"/>
    <w:rsid w:val="00530992"/>
    <w:rPr>
      <w:rFonts w:ascii="Calibri" w:eastAsia="Calibri" w:hAnsi="Calibri" w:cs="Times New Roman"/>
    </w:rPr>
  </w:style>
  <w:style w:type="character" w:customStyle="1" w:styleId="FooterChar">
    <w:name w:val="Footer Char"/>
    <w:basedOn w:val="Fuentedeprrafopredeter"/>
    <w:uiPriority w:val="99"/>
    <w:rsid w:val="00530992"/>
    <w:rPr>
      <w:rFonts w:ascii="Calibri" w:eastAsia="Calibri" w:hAnsi="Calibri" w:cs="Times New Roman"/>
    </w:rPr>
  </w:style>
  <w:style w:type="character" w:customStyle="1" w:styleId="BalloonTextChar">
    <w:name w:val="Balloon Text Char"/>
    <w:basedOn w:val="Fuentedeprrafopredeter"/>
    <w:uiPriority w:val="99"/>
    <w:semiHidden/>
    <w:rsid w:val="00530992"/>
    <w:rPr>
      <w:rFonts w:ascii="Tahoma" w:eastAsia="Calibri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30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Fuentedeprrafopredeter"/>
    <w:uiPriority w:val="99"/>
    <w:rsid w:val="00530992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530992"/>
    <w:rPr>
      <w:rFonts w:ascii="Calibri" w:eastAsia="Calibri" w:hAnsi="Calibri" w:cs="Times New Roman"/>
      <w:b/>
      <w:bCs/>
      <w:sz w:val="20"/>
      <w:szCs w:val="20"/>
    </w:rPr>
  </w:style>
  <w:style w:type="numbering" w:customStyle="1" w:styleId="Sinlista2">
    <w:name w:val="Sin lista2"/>
    <w:next w:val="Sinlista"/>
    <w:uiPriority w:val="99"/>
    <w:semiHidden/>
    <w:unhideWhenUsed/>
    <w:rsid w:val="00F60F8C"/>
  </w:style>
  <w:style w:type="table" w:customStyle="1" w:styleId="Tablaconcuadrcula2">
    <w:name w:val="Tabla con cuadrícula2"/>
    <w:basedOn w:val="Tablanormal"/>
    <w:next w:val="Tablaconcuadrcula"/>
    <w:uiPriority w:val="59"/>
    <w:rsid w:val="00F6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FD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EC4"/>
  </w:style>
  <w:style w:type="paragraph" w:styleId="Piedepgina">
    <w:name w:val="footer"/>
    <w:basedOn w:val="Normal"/>
    <w:link w:val="PiedepginaCar"/>
    <w:uiPriority w:val="99"/>
    <w:unhideWhenUsed/>
    <w:rsid w:val="0096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EC4"/>
  </w:style>
  <w:style w:type="character" w:styleId="Hipervnculo">
    <w:name w:val="Hyperlink"/>
    <w:basedOn w:val="Fuentedeprrafopredeter"/>
    <w:uiPriority w:val="99"/>
    <w:rsid w:val="002B53E4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D24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D245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D2451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74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customStyle="1" w:styleId="small-caps">
    <w:name w:val="small-caps"/>
    <w:basedOn w:val="Fuentedeprrafopredeter"/>
    <w:rsid w:val="00D374ED"/>
  </w:style>
  <w:style w:type="character" w:styleId="nfasis">
    <w:name w:val="Emphasis"/>
    <w:basedOn w:val="Fuentedeprrafopredeter"/>
    <w:uiPriority w:val="20"/>
    <w:qFormat/>
    <w:rsid w:val="00D374ED"/>
    <w:rPr>
      <w:i/>
      <w:iCs/>
    </w:rPr>
  </w:style>
  <w:style w:type="table" w:styleId="Tablaconcuadrcula">
    <w:name w:val="Table Grid"/>
    <w:basedOn w:val="Tablanormal"/>
    <w:uiPriority w:val="59"/>
    <w:rsid w:val="00D3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tein">
    <w:name w:val="protein"/>
    <w:basedOn w:val="Fuentedeprrafopredeter"/>
    <w:rsid w:val="00D374E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74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74ED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D374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D374ED"/>
  </w:style>
  <w:style w:type="numbering" w:customStyle="1" w:styleId="Sinlista1">
    <w:name w:val="Sin lista1"/>
    <w:next w:val="Sinlista"/>
    <w:uiPriority w:val="99"/>
    <w:semiHidden/>
    <w:unhideWhenUsed/>
    <w:rsid w:val="00530992"/>
  </w:style>
  <w:style w:type="character" w:customStyle="1" w:styleId="HeaderChar">
    <w:name w:val="Header Char"/>
    <w:basedOn w:val="Fuentedeprrafopredeter"/>
    <w:uiPriority w:val="99"/>
    <w:rsid w:val="00530992"/>
    <w:rPr>
      <w:rFonts w:ascii="Calibri" w:eastAsia="Calibri" w:hAnsi="Calibri" w:cs="Times New Roman"/>
    </w:rPr>
  </w:style>
  <w:style w:type="character" w:customStyle="1" w:styleId="FooterChar">
    <w:name w:val="Footer Char"/>
    <w:basedOn w:val="Fuentedeprrafopredeter"/>
    <w:uiPriority w:val="99"/>
    <w:rsid w:val="00530992"/>
    <w:rPr>
      <w:rFonts w:ascii="Calibri" w:eastAsia="Calibri" w:hAnsi="Calibri" w:cs="Times New Roman"/>
    </w:rPr>
  </w:style>
  <w:style w:type="character" w:customStyle="1" w:styleId="BalloonTextChar">
    <w:name w:val="Balloon Text Char"/>
    <w:basedOn w:val="Fuentedeprrafopredeter"/>
    <w:uiPriority w:val="99"/>
    <w:semiHidden/>
    <w:rsid w:val="00530992"/>
    <w:rPr>
      <w:rFonts w:ascii="Tahoma" w:eastAsia="Calibri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30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Fuentedeprrafopredeter"/>
    <w:uiPriority w:val="99"/>
    <w:rsid w:val="00530992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530992"/>
    <w:rPr>
      <w:rFonts w:ascii="Calibri" w:eastAsia="Calibri" w:hAnsi="Calibri" w:cs="Times New Roman"/>
      <w:b/>
      <w:bCs/>
      <w:sz w:val="20"/>
      <w:szCs w:val="20"/>
    </w:rPr>
  </w:style>
  <w:style w:type="numbering" w:customStyle="1" w:styleId="Sinlista2">
    <w:name w:val="Sin lista2"/>
    <w:next w:val="Sinlista"/>
    <w:uiPriority w:val="99"/>
    <w:semiHidden/>
    <w:unhideWhenUsed/>
    <w:rsid w:val="00F60F8C"/>
  </w:style>
  <w:style w:type="table" w:customStyle="1" w:styleId="Tablaconcuadrcula2">
    <w:name w:val="Tabla con cuadrícula2"/>
    <w:basedOn w:val="Tablanormal"/>
    <w:next w:val="Tablaconcuadrcula"/>
    <w:uiPriority w:val="59"/>
    <w:rsid w:val="00F6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FD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2AF4-8682-4C60-9B21-C7EBB2A8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cp:lastPrinted>2017-05-18T22:47:00Z</cp:lastPrinted>
  <dcterms:created xsi:type="dcterms:W3CDTF">2017-08-04T15:08:00Z</dcterms:created>
  <dcterms:modified xsi:type="dcterms:W3CDTF">2017-08-04T15:08:00Z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javiergarciapardo@msn.com@www.mendeley.com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http://www.zotero.org/styles/phytochemistry</vt:lpwstr>
  </property>
  <property fmtid="{D5CDD505-2E9C-101B-9397-08002B2CF9AE}" pid="24" name="Mendeley Recent Style Name 9_1">
    <vt:lpwstr>Phytochemistry</vt:lpwstr>
  </property>
</Properties>
</file>