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2186" w:type="dxa"/>
        <w:tblLook w:val="0400" w:firstRow="0" w:lastRow="0" w:firstColumn="0" w:lastColumn="0" w:noHBand="0" w:noVBand="1"/>
      </w:tblPr>
      <w:tblGrid>
        <w:gridCol w:w="2689"/>
        <w:gridCol w:w="9497"/>
      </w:tblGrid>
      <w:tr w:rsidR="000A6576" w:rsidRPr="00BD3550" w:rsidTr="00BD3550">
        <w:trPr>
          <w:trHeight w:val="283"/>
        </w:trPr>
        <w:tc>
          <w:tcPr>
            <w:tcW w:w="2689" w:type="dxa"/>
            <w:hideMark/>
          </w:tcPr>
          <w:p w:rsidR="000A6576" w:rsidRPr="00BD3550" w:rsidRDefault="000A6576" w:rsidP="002B15A2">
            <w:pPr>
              <w:rPr>
                <w:rFonts w:ascii="Ariel" w:eastAsia="Times New Roman" w:hAnsi="Ariel" w:cs="Times New Roman"/>
                <w:b/>
                <w:bCs/>
                <w:color w:val="000000"/>
                <w:sz w:val="24"/>
                <w:szCs w:val="24"/>
                <w:lang w:val="en-US" w:eastAsia="hu-HU"/>
              </w:rPr>
            </w:pPr>
            <w:r w:rsidRPr="00BD3550">
              <w:rPr>
                <w:rFonts w:ascii="Ariel" w:eastAsia="Times New Roman" w:hAnsi="Ariel" w:cs="Times New Roman"/>
                <w:b/>
                <w:bCs/>
                <w:color w:val="000000"/>
                <w:sz w:val="24"/>
                <w:szCs w:val="24"/>
                <w:lang w:val="en-US" w:eastAsia="hu-HU"/>
              </w:rPr>
              <w:t xml:space="preserve">Study </w:t>
            </w:r>
          </w:p>
        </w:tc>
        <w:tc>
          <w:tcPr>
            <w:tcW w:w="9497" w:type="dxa"/>
            <w:hideMark/>
          </w:tcPr>
          <w:p w:rsidR="000A6576" w:rsidRPr="00BD3550" w:rsidRDefault="000A6576" w:rsidP="00940D25">
            <w:pPr>
              <w:rPr>
                <w:rFonts w:ascii="Ariel" w:eastAsia="Times New Roman" w:hAnsi="Ariel" w:cs="Times New Roman"/>
                <w:b/>
                <w:bCs/>
                <w:color w:val="000000"/>
                <w:sz w:val="24"/>
                <w:szCs w:val="24"/>
                <w:lang w:val="en-US" w:eastAsia="hu-HU"/>
              </w:rPr>
            </w:pPr>
            <w:r w:rsidRPr="00BD3550">
              <w:rPr>
                <w:rFonts w:ascii="Ariel" w:eastAsia="Times New Roman" w:hAnsi="Ariel" w:cs="Times New Roman"/>
                <w:b/>
                <w:color w:val="000000"/>
                <w:sz w:val="24"/>
                <w:szCs w:val="24"/>
                <w:lang w:val="en-US" w:eastAsia="hu-HU"/>
              </w:rPr>
              <w:t>Rationale for exclusion</w:t>
            </w:r>
          </w:p>
        </w:tc>
      </w:tr>
      <w:tr w:rsidR="00940D25" w:rsidRPr="00BD3550" w:rsidTr="00BD3550">
        <w:trPr>
          <w:trHeight w:val="300"/>
        </w:trPr>
        <w:tc>
          <w:tcPr>
            <w:tcW w:w="2689" w:type="dxa"/>
            <w:hideMark/>
          </w:tcPr>
          <w:p w:rsidR="00940D25" w:rsidRPr="00BD3550" w:rsidRDefault="00940D25" w:rsidP="00940D25">
            <w:pPr>
              <w:rPr>
                <w:rFonts w:ascii="Ariel" w:eastAsia="Times New Roman" w:hAnsi="Ariel" w:cs="Times New Roman"/>
                <w:b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Lebwohl</w:t>
            </w:r>
            <w:proofErr w:type="spellEnd"/>
            <w:r w:rsid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2013</w:t>
            </w:r>
          </w:p>
        </w:tc>
        <w:tc>
          <w:tcPr>
            <w:tcW w:w="9497" w:type="dxa"/>
            <w:vMerge w:val="restart"/>
            <w:vAlign w:val="center"/>
            <w:hideMark/>
          </w:tcPr>
          <w:p w:rsidR="00940D25" w:rsidRPr="00BD3550" w:rsidRDefault="00940D25" w:rsidP="00AF2387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identical initial cohorts from the same register</w:t>
            </w:r>
          </w:p>
        </w:tc>
      </w:tr>
      <w:tr w:rsidR="00940D25" w:rsidRPr="00BD3550" w:rsidTr="00BD3550">
        <w:trPr>
          <w:trHeight w:val="300"/>
        </w:trPr>
        <w:tc>
          <w:tcPr>
            <w:tcW w:w="2689" w:type="dxa"/>
            <w:noWrap/>
            <w:hideMark/>
          </w:tcPr>
          <w:p w:rsidR="00940D25" w:rsidRPr="00BD3550" w:rsidRDefault="00940D25" w:rsidP="00940D25">
            <w:pPr>
              <w:rPr>
                <w:rFonts w:ascii="Ariel" w:eastAsia="Times New Roman" w:hAnsi="Ariel" w:cs="Times New Roman"/>
                <w:b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Lebwohl</w:t>
            </w:r>
            <w:proofErr w:type="spellEnd"/>
            <w:r w:rsid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2015</w:t>
            </w:r>
          </w:p>
        </w:tc>
        <w:tc>
          <w:tcPr>
            <w:tcW w:w="9497" w:type="dxa"/>
            <w:vMerge/>
            <w:vAlign w:val="center"/>
            <w:hideMark/>
          </w:tcPr>
          <w:p w:rsidR="00940D25" w:rsidRPr="00BD3550" w:rsidRDefault="00940D25" w:rsidP="00137648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940D25" w:rsidRPr="00BD3550" w:rsidTr="00BD3550">
        <w:trPr>
          <w:trHeight w:val="300"/>
        </w:trPr>
        <w:tc>
          <w:tcPr>
            <w:tcW w:w="2689" w:type="dxa"/>
            <w:noWrap/>
            <w:hideMark/>
          </w:tcPr>
          <w:p w:rsidR="00940D25" w:rsidRPr="00BD3550" w:rsidRDefault="00940D25" w:rsidP="00940D25">
            <w:pPr>
              <w:rPr>
                <w:rFonts w:ascii="Ariel" w:eastAsia="Times New Roman" w:hAnsi="Ariel" w:cs="Times New Roman"/>
                <w:b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Lebwohl</w:t>
            </w:r>
            <w:proofErr w:type="spellEnd"/>
            <w:r w:rsid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2015</w:t>
            </w:r>
          </w:p>
        </w:tc>
        <w:tc>
          <w:tcPr>
            <w:tcW w:w="9497" w:type="dxa"/>
            <w:vMerge/>
            <w:vAlign w:val="center"/>
            <w:hideMark/>
          </w:tcPr>
          <w:p w:rsidR="00940D25" w:rsidRPr="00BD3550" w:rsidRDefault="00940D25" w:rsidP="00137648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940D25" w:rsidRPr="00BD3550" w:rsidTr="00BD3550">
        <w:trPr>
          <w:trHeight w:val="300"/>
        </w:trPr>
        <w:tc>
          <w:tcPr>
            <w:tcW w:w="2689" w:type="dxa"/>
            <w:noWrap/>
            <w:hideMark/>
          </w:tcPr>
          <w:p w:rsidR="00940D25" w:rsidRPr="00BD3550" w:rsidRDefault="00940D25" w:rsidP="00940D25">
            <w:pPr>
              <w:rPr>
                <w:rFonts w:ascii="Ariel" w:eastAsia="Times New Roman" w:hAnsi="Ariel" w:cs="Times New Roman"/>
                <w:b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Lebwohl</w:t>
            </w:r>
            <w:proofErr w:type="spellEnd"/>
            <w:r w:rsid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2014</w:t>
            </w:r>
          </w:p>
        </w:tc>
        <w:tc>
          <w:tcPr>
            <w:tcW w:w="9497" w:type="dxa"/>
            <w:vMerge/>
            <w:vAlign w:val="center"/>
            <w:hideMark/>
          </w:tcPr>
          <w:p w:rsidR="00940D25" w:rsidRPr="00BD3550" w:rsidRDefault="00940D25" w:rsidP="00137648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940D25" w:rsidRPr="00BD3550" w:rsidTr="00BD3550">
        <w:trPr>
          <w:trHeight w:val="300"/>
        </w:trPr>
        <w:tc>
          <w:tcPr>
            <w:tcW w:w="2689" w:type="dxa"/>
            <w:noWrap/>
            <w:hideMark/>
          </w:tcPr>
          <w:p w:rsidR="00940D25" w:rsidRPr="00BD3550" w:rsidRDefault="00940D25" w:rsidP="00940D25">
            <w:pPr>
              <w:rPr>
                <w:rFonts w:ascii="Ariel" w:eastAsia="Times New Roman" w:hAnsi="Ariel" w:cs="Times New Roman"/>
                <w:b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Lebwohl</w:t>
            </w:r>
            <w:proofErr w:type="spellEnd"/>
            <w:r w:rsid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2014</w:t>
            </w:r>
          </w:p>
        </w:tc>
        <w:tc>
          <w:tcPr>
            <w:tcW w:w="9497" w:type="dxa"/>
            <w:vMerge/>
            <w:vAlign w:val="center"/>
            <w:hideMark/>
          </w:tcPr>
          <w:p w:rsidR="00940D25" w:rsidRPr="00BD3550" w:rsidRDefault="00940D25" w:rsidP="00137648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B24890" w:rsidRPr="00BD3550" w:rsidTr="00BD3550">
        <w:trPr>
          <w:trHeight w:val="300"/>
        </w:trPr>
        <w:tc>
          <w:tcPr>
            <w:tcW w:w="2689" w:type="dxa"/>
            <w:hideMark/>
          </w:tcPr>
          <w:p w:rsidR="00B24890" w:rsidRPr="00BD3550" w:rsidRDefault="00B24890" w:rsidP="002B15A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Bonamico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2004</w:t>
            </w:r>
          </w:p>
        </w:tc>
        <w:tc>
          <w:tcPr>
            <w:tcW w:w="9497" w:type="dxa"/>
            <w:vMerge w:val="restart"/>
            <w:vAlign w:val="center"/>
            <w:hideMark/>
          </w:tcPr>
          <w:p w:rsidR="00B24890" w:rsidRPr="00BD3550" w:rsidRDefault="00B24890" w:rsidP="00A36660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no gluten-free diet</w:t>
            </w:r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 initiated</w:t>
            </w:r>
          </w:p>
        </w:tc>
      </w:tr>
      <w:tr w:rsidR="00B24890" w:rsidRPr="00BD3550" w:rsidTr="00BD3550">
        <w:trPr>
          <w:trHeight w:val="300"/>
        </w:trPr>
        <w:tc>
          <w:tcPr>
            <w:tcW w:w="2689" w:type="dxa"/>
          </w:tcPr>
          <w:p w:rsidR="00B24890" w:rsidRPr="00BD3550" w:rsidRDefault="00B24890" w:rsidP="00943290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Rostami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1999</w:t>
            </w:r>
          </w:p>
        </w:tc>
        <w:tc>
          <w:tcPr>
            <w:tcW w:w="9497" w:type="dxa"/>
            <w:vMerge/>
            <w:vAlign w:val="center"/>
          </w:tcPr>
          <w:p w:rsidR="00B24890" w:rsidRPr="00BD3550" w:rsidRDefault="00B24890" w:rsidP="00137648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B24890" w:rsidRPr="00BD3550" w:rsidTr="00BD3550">
        <w:trPr>
          <w:trHeight w:val="300"/>
        </w:trPr>
        <w:tc>
          <w:tcPr>
            <w:tcW w:w="2689" w:type="dxa"/>
          </w:tcPr>
          <w:p w:rsidR="00B24890" w:rsidRPr="00BD3550" w:rsidRDefault="00B24890" w:rsidP="00943290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Cogulu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, 2003</w:t>
            </w:r>
          </w:p>
        </w:tc>
        <w:tc>
          <w:tcPr>
            <w:tcW w:w="9497" w:type="dxa"/>
            <w:vMerge/>
            <w:vAlign w:val="center"/>
          </w:tcPr>
          <w:p w:rsidR="00B24890" w:rsidRPr="00BD3550" w:rsidRDefault="00B24890" w:rsidP="00137648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B24890" w:rsidRPr="00BD3550" w:rsidTr="00BD3550">
        <w:trPr>
          <w:trHeight w:val="300"/>
        </w:trPr>
        <w:tc>
          <w:tcPr>
            <w:tcW w:w="2689" w:type="dxa"/>
          </w:tcPr>
          <w:p w:rsidR="00B24890" w:rsidRDefault="00B24890" w:rsidP="00943290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Ertekin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, 2010</w:t>
            </w:r>
          </w:p>
        </w:tc>
        <w:tc>
          <w:tcPr>
            <w:tcW w:w="9497" w:type="dxa"/>
            <w:vMerge/>
            <w:vAlign w:val="center"/>
          </w:tcPr>
          <w:p w:rsidR="00B24890" w:rsidRPr="00BD3550" w:rsidRDefault="00B24890" w:rsidP="00137648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B24890" w:rsidRPr="00BD3550" w:rsidTr="00BD3550">
        <w:trPr>
          <w:trHeight w:val="300"/>
        </w:trPr>
        <w:tc>
          <w:tcPr>
            <w:tcW w:w="2689" w:type="dxa"/>
          </w:tcPr>
          <w:p w:rsidR="00B24890" w:rsidRDefault="00B24890" w:rsidP="00943290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B2489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Hawamdeh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, 2016</w:t>
            </w:r>
          </w:p>
        </w:tc>
        <w:tc>
          <w:tcPr>
            <w:tcW w:w="9497" w:type="dxa"/>
            <w:vMerge/>
            <w:vAlign w:val="center"/>
          </w:tcPr>
          <w:p w:rsidR="00B24890" w:rsidRPr="00BD3550" w:rsidRDefault="00B24890" w:rsidP="00137648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F77636" w:rsidRPr="00BD3550" w:rsidTr="00BD3550">
        <w:trPr>
          <w:trHeight w:val="300"/>
        </w:trPr>
        <w:tc>
          <w:tcPr>
            <w:tcW w:w="2689" w:type="dxa"/>
            <w:hideMark/>
          </w:tcPr>
          <w:p w:rsidR="00F77636" w:rsidRPr="00BD3550" w:rsidRDefault="00F77636" w:rsidP="002B15A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Dickey</w:t>
            </w:r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2008</w:t>
            </w:r>
          </w:p>
        </w:tc>
        <w:tc>
          <w:tcPr>
            <w:tcW w:w="9497" w:type="dxa"/>
            <w:vMerge w:val="restart"/>
            <w:vAlign w:val="center"/>
            <w:hideMark/>
          </w:tcPr>
          <w:p w:rsidR="00F77636" w:rsidRPr="00BD3550" w:rsidRDefault="00F77636" w:rsidP="00137648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not eligible initial groups (untreated, persistent villous atrophy only, mucosal recovery only)</w:t>
            </w:r>
          </w:p>
        </w:tc>
      </w:tr>
      <w:tr w:rsidR="00F77636" w:rsidRPr="00BD3550" w:rsidTr="00BD3550">
        <w:trPr>
          <w:trHeight w:val="300"/>
        </w:trPr>
        <w:tc>
          <w:tcPr>
            <w:tcW w:w="2689" w:type="dxa"/>
          </w:tcPr>
          <w:p w:rsidR="00F77636" w:rsidRPr="00BD3550" w:rsidRDefault="00F77636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Valdimarsson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1994</w:t>
            </w:r>
          </w:p>
        </w:tc>
        <w:tc>
          <w:tcPr>
            <w:tcW w:w="9497" w:type="dxa"/>
            <w:vMerge/>
            <w:vAlign w:val="center"/>
          </w:tcPr>
          <w:p w:rsidR="00F77636" w:rsidRPr="00BD3550" w:rsidRDefault="00F77636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F77636" w:rsidRPr="00BD3550" w:rsidTr="00BD3550">
        <w:trPr>
          <w:trHeight w:val="300"/>
        </w:trPr>
        <w:tc>
          <w:tcPr>
            <w:tcW w:w="2689" w:type="dxa"/>
          </w:tcPr>
          <w:p w:rsidR="00F77636" w:rsidRPr="00BD3550" w:rsidRDefault="00F77636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Zanini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2016</w:t>
            </w:r>
          </w:p>
        </w:tc>
        <w:tc>
          <w:tcPr>
            <w:tcW w:w="9497" w:type="dxa"/>
            <w:vMerge/>
            <w:vAlign w:val="center"/>
          </w:tcPr>
          <w:p w:rsidR="00F77636" w:rsidRPr="00BD3550" w:rsidRDefault="00F77636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F77636" w:rsidRPr="00BD3550" w:rsidTr="00BD3550">
        <w:trPr>
          <w:trHeight w:val="300"/>
        </w:trPr>
        <w:tc>
          <w:tcPr>
            <w:tcW w:w="2689" w:type="dxa"/>
          </w:tcPr>
          <w:p w:rsidR="00F77636" w:rsidRPr="00BD3550" w:rsidRDefault="00F77636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Kaukinen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2007</w:t>
            </w:r>
          </w:p>
        </w:tc>
        <w:tc>
          <w:tcPr>
            <w:tcW w:w="9497" w:type="dxa"/>
            <w:vMerge/>
            <w:vAlign w:val="center"/>
          </w:tcPr>
          <w:p w:rsidR="00F77636" w:rsidRPr="00BD3550" w:rsidRDefault="00F77636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F77636" w:rsidRPr="00BD3550" w:rsidTr="00BD3550">
        <w:trPr>
          <w:trHeight w:val="300"/>
        </w:trPr>
        <w:tc>
          <w:tcPr>
            <w:tcW w:w="2689" w:type="dxa"/>
          </w:tcPr>
          <w:p w:rsidR="00F77636" w:rsidRPr="00BD3550" w:rsidRDefault="00F77636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Ejderhamn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, 1992</w:t>
            </w:r>
          </w:p>
        </w:tc>
        <w:tc>
          <w:tcPr>
            <w:tcW w:w="9497" w:type="dxa"/>
            <w:vMerge/>
            <w:vAlign w:val="center"/>
          </w:tcPr>
          <w:p w:rsidR="00F77636" w:rsidRPr="00BD3550" w:rsidRDefault="00F77636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F77636" w:rsidRPr="00BD3550" w:rsidTr="00BD3550">
        <w:trPr>
          <w:trHeight w:val="300"/>
        </w:trPr>
        <w:tc>
          <w:tcPr>
            <w:tcW w:w="2689" w:type="dxa"/>
          </w:tcPr>
          <w:p w:rsidR="00F77636" w:rsidRDefault="00F77636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Murray, 2016</w:t>
            </w:r>
            <w:bookmarkStart w:id="0" w:name="_GoBack"/>
            <w:bookmarkEnd w:id="0"/>
          </w:p>
        </w:tc>
        <w:tc>
          <w:tcPr>
            <w:tcW w:w="9497" w:type="dxa"/>
            <w:vMerge/>
            <w:vAlign w:val="center"/>
          </w:tcPr>
          <w:p w:rsidR="00F77636" w:rsidRPr="00BD3550" w:rsidRDefault="00F77636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252F46" w:rsidRPr="00BD3550" w:rsidTr="00BD3550">
        <w:trPr>
          <w:trHeight w:val="300"/>
        </w:trPr>
        <w:tc>
          <w:tcPr>
            <w:tcW w:w="2689" w:type="dxa"/>
            <w:hideMark/>
          </w:tcPr>
          <w:p w:rsidR="00252F46" w:rsidRPr="00BD3550" w:rsidRDefault="00252F46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Dipper</w:t>
            </w:r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2009</w:t>
            </w:r>
          </w:p>
        </w:tc>
        <w:tc>
          <w:tcPr>
            <w:tcW w:w="9497" w:type="dxa"/>
            <w:vAlign w:val="center"/>
            <w:hideMark/>
          </w:tcPr>
          <w:p w:rsidR="00252F46" w:rsidRPr="00BD3550" w:rsidRDefault="00252F46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overlapping biopsy results (multiple biopsies in the same data pool)</w:t>
            </w:r>
          </w:p>
        </w:tc>
      </w:tr>
      <w:tr w:rsidR="00252F46" w:rsidRPr="00BD3550" w:rsidTr="00BD3550">
        <w:trPr>
          <w:trHeight w:val="300"/>
        </w:trPr>
        <w:tc>
          <w:tcPr>
            <w:tcW w:w="2689" w:type="dxa"/>
            <w:hideMark/>
          </w:tcPr>
          <w:p w:rsidR="00252F46" w:rsidRPr="00BD3550" w:rsidRDefault="00252F46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Dissenayake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1974</w:t>
            </w:r>
          </w:p>
        </w:tc>
        <w:tc>
          <w:tcPr>
            <w:tcW w:w="9497" w:type="dxa"/>
            <w:vMerge w:val="restart"/>
            <w:vAlign w:val="center"/>
            <w:hideMark/>
          </w:tcPr>
          <w:p w:rsidR="00252F46" w:rsidRPr="00BD3550" w:rsidRDefault="00252F46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no access to the article</w:t>
            </w:r>
          </w:p>
        </w:tc>
      </w:tr>
      <w:tr w:rsidR="00252F46" w:rsidRPr="00BD3550" w:rsidTr="00BD3550">
        <w:trPr>
          <w:trHeight w:val="300"/>
        </w:trPr>
        <w:tc>
          <w:tcPr>
            <w:tcW w:w="2689" w:type="dxa"/>
            <w:hideMark/>
          </w:tcPr>
          <w:p w:rsidR="00252F46" w:rsidRPr="00BD3550" w:rsidRDefault="00252F46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Hussain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1999</w:t>
            </w:r>
          </w:p>
        </w:tc>
        <w:tc>
          <w:tcPr>
            <w:tcW w:w="9497" w:type="dxa"/>
            <w:vMerge/>
            <w:vAlign w:val="center"/>
            <w:hideMark/>
          </w:tcPr>
          <w:p w:rsidR="00252F46" w:rsidRPr="00BD3550" w:rsidRDefault="00252F46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DA48C0" w:rsidRPr="00BD3550" w:rsidTr="00BD3550">
        <w:trPr>
          <w:trHeight w:val="300"/>
        </w:trPr>
        <w:tc>
          <w:tcPr>
            <w:tcW w:w="2689" w:type="dxa"/>
            <w:hideMark/>
          </w:tcPr>
          <w:p w:rsidR="00DA48C0" w:rsidRPr="00BD3550" w:rsidRDefault="00DA48C0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Kilander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2009</w:t>
            </w:r>
          </w:p>
        </w:tc>
        <w:tc>
          <w:tcPr>
            <w:tcW w:w="9497" w:type="dxa"/>
            <w:vMerge w:val="restart"/>
            <w:vAlign w:val="center"/>
            <w:hideMark/>
          </w:tcPr>
          <w:p w:rsidR="00DA48C0" w:rsidRPr="00BD3550" w:rsidRDefault="00DA48C0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no control biopsy taken/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lacking data about control mucosal histology and/or patients</w:t>
            </w:r>
          </w:p>
          <w:p w:rsidR="00DA48C0" w:rsidRPr="00BD3550" w:rsidRDefault="00DA48C0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DA48C0" w:rsidRPr="00BD3550" w:rsidTr="00BD3550">
        <w:trPr>
          <w:trHeight w:val="300"/>
        </w:trPr>
        <w:tc>
          <w:tcPr>
            <w:tcW w:w="2689" w:type="dxa"/>
            <w:hideMark/>
          </w:tcPr>
          <w:p w:rsidR="00DA48C0" w:rsidRPr="00BD3550" w:rsidRDefault="00DA48C0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Kurppa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2010</w:t>
            </w:r>
          </w:p>
        </w:tc>
        <w:tc>
          <w:tcPr>
            <w:tcW w:w="9497" w:type="dxa"/>
            <w:vMerge/>
            <w:vAlign w:val="center"/>
            <w:hideMark/>
          </w:tcPr>
          <w:p w:rsidR="00DA48C0" w:rsidRPr="00BD3550" w:rsidRDefault="00DA48C0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DA48C0" w:rsidRPr="00BD3550" w:rsidTr="00BD3550">
        <w:trPr>
          <w:trHeight w:val="300"/>
        </w:trPr>
        <w:tc>
          <w:tcPr>
            <w:tcW w:w="2689" w:type="dxa"/>
          </w:tcPr>
          <w:p w:rsidR="00DA48C0" w:rsidRPr="00BD3550" w:rsidRDefault="00DA48C0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Magliocca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1996</w:t>
            </w:r>
          </w:p>
        </w:tc>
        <w:tc>
          <w:tcPr>
            <w:tcW w:w="9497" w:type="dxa"/>
            <w:vMerge/>
            <w:vAlign w:val="center"/>
          </w:tcPr>
          <w:p w:rsidR="00DA48C0" w:rsidRPr="00BD3550" w:rsidRDefault="00DA48C0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DA48C0" w:rsidRPr="00BD3550" w:rsidTr="00BD3550">
        <w:trPr>
          <w:trHeight w:val="300"/>
        </w:trPr>
        <w:tc>
          <w:tcPr>
            <w:tcW w:w="2689" w:type="dxa"/>
          </w:tcPr>
          <w:p w:rsidR="00DA48C0" w:rsidRPr="00BD3550" w:rsidRDefault="00DA48C0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Rodrigo-</w:t>
            </w:r>
            <w:proofErr w:type="spellStart"/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Saez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2011</w:t>
            </w:r>
          </w:p>
        </w:tc>
        <w:tc>
          <w:tcPr>
            <w:tcW w:w="9497" w:type="dxa"/>
            <w:vMerge/>
            <w:vAlign w:val="center"/>
          </w:tcPr>
          <w:p w:rsidR="00DA48C0" w:rsidRPr="00BD3550" w:rsidRDefault="00DA48C0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DA48C0" w:rsidRPr="00BD3550" w:rsidTr="00BD3550">
        <w:trPr>
          <w:trHeight w:val="300"/>
        </w:trPr>
        <w:tc>
          <w:tcPr>
            <w:tcW w:w="2689" w:type="dxa"/>
          </w:tcPr>
          <w:p w:rsidR="00DA48C0" w:rsidRPr="00BD3550" w:rsidRDefault="00DA48C0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Taha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2005</w:t>
            </w:r>
          </w:p>
        </w:tc>
        <w:tc>
          <w:tcPr>
            <w:tcW w:w="9497" w:type="dxa"/>
            <w:vMerge/>
            <w:vAlign w:val="center"/>
          </w:tcPr>
          <w:p w:rsidR="00DA48C0" w:rsidRPr="00BD3550" w:rsidRDefault="00DA48C0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DA48C0" w:rsidRPr="00BD3550" w:rsidTr="00BD3550">
        <w:trPr>
          <w:trHeight w:val="300"/>
        </w:trPr>
        <w:tc>
          <w:tcPr>
            <w:tcW w:w="2689" w:type="dxa"/>
          </w:tcPr>
          <w:p w:rsidR="00DA48C0" w:rsidRPr="00BD3550" w:rsidRDefault="00DA48C0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Troncone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1995</w:t>
            </w:r>
          </w:p>
        </w:tc>
        <w:tc>
          <w:tcPr>
            <w:tcW w:w="9497" w:type="dxa"/>
            <w:vMerge/>
            <w:vAlign w:val="center"/>
          </w:tcPr>
          <w:p w:rsidR="00DA48C0" w:rsidRPr="00BD3550" w:rsidRDefault="00DA48C0" w:rsidP="00252F46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DA48C0" w:rsidRPr="00BD3550" w:rsidTr="00BD3550">
        <w:trPr>
          <w:trHeight w:val="300"/>
        </w:trPr>
        <w:tc>
          <w:tcPr>
            <w:tcW w:w="2689" w:type="dxa"/>
          </w:tcPr>
          <w:p w:rsidR="00DA48C0" w:rsidRPr="00BD3550" w:rsidRDefault="00DA48C0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Abrams, 2004</w:t>
            </w:r>
          </w:p>
        </w:tc>
        <w:tc>
          <w:tcPr>
            <w:tcW w:w="9497" w:type="dxa"/>
            <w:vMerge/>
            <w:vAlign w:val="center"/>
          </w:tcPr>
          <w:p w:rsidR="00DA48C0" w:rsidRPr="00BD3550" w:rsidRDefault="00DA48C0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DA48C0" w:rsidRPr="00BD3550" w:rsidTr="00BD3550">
        <w:trPr>
          <w:trHeight w:val="300"/>
        </w:trPr>
        <w:tc>
          <w:tcPr>
            <w:tcW w:w="2689" w:type="dxa"/>
          </w:tcPr>
          <w:p w:rsidR="00DA48C0" w:rsidRDefault="00DA48C0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Achour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, 2010</w:t>
            </w:r>
          </w:p>
        </w:tc>
        <w:tc>
          <w:tcPr>
            <w:tcW w:w="9497" w:type="dxa"/>
            <w:vMerge/>
            <w:vAlign w:val="center"/>
          </w:tcPr>
          <w:p w:rsidR="00DA48C0" w:rsidRPr="00BD3550" w:rsidRDefault="00DA48C0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DA48C0" w:rsidRPr="00BD3550" w:rsidTr="00BD3550">
        <w:trPr>
          <w:trHeight w:val="300"/>
        </w:trPr>
        <w:tc>
          <w:tcPr>
            <w:tcW w:w="2689" w:type="dxa"/>
          </w:tcPr>
          <w:p w:rsidR="00DA48C0" w:rsidRDefault="00DA48C0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Brar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, 2006</w:t>
            </w:r>
          </w:p>
        </w:tc>
        <w:tc>
          <w:tcPr>
            <w:tcW w:w="9497" w:type="dxa"/>
            <w:vMerge/>
            <w:vAlign w:val="center"/>
          </w:tcPr>
          <w:p w:rsidR="00DA48C0" w:rsidRPr="00BD3550" w:rsidRDefault="00DA48C0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DA48C0" w:rsidRPr="00BD3550" w:rsidTr="00BD3550">
        <w:trPr>
          <w:trHeight w:val="300"/>
        </w:trPr>
        <w:tc>
          <w:tcPr>
            <w:tcW w:w="2689" w:type="dxa"/>
          </w:tcPr>
          <w:p w:rsidR="00DA48C0" w:rsidRDefault="00DA48C0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B2489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lastRenderedPageBreak/>
              <w:t>Ioannou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, 2011</w:t>
            </w:r>
          </w:p>
        </w:tc>
        <w:tc>
          <w:tcPr>
            <w:tcW w:w="9497" w:type="dxa"/>
            <w:vMerge/>
            <w:vAlign w:val="center"/>
          </w:tcPr>
          <w:p w:rsidR="00DA48C0" w:rsidRPr="00BD3550" w:rsidRDefault="00DA48C0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DA48C0" w:rsidRPr="00BD3550" w:rsidTr="00BD3550">
        <w:trPr>
          <w:trHeight w:val="300"/>
        </w:trPr>
        <w:tc>
          <w:tcPr>
            <w:tcW w:w="2689" w:type="dxa"/>
          </w:tcPr>
          <w:p w:rsidR="00DA48C0" w:rsidRPr="00B24890" w:rsidRDefault="00DA48C0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Murray, 2008</w:t>
            </w:r>
          </w:p>
        </w:tc>
        <w:tc>
          <w:tcPr>
            <w:tcW w:w="9497" w:type="dxa"/>
            <w:vMerge/>
            <w:vAlign w:val="center"/>
          </w:tcPr>
          <w:p w:rsidR="00DA48C0" w:rsidRPr="00BD3550" w:rsidRDefault="00DA48C0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DA48C0" w:rsidRPr="00BD3550" w:rsidTr="00BD3550">
        <w:trPr>
          <w:trHeight w:val="300"/>
        </w:trPr>
        <w:tc>
          <w:tcPr>
            <w:tcW w:w="2689" w:type="dxa"/>
          </w:tcPr>
          <w:p w:rsidR="00DA48C0" w:rsidRDefault="00DA48C0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Poddar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, 2002</w:t>
            </w:r>
          </w:p>
        </w:tc>
        <w:tc>
          <w:tcPr>
            <w:tcW w:w="9497" w:type="dxa"/>
            <w:vMerge/>
            <w:vAlign w:val="center"/>
          </w:tcPr>
          <w:p w:rsidR="00DA48C0" w:rsidRPr="00BD3550" w:rsidRDefault="00DA48C0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0C3353" w:rsidRPr="00BD3550" w:rsidTr="00BD3550">
        <w:trPr>
          <w:trHeight w:val="300"/>
        </w:trPr>
        <w:tc>
          <w:tcPr>
            <w:tcW w:w="2689" w:type="dxa"/>
          </w:tcPr>
          <w:p w:rsidR="000C3353" w:rsidRDefault="000C3353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Volta, 2014</w:t>
            </w:r>
          </w:p>
        </w:tc>
        <w:tc>
          <w:tcPr>
            <w:tcW w:w="9497" w:type="dxa"/>
            <w:vMerge/>
            <w:vAlign w:val="center"/>
          </w:tcPr>
          <w:p w:rsidR="000C3353" w:rsidRPr="00BD3550" w:rsidRDefault="000C3353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DA48C0" w:rsidRPr="00BD3550" w:rsidTr="00BD3550">
        <w:trPr>
          <w:trHeight w:val="300"/>
        </w:trPr>
        <w:tc>
          <w:tcPr>
            <w:tcW w:w="2689" w:type="dxa"/>
          </w:tcPr>
          <w:p w:rsidR="00DA48C0" w:rsidRDefault="00DA48C0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Singh, 2015</w:t>
            </w:r>
          </w:p>
        </w:tc>
        <w:tc>
          <w:tcPr>
            <w:tcW w:w="9497" w:type="dxa"/>
            <w:vMerge/>
            <w:vAlign w:val="center"/>
          </w:tcPr>
          <w:p w:rsidR="00DA48C0" w:rsidRPr="00BD3550" w:rsidRDefault="00DA48C0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DA48C0" w:rsidRPr="00BD3550" w:rsidTr="00BD3550">
        <w:trPr>
          <w:trHeight w:val="300"/>
        </w:trPr>
        <w:tc>
          <w:tcPr>
            <w:tcW w:w="2689" w:type="dxa"/>
            <w:hideMark/>
          </w:tcPr>
          <w:p w:rsidR="00DA48C0" w:rsidRPr="00BD3550" w:rsidRDefault="00DA48C0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Lancaster-Smith</w:t>
            </w:r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1976</w:t>
            </w:r>
          </w:p>
        </w:tc>
        <w:tc>
          <w:tcPr>
            <w:tcW w:w="9497" w:type="dxa"/>
            <w:vMerge w:val="restart"/>
            <w:vAlign w:val="center"/>
            <w:hideMark/>
          </w:tcPr>
          <w:p w:rsidR="00DA48C0" w:rsidRPr="00BD3550" w:rsidRDefault="00DA48C0" w:rsidP="00DD6F81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uncertain diagnosis</w:t>
            </w:r>
            <w:r w:rsidR="00DD6F81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(</w:t>
            </w:r>
            <w:r w:rsidR="00DD6F81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e.g.,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only tenuous/potential celiac patients at</w:t>
            </w:r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 study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 entry)</w:t>
            </w:r>
            <w:r w:rsidR="00DD6F81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/</w:t>
            </w:r>
            <w:r w:rsidR="00DD6F81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miscellaneous celiac and non-celiac patients</w:t>
            </w:r>
          </w:p>
        </w:tc>
      </w:tr>
      <w:tr w:rsidR="00DA48C0" w:rsidRPr="00BD3550" w:rsidTr="00BD3550">
        <w:trPr>
          <w:trHeight w:val="300"/>
        </w:trPr>
        <w:tc>
          <w:tcPr>
            <w:tcW w:w="2689" w:type="dxa"/>
          </w:tcPr>
          <w:p w:rsidR="00DA48C0" w:rsidRPr="00BD3550" w:rsidRDefault="00DA48C0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Tosco</w:t>
            </w:r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2011</w:t>
            </w:r>
          </w:p>
        </w:tc>
        <w:tc>
          <w:tcPr>
            <w:tcW w:w="9497" w:type="dxa"/>
            <w:vMerge/>
            <w:vAlign w:val="center"/>
          </w:tcPr>
          <w:p w:rsidR="00DA48C0" w:rsidRPr="00BD3550" w:rsidRDefault="00DA48C0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DA48C0" w:rsidRPr="00BD3550" w:rsidTr="00BD3550">
        <w:trPr>
          <w:trHeight w:val="300"/>
        </w:trPr>
        <w:tc>
          <w:tcPr>
            <w:tcW w:w="2689" w:type="dxa"/>
          </w:tcPr>
          <w:p w:rsidR="00DA48C0" w:rsidRPr="00BD3550" w:rsidRDefault="00DA48C0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Agardh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, 2004</w:t>
            </w:r>
          </w:p>
        </w:tc>
        <w:tc>
          <w:tcPr>
            <w:tcW w:w="9497" w:type="dxa"/>
            <w:vMerge/>
            <w:vAlign w:val="center"/>
          </w:tcPr>
          <w:p w:rsidR="00DA48C0" w:rsidRPr="00BD3550" w:rsidRDefault="00DA48C0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DD6F81" w:rsidRPr="00BD3550" w:rsidTr="00BD3550">
        <w:trPr>
          <w:trHeight w:val="300"/>
        </w:trPr>
        <w:tc>
          <w:tcPr>
            <w:tcW w:w="2689" w:type="dxa"/>
          </w:tcPr>
          <w:p w:rsidR="00DD6F81" w:rsidRDefault="00DD6F81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Rostami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, 1999</w:t>
            </w:r>
          </w:p>
        </w:tc>
        <w:tc>
          <w:tcPr>
            <w:tcW w:w="9497" w:type="dxa"/>
            <w:vMerge/>
            <w:vAlign w:val="center"/>
          </w:tcPr>
          <w:p w:rsidR="00DD6F81" w:rsidRPr="00BD3550" w:rsidRDefault="00DD6F81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A71C7F" w:rsidRPr="00BD3550" w:rsidTr="00BD3550">
        <w:trPr>
          <w:trHeight w:val="300"/>
        </w:trPr>
        <w:tc>
          <w:tcPr>
            <w:tcW w:w="2689" w:type="dxa"/>
          </w:tcPr>
          <w:p w:rsidR="00A71C7F" w:rsidRDefault="00A71C7F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Crenn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, 2003</w:t>
            </w:r>
          </w:p>
        </w:tc>
        <w:tc>
          <w:tcPr>
            <w:tcW w:w="9497" w:type="dxa"/>
            <w:vMerge/>
            <w:vAlign w:val="center"/>
          </w:tcPr>
          <w:p w:rsidR="00A71C7F" w:rsidRPr="00BD3550" w:rsidRDefault="00A71C7F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DD6F81" w:rsidRPr="00BD3550" w:rsidTr="00BD3550">
        <w:trPr>
          <w:trHeight w:val="300"/>
        </w:trPr>
        <w:tc>
          <w:tcPr>
            <w:tcW w:w="2689" w:type="dxa"/>
          </w:tcPr>
          <w:p w:rsidR="00DD6F81" w:rsidRDefault="00DD6F81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Kotze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, 2016</w:t>
            </w:r>
          </w:p>
        </w:tc>
        <w:tc>
          <w:tcPr>
            <w:tcW w:w="9497" w:type="dxa"/>
            <w:vMerge/>
            <w:vAlign w:val="center"/>
          </w:tcPr>
          <w:p w:rsidR="00DD6F81" w:rsidRPr="00BD3550" w:rsidRDefault="00DD6F81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DA48C0" w:rsidRPr="00BD3550" w:rsidTr="00BD3550">
        <w:trPr>
          <w:trHeight w:val="300"/>
        </w:trPr>
        <w:tc>
          <w:tcPr>
            <w:tcW w:w="2689" w:type="dxa"/>
          </w:tcPr>
          <w:p w:rsidR="00DA48C0" w:rsidRDefault="00DA48C0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Shmidt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, 2013</w:t>
            </w:r>
          </w:p>
        </w:tc>
        <w:tc>
          <w:tcPr>
            <w:tcW w:w="9497" w:type="dxa"/>
            <w:vMerge/>
            <w:vAlign w:val="center"/>
          </w:tcPr>
          <w:p w:rsidR="00DA48C0" w:rsidRPr="00BD3550" w:rsidRDefault="00DA48C0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</w:p>
        </w:tc>
      </w:tr>
      <w:tr w:rsidR="00680602" w:rsidRPr="00BD3550" w:rsidTr="00BD3550">
        <w:trPr>
          <w:trHeight w:val="300"/>
        </w:trPr>
        <w:tc>
          <w:tcPr>
            <w:tcW w:w="2689" w:type="dxa"/>
            <w:hideMark/>
          </w:tcPr>
          <w:p w:rsidR="00680602" w:rsidRPr="00BD3550" w:rsidRDefault="00680602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Newnham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2014</w:t>
            </w:r>
          </w:p>
        </w:tc>
        <w:tc>
          <w:tcPr>
            <w:tcW w:w="9497" w:type="dxa"/>
            <w:vAlign w:val="center"/>
            <w:hideMark/>
          </w:tcPr>
          <w:p w:rsidR="00680602" w:rsidRPr="00BD3550" w:rsidRDefault="00680602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updated version available</w:t>
            </w:r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 and included</w:t>
            </w:r>
          </w:p>
        </w:tc>
      </w:tr>
      <w:tr w:rsidR="00680602" w:rsidRPr="00BD3550" w:rsidTr="00BD3550">
        <w:trPr>
          <w:trHeight w:val="236"/>
        </w:trPr>
        <w:tc>
          <w:tcPr>
            <w:tcW w:w="2689" w:type="dxa"/>
            <w:noWrap/>
            <w:hideMark/>
          </w:tcPr>
          <w:p w:rsidR="00680602" w:rsidRPr="00BD3550" w:rsidRDefault="00680602" w:rsidP="00680602">
            <w:pP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proofErr w:type="spellStart"/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Lundin</w:t>
            </w:r>
            <w:proofErr w:type="spellEnd"/>
            <w:r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 xml:space="preserve">, </w:t>
            </w: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2003</w:t>
            </w:r>
          </w:p>
        </w:tc>
        <w:tc>
          <w:tcPr>
            <w:tcW w:w="9497" w:type="dxa"/>
            <w:noWrap/>
            <w:vAlign w:val="center"/>
            <w:hideMark/>
          </w:tcPr>
          <w:p w:rsidR="00680602" w:rsidRPr="00BD3550" w:rsidRDefault="00680602" w:rsidP="00680602">
            <w:pPr>
              <w:keepNext/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</w:pPr>
            <w:r w:rsidRPr="00BD3550">
              <w:rPr>
                <w:rFonts w:ascii="Ariel" w:eastAsia="Times New Roman" w:hAnsi="Ariel" w:cs="Times New Roman"/>
                <w:color w:val="000000"/>
                <w:sz w:val="24"/>
                <w:szCs w:val="24"/>
                <w:lang w:val="en-US" w:eastAsia="hu-HU"/>
              </w:rPr>
              <w:t>case report</w:t>
            </w:r>
          </w:p>
        </w:tc>
      </w:tr>
    </w:tbl>
    <w:p w:rsidR="0038423F" w:rsidRPr="0038423F" w:rsidRDefault="0038423F" w:rsidP="00A71C7F">
      <w:pPr>
        <w:rPr>
          <w:lang w:val="en-US"/>
        </w:rPr>
      </w:pPr>
    </w:p>
    <w:sectPr w:rsidR="0038423F" w:rsidRPr="0038423F" w:rsidSect="000A65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76"/>
    <w:rsid w:val="000A6576"/>
    <w:rsid w:val="000C3353"/>
    <w:rsid w:val="000F4FA6"/>
    <w:rsid w:val="00137648"/>
    <w:rsid w:val="00207DBF"/>
    <w:rsid w:val="00252F46"/>
    <w:rsid w:val="0025394B"/>
    <w:rsid w:val="002B15A2"/>
    <w:rsid w:val="00321038"/>
    <w:rsid w:val="0037242A"/>
    <w:rsid w:val="0038423F"/>
    <w:rsid w:val="003C382C"/>
    <w:rsid w:val="00680602"/>
    <w:rsid w:val="00805943"/>
    <w:rsid w:val="00940D25"/>
    <w:rsid w:val="00943290"/>
    <w:rsid w:val="00976D06"/>
    <w:rsid w:val="00A36660"/>
    <w:rsid w:val="00A71C7F"/>
    <w:rsid w:val="00AF2387"/>
    <w:rsid w:val="00B24890"/>
    <w:rsid w:val="00BD3550"/>
    <w:rsid w:val="00DA48C0"/>
    <w:rsid w:val="00DB3FE3"/>
    <w:rsid w:val="00DD6F81"/>
    <w:rsid w:val="00F40E58"/>
    <w:rsid w:val="00F74EA7"/>
    <w:rsid w:val="00F7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56CF0-3FDD-40B3-8CB5-F804445B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Tblzategyszer3">
    <w:name w:val="Plain Table 3"/>
    <w:basedOn w:val="Normltblzat"/>
    <w:uiPriority w:val="43"/>
    <w:rsid w:val="000A65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8059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blzategyszer4">
    <w:name w:val="Plain Table 4"/>
    <w:basedOn w:val="Normltblzat"/>
    <w:uiPriority w:val="44"/>
    <w:rsid w:val="0038423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csostblzat">
    <w:name w:val="Table Grid"/>
    <w:basedOn w:val="Normltblzat"/>
    <w:uiPriority w:val="39"/>
    <w:rsid w:val="00253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170</Words>
  <Characters>1061</Characters>
  <Application>Microsoft Office Word</Application>
  <DocSecurity>0</DocSecurity>
  <Lines>88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2017-01-27T15:15:00Z</dcterms:created>
  <dcterms:modified xsi:type="dcterms:W3CDTF">2017-05-25T21:32:00Z</dcterms:modified>
</cp:coreProperties>
</file>