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E69CC" w14:textId="77777777" w:rsidR="00DD6F57" w:rsidRDefault="00DD6F57" w:rsidP="00DD6F57">
      <w:pPr>
        <w:spacing w:line="360" w:lineRule="auto"/>
        <w:ind w:left="0" w:firstLine="0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 xml:space="preserve">S3 Table. Effect of placental infection on </w:t>
      </w:r>
      <w:r w:rsidRPr="009A5205">
        <w:rPr>
          <w:rFonts w:ascii="Times New Roman" w:eastAsiaTheme="majorEastAsia" w:hAnsi="Times New Roman" w:cs="Times New Roman"/>
          <w:b/>
          <w:bCs/>
        </w:rPr>
        <w:t>log</w:t>
      </w:r>
      <w:r w:rsidRPr="009A5205">
        <w:rPr>
          <w:rFonts w:ascii="Times New Roman" w:eastAsiaTheme="majorEastAsia" w:hAnsi="Times New Roman" w:cs="Times New Roman"/>
          <w:b/>
          <w:bCs/>
          <w:vertAlign w:val="subscript"/>
        </w:rPr>
        <w:t>2</w:t>
      </w:r>
      <w:r>
        <w:rPr>
          <w:rFonts w:ascii="Times New Roman" w:eastAsiaTheme="majorEastAsia" w:hAnsi="Times New Roman" w:cs="Times New Roman"/>
          <w:b/>
          <w:bCs/>
          <w:vertAlign w:val="subscript"/>
        </w:rPr>
        <w:t xml:space="preserve"> </w:t>
      </w:r>
      <w:r w:rsidRPr="009A5205">
        <w:rPr>
          <w:rFonts w:ascii="Times New Roman" w:eastAsiaTheme="majorEastAsia" w:hAnsi="Times New Roman" w:cs="Times New Roman"/>
          <w:b/>
          <w:bCs/>
        </w:rPr>
        <w:t xml:space="preserve">cord levels </w:t>
      </w:r>
      <w:r>
        <w:rPr>
          <w:rFonts w:ascii="Times New Roman" w:eastAsiaTheme="majorEastAsia" w:hAnsi="Times New Roman" w:cs="Times New Roman"/>
          <w:b/>
          <w:bCs/>
        </w:rPr>
        <w:t xml:space="preserve">after adjustment for </w:t>
      </w:r>
      <w:r w:rsidRPr="009A5205">
        <w:rPr>
          <w:rFonts w:ascii="Times New Roman" w:eastAsiaTheme="majorEastAsia" w:hAnsi="Times New Roman" w:cs="Times New Roman"/>
          <w:b/>
          <w:bCs/>
        </w:rPr>
        <w:t>log</w:t>
      </w:r>
      <w:r w:rsidRPr="009A5205">
        <w:rPr>
          <w:rFonts w:ascii="Times New Roman" w:eastAsiaTheme="majorEastAsia" w:hAnsi="Times New Roman" w:cs="Times New Roman"/>
          <w:b/>
          <w:bCs/>
          <w:vertAlign w:val="subscript"/>
        </w:rPr>
        <w:t>2</w:t>
      </w:r>
      <w:r>
        <w:rPr>
          <w:rFonts w:ascii="Times New Roman" w:eastAsiaTheme="majorEastAsia" w:hAnsi="Times New Roman" w:cs="Times New Roman"/>
          <w:b/>
          <w:bCs/>
          <w:vertAlign w:val="subscript"/>
        </w:rPr>
        <w:t xml:space="preserve"> </w:t>
      </w:r>
      <w:r>
        <w:rPr>
          <w:rFonts w:ascii="Times New Roman" w:eastAsiaTheme="majorEastAsia" w:hAnsi="Times New Roman" w:cs="Times New Roman"/>
          <w:b/>
          <w:bCs/>
        </w:rPr>
        <w:t>maternal</w:t>
      </w:r>
      <w:r w:rsidRPr="009A5205">
        <w:rPr>
          <w:rFonts w:ascii="Times New Roman" w:eastAsiaTheme="majorEastAsia" w:hAnsi="Times New Roman" w:cs="Times New Roman"/>
          <w:b/>
          <w:bCs/>
        </w:rPr>
        <w:t xml:space="preserve"> levels</w:t>
      </w:r>
      <w:r>
        <w:rPr>
          <w:rFonts w:ascii="Times New Roman" w:eastAsiaTheme="majorEastAsia" w:hAnsi="Times New Roman" w:cs="Times New Roman"/>
          <w:b/>
          <w:bCs/>
        </w:rPr>
        <w:t xml:space="preserve"> in primigravid and multigravid women; estimated adjusted mean difference (95% confidence intervals) and p-values are presented.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378"/>
        <w:gridCol w:w="1377"/>
        <w:gridCol w:w="1287"/>
        <w:gridCol w:w="1287"/>
        <w:gridCol w:w="1286"/>
        <w:gridCol w:w="1286"/>
        <w:gridCol w:w="1127"/>
        <w:gridCol w:w="1143"/>
        <w:gridCol w:w="1134"/>
        <w:gridCol w:w="1168"/>
      </w:tblGrid>
      <w:tr w:rsidR="00DD6F57" w14:paraId="1AFBCC49" w14:textId="77777777" w:rsidTr="00A52AE1">
        <w:tc>
          <w:tcPr>
            <w:tcW w:w="1703" w:type="dxa"/>
            <w:tcBorders>
              <w:bottom w:val="single" w:sz="4" w:space="0" w:color="auto"/>
            </w:tcBorders>
          </w:tcPr>
          <w:p w14:paraId="1F9D8A22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79C8F7B7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Cs/>
                <w:i/>
                <w:sz w:val="20"/>
                <w:szCs w:val="20"/>
              </w:rPr>
              <w:t>Pf</w:t>
            </w: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EBA175</w:t>
            </w: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  <w:vertAlign w:val="subscript"/>
              </w:rPr>
              <w:t>RII</w:t>
            </w: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– IgG1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2DD41E9E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Cs/>
                <w:i/>
                <w:sz w:val="20"/>
                <w:szCs w:val="20"/>
              </w:rPr>
              <w:t>Pf</w:t>
            </w: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EBA175</w:t>
            </w: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  <w:vertAlign w:val="subscript"/>
              </w:rPr>
              <w:t>RII</w:t>
            </w: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– IgG3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3DA7660B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Cs/>
                <w:i/>
                <w:sz w:val="20"/>
                <w:szCs w:val="20"/>
              </w:rPr>
              <w:t>Pf</w:t>
            </w: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AMA-1 – IgG1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5A029B3F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Cs/>
                <w:i/>
                <w:sz w:val="20"/>
                <w:szCs w:val="20"/>
              </w:rPr>
              <w:t>Pf</w:t>
            </w: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AMA-1 – IgG3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310AA544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Cs/>
                <w:i/>
                <w:sz w:val="20"/>
                <w:szCs w:val="20"/>
              </w:rPr>
              <w:t>Pf</w:t>
            </w: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MSP2 – IgG1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0072F255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Cs/>
                <w:i/>
                <w:sz w:val="20"/>
                <w:szCs w:val="20"/>
              </w:rPr>
              <w:t>Pf</w:t>
            </w: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MSP2 – IgG3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54C74513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PfDBL5 – IgG1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7BB1CB75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PfDBL5 – IgG3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D73FD6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Measles – IgG1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52B8EA27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Measles – IgG3</w:t>
            </w:r>
          </w:p>
        </w:tc>
      </w:tr>
      <w:tr w:rsidR="00DD6F57" w14:paraId="0A49D520" w14:textId="77777777" w:rsidTr="00A52AE1"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14:paraId="48D8D87F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All women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</w:tcPr>
          <w:p w14:paraId="41F66105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14:paraId="23F4D156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</w:tcPr>
          <w:p w14:paraId="020FA5E4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</w:tcPr>
          <w:p w14:paraId="2D5BC08B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14:paraId="33F66E7D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14:paraId="0FF981A9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14:paraId="71EFF879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</w:tcPr>
          <w:p w14:paraId="1E1C301F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A6ED9F9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</w:tcPr>
          <w:p w14:paraId="49ACEE96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</w:tr>
      <w:tr w:rsidR="00DD6F57" w14:paraId="536DC900" w14:textId="77777777" w:rsidTr="00A52AE1">
        <w:tc>
          <w:tcPr>
            <w:tcW w:w="1703" w:type="dxa"/>
            <w:tcBorders>
              <w:top w:val="nil"/>
            </w:tcBorders>
          </w:tcPr>
          <w:p w14:paraId="4D81DDED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No parasites</w:t>
            </w:r>
          </w:p>
        </w:tc>
        <w:tc>
          <w:tcPr>
            <w:tcW w:w="1378" w:type="dxa"/>
            <w:tcBorders>
              <w:top w:val="nil"/>
            </w:tcBorders>
          </w:tcPr>
          <w:p w14:paraId="0A2BBADF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377" w:type="dxa"/>
            <w:tcBorders>
              <w:top w:val="nil"/>
            </w:tcBorders>
          </w:tcPr>
          <w:p w14:paraId="4AACB475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287" w:type="dxa"/>
            <w:tcBorders>
              <w:top w:val="nil"/>
            </w:tcBorders>
          </w:tcPr>
          <w:p w14:paraId="5E93D63A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287" w:type="dxa"/>
            <w:tcBorders>
              <w:top w:val="nil"/>
            </w:tcBorders>
          </w:tcPr>
          <w:p w14:paraId="688E5439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286" w:type="dxa"/>
            <w:tcBorders>
              <w:top w:val="nil"/>
            </w:tcBorders>
          </w:tcPr>
          <w:p w14:paraId="3741F0CA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286" w:type="dxa"/>
            <w:tcBorders>
              <w:top w:val="nil"/>
            </w:tcBorders>
          </w:tcPr>
          <w:p w14:paraId="77BF464D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127" w:type="dxa"/>
            <w:tcBorders>
              <w:top w:val="nil"/>
            </w:tcBorders>
          </w:tcPr>
          <w:p w14:paraId="7FF8FEC4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143" w:type="dxa"/>
            <w:tcBorders>
              <w:top w:val="nil"/>
            </w:tcBorders>
          </w:tcPr>
          <w:p w14:paraId="0E529CB8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134" w:type="dxa"/>
            <w:tcBorders>
              <w:top w:val="nil"/>
            </w:tcBorders>
          </w:tcPr>
          <w:p w14:paraId="1252E788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168" w:type="dxa"/>
            <w:tcBorders>
              <w:top w:val="nil"/>
            </w:tcBorders>
          </w:tcPr>
          <w:p w14:paraId="11891816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</w:tr>
      <w:tr w:rsidR="00DD6F57" w14:paraId="3BFF21B3" w14:textId="77777777" w:rsidTr="00A52AE1">
        <w:tc>
          <w:tcPr>
            <w:tcW w:w="1703" w:type="dxa"/>
            <w:tcBorders>
              <w:bottom w:val="single" w:sz="4" w:space="0" w:color="auto"/>
            </w:tcBorders>
          </w:tcPr>
          <w:p w14:paraId="35C4EA01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Placental parasites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5E51FC82" w14:textId="62212502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-0.13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(-0.42,0.16); 0.38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0A50E065" w14:textId="2C959F0F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-0.11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(-0.35,0.12); 0.33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5BBD3C03" w14:textId="0303DA6B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-0.20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(-0.52,0.12); 0.22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5B41736" w14:textId="45DEF7CA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0.18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(-0.16,0.51); 0.30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68EB171B" w14:textId="15D4CDB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-0.11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(-0.33,0.11); 0.35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1DE25242" w14:textId="1FE49AFB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0.04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(-0.16,0.23); 0.72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0E7A7397" w14:textId="201A5D30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-0.02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(-0.37,0.32); 0.90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11185" w14:textId="2E75B149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0.03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(-0.27,0.32); 0.86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F9CE7E" w14:textId="741F15DB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-0.08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(-0.34,0.18); 0.54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B7393F0" w14:textId="679678AE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0.03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(-0.14,0.20); 0.75</w:t>
            </w:r>
          </w:p>
        </w:tc>
      </w:tr>
      <w:tr w:rsidR="00DD6F57" w14:paraId="0F5C6F83" w14:textId="77777777" w:rsidTr="00A52AE1"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14:paraId="45BC9CC1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Primigravid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</w:tcPr>
          <w:p w14:paraId="6FD671F3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14:paraId="10DE6F51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</w:tcPr>
          <w:p w14:paraId="4061299A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</w:tcPr>
          <w:p w14:paraId="6A85D51B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14:paraId="2B4D56AF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14:paraId="5103444D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14:paraId="056017D1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</w:tcPr>
          <w:p w14:paraId="527E583C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40BCF2F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</w:tcPr>
          <w:p w14:paraId="641832A9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</w:tr>
      <w:tr w:rsidR="00DD6F57" w14:paraId="3797A335" w14:textId="77777777" w:rsidTr="00A52AE1">
        <w:tc>
          <w:tcPr>
            <w:tcW w:w="1703" w:type="dxa"/>
            <w:tcBorders>
              <w:top w:val="nil"/>
            </w:tcBorders>
          </w:tcPr>
          <w:p w14:paraId="682EC091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No parasites</w:t>
            </w:r>
          </w:p>
        </w:tc>
        <w:tc>
          <w:tcPr>
            <w:tcW w:w="1378" w:type="dxa"/>
            <w:tcBorders>
              <w:top w:val="nil"/>
            </w:tcBorders>
          </w:tcPr>
          <w:p w14:paraId="649E5B8E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377" w:type="dxa"/>
            <w:tcBorders>
              <w:top w:val="nil"/>
            </w:tcBorders>
          </w:tcPr>
          <w:p w14:paraId="2A2B5178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287" w:type="dxa"/>
            <w:tcBorders>
              <w:top w:val="nil"/>
            </w:tcBorders>
          </w:tcPr>
          <w:p w14:paraId="5AE13E3C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287" w:type="dxa"/>
            <w:tcBorders>
              <w:top w:val="nil"/>
            </w:tcBorders>
          </w:tcPr>
          <w:p w14:paraId="0E1D753E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286" w:type="dxa"/>
            <w:tcBorders>
              <w:top w:val="nil"/>
            </w:tcBorders>
          </w:tcPr>
          <w:p w14:paraId="1B277F27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286" w:type="dxa"/>
            <w:tcBorders>
              <w:top w:val="nil"/>
            </w:tcBorders>
          </w:tcPr>
          <w:p w14:paraId="5545B46A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127" w:type="dxa"/>
            <w:tcBorders>
              <w:top w:val="nil"/>
            </w:tcBorders>
          </w:tcPr>
          <w:p w14:paraId="6E2717A7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143" w:type="dxa"/>
            <w:tcBorders>
              <w:top w:val="nil"/>
            </w:tcBorders>
          </w:tcPr>
          <w:p w14:paraId="6CC35701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134" w:type="dxa"/>
            <w:tcBorders>
              <w:top w:val="nil"/>
            </w:tcBorders>
          </w:tcPr>
          <w:p w14:paraId="1CEDAC97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168" w:type="dxa"/>
            <w:tcBorders>
              <w:top w:val="nil"/>
            </w:tcBorders>
          </w:tcPr>
          <w:p w14:paraId="6502CDA2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</w:tr>
      <w:tr w:rsidR="00DD6F57" w14:paraId="1BC964A8" w14:textId="77777777" w:rsidTr="00A52AE1">
        <w:tc>
          <w:tcPr>
            <w:tcW w:w="1703" w:type="dxa"/>
            <w:tcBorders>
              <w:bottom w:val="single" w:sz="4" w:space="0" w:color="auto"/>
            </w:tcBorders>
          </w:tcPr>
          <w:p w14:paraId="4F5CFC8C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Placental parasites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3D516DF6" w14:textId="07C03DB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-0.26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(-0.73,0.21); 0.27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77F44DCE" w14:textId="3C82FA11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-0.50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(-0.87,-0.13); 0.01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259D710" w14:textId="0A280636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-0.62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(-1.14,-0.10); 0.02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B9C6B22" w14:textId="04E96DDA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-0.10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(-0.63,0.44); 0.72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3AC6EDF7" w14:textId="16458AC5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-0.62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(-1.20,-0.05); 0.03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7CA3E4E2" w14:textId="2845BBE2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-0.56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(-1.03,-0.08); 0.02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3690AF3C" w14:textId="4E6F8B74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-0.52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(-0.87,-0.17); 0.004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679F5175" w14:textId="01986536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-0.36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(-0.67,-0.06); 0.02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04EC57" w14:textId="33EC0C16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-0.37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(-0.79,0.05); 0.08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65EBA297" w14:textId="12A08A73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-0.18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(-0.45,0.10); 0.20</w:t>
            </w:r>
          </w:p>
        </w:tc>
      </w:tr>
      <w:tr w:rsidR="00DD6F57" w:rsidRPr="00605765" w14:paraId="7616DE80" w14:textId="77777777" w:rsidTr="00A52AE1"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14:paraId="182746CB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Multigravid</w:t>
            </w: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</w:tcPr>
          <w:p w14:paraId="35D39158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14:paraId="107BAE45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</w:tcPr>
          <w:p w14:paraId="73D9439D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</w:tcPr>
          <w:p w14:paraId="7103C0DD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14:paraId="380ACE9A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14:paraId="11A4CE94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14:paraId="7A95B511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</w:tcPr>
          <w:p w14:paraId="5C503AF2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CF233CD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</w:tcPr>
          <w:p w14:paraId="42BA09CD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</w:p>
        </w:tc>
      </w:tr>
      <w:tr w:rsidR="00DD6F57" w:rsidRPr="00605765" w14:paraId="19C2F6C1" w14:textId="77777777" w:rsidTr="00A52AE1">
        <w:tc>
          <w:tcPr>
            <w:tcW w:w="1703" w:type="dxa"/>
            <w:tcBorders>
              <w:top w:val="nil"/>
            </w:tcBorders>
          </w:tcPr>
          <w:p w14:paraId="6662DD51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No parasites</w:t>
            </w:r>
          </w:p>
        </w:tc>
        <w:tc>
          <w:tcPr>
            <w:tcW w:w="1378" w:type="dxa"/>
            <w:tcBorders>
              <w:top w:val="nil"/>
            </w:tcBorders>
          </w:tcPr>
          <w:p w14:paraId="79D16056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377" w:type="dxa"/>
            <w:tcBorders>
              <w:top w:val="nil"/>
            </w:tcBorders>
          </w:tcPr>
          <w:p w14:paraId="7069C35E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287" w:type="dxa"/>
            <w:tcBorders>
              <w:top w:val="nil"/>
            </w:tcBorders>
          </w:tcPr>
          <w:p w14:paraId="2478DE5E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287" w:type="dxa"/>
            <w:tcBorders>
              <w:top w:val="nil"/>
            </w:tcBorders>
          </w:tcPr>
          <w:p w14:paraId="4BF7814F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286" w:type="dxa"/>
            <w:tcBorders>
              <w:top w:val="nil"/>
            </w:tcBorders>
          </w:tcPr>
          <w:p w14:paraId="71288046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286" w:type="dxa"/>
            <w:tcBorders>
              <w:top w:val="nil"/>
            </w:tcBorders>
          </w:tcPr>
          <w:p w14:paraId="39CDEFB2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127" w:type="dxa"/>
            <w:tcBorders>
              <w:top w:val="nil"/>
            </w:tcBorders>
          </w:tcPr>
          <w:p w14:paraId="2C7159A8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143" w:type="dxa"/>
            <w:tcBorders>
              <w:top w:val="nil"/>
            </w:tcBorders>
          </w:tcPr>
          <w:p w14:paraId="13893B48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134" w:type="dxa"/>
            <w:tcBorders>
              <w:top w:val="nil"/>
            </w:tcBorders>
          </w:tcPr>
          <w:p w14:paraId="12B3E3F2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  <w:tc>
          <w:tcPr>
            <w:tcW w:w="1168" w:type="dxa"/>
            <w:tcBorders>
              <w:top w:val="nil"/>
            </w:tcBorders>
          </w:tcPr>
          <w:p w14:paraId="1A3C6387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Reference</w:t>
            </w:r>
          </w:p>
        </w:tc>
      </w:tr>
      <w:tr w:rsidR="00DD6F57" w:rsidRPr="00605765" w14:paraId="115BB8F2" w14:textId="77777777" w:rsidTr="00061A59">
        <w:tc>
          <w:tcPr>
            <w:tcW w:w="1703" w:type="dxa"/>
            <w:tcBorders>
              <w:bottom w:val="single" w:sz="4" w:space="0" w:color="auto"/>
            </w:tcBorders>
          </w:tcPr>
          <w:p w14:paraId="6781133E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Placental parasites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5DCC1627" w14:textId="750C394B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-0.05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(-0.42,0.32); 0.79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797AADD5" w14:textId="70FEEBB4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0.11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(-0.18,0.40); 0.44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26BB225" w14:textId="7EA54329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0.04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(-0.36,0.44); 0.84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289E39B1" w14:textId="250E75F4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0.35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(-0.08,0.77); 0.11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591805B4" w14:textId="36CFE76F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0.29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(-013,0.70); 0.17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099FB265" w14:textId="60EE6656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0.34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(-0.01,0.69); 0.06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4E8B84AA" w14:textId="34D8E95A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0.15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(-0.13,0.42); 0.29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596D3B88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0.28 (0.04,0.53); 0.02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91BF13" w14:textId="007D020F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0.10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(-0.23,0.43); 0.55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485C209B" w14:textId="56C49D30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0.15 </w:t>
            </w:r>
            <w:r w:rsid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br/>
            </w:r>
            <w:bookmarkStart w:id="0" w:name="_GoBack"/>
            <w:bookmarkEnd w:id="0"/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(-0.06,0.37); 0.16</w:t>
            </w:r>
          </w:p>
        </w:tc>
      </w:tr>
      <w:tr w:rsidR="00DD6F57" w:rsidRPr="00605765" w14:paraId="670AE1B9" w14:textId="77777777" w:rsidTr="00061A59"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06D2DF34" w14:textId="77777777" w:rsidR="00DD6F57" w:rsidRPr="00C840DA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C840DA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p value for interaction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62C985B6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0.48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681B7D51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0.01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01A38357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0.05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78F25E32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0.19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14:paraId="051489D9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0.01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14:paraId="7FF8F536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0.003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0CE41F57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0.003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269316DC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E0CFFC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0.08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1297DD20" w14:textId="77777777" w:rsidR="00DD6F57" w:rsidRPr="00497C03" w:rsidRDefault="00DD6F57" w:rsidP="00DD6F57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497C0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0.06</w:t>
            </w:r>
          </w:p>
        </w:tc>
      </w:tr>
    </w:tbl>
    <w:p w14:paraId="278272E4" w14:textId="77777777" w:rsidR="00DD6F57" w:rsidRDefault="00DD6F57" w:rsidP="00DD6F57">
      <w:pPr>
        <w:spacing w:line="360" w:lineRule="auto"/>
        <w:ind w:left="0" w:firstLine="0"/>
        <w:rPr>
          <w:rFonts w:ascii="Times New Roman" w:eastAsiaTheme="majorEastAsia" w:hAnsi="Times New Roman" w:cs="Times New Roman"/>
          <w:b/>
          <w:bCs/>
        </w:rPr>
      </w:pPr>
    </w:p>
    <w:p w14:paraId="527E51E5" w14:textId="77777777" w:rsidR="00F724B9" w:rsidRDefault="00F724B9" w:rsidP="00DD6F57">
      <w:pPr>
        <w:spacing w:line="360" w:lineRule="auto"/>
        <w:ind w:left="0" w:firstLine="0"/>
        <w:rPr>
          <w:rFonts w:ascii="Times New Roman" w:eastAsiaTheme="majorEastAsia" w:hAnsi="Times New Roman" w:cs="Times New Roman"/>
          <w:b/>
          <w:bCs/>
        </w:rPr>
      </w:pPr>
    </w:p>
    <w:p w14:paraId="53189974" w14:textId="77777777" w:rsidR="00761FD7" w:rsidRDefault="00761FD7" w:rsidP="00DD6F57">
      <w:pPr>
        <w:spacing w:line="360" w:lineRule="auto"/>
      </w:pPr>
    </w:p>
    <w:sectPr w:rsidR="00761FD7" w:rsidSect="00F724B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65"/>
    <w:rsid w:val="00015D13"/>
    <w:rsid w:val="00061A59"/>
    <w:rsid w:val="00327365"/>
    <w:rsid w:val="00497C03"/>
    <w:rsid w:val="00761FD7"/>
    <w:rsid w:val="00A52AE1"/>
    <w:rsid w:val="00C840DA"/>
    <w:rsid w:val="00DD6F57"/>
    <w:rsid w:val="00F7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3A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65"/>
    <w:pPr>
      <w:autoSpaceDE w:val="0"/>
      <w:autoSpaceDN w:val="0"/>
      <w:adjustRightInd w:val="0"/>
      <w:ind w:left="720" w:hanging="720"/>
    </w:pPr>
    <w:rPr>
      <w:rFonts w:ascii="Times" w:eastAsia="Times New Roman" w:hAnsi="Times" w:cs="Times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65"/>
    <w:pPr>
      <w:autoSpaceDE w:val="0"/>
      <w:autoSpaceDN w:val="0"/>
      <w:adjustRightInd w:val="0"/>
      <w:ind w:left="720" w:hanging="720"/>
    </w:pPr>
    <w:rPr>
      <w:rFonts w:ascii="Times" w:eastAsia="Times New Roman" w:hAnsi="Times" w:cs="Times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Macintosh Word</Application>
  <DocSecurity>0</DocSecurity>
  <Lines>12</Lines>
  <Paragraphs>3</Paragraphs>
  <ScaleCrop>false</ScaleCrop>
  <Company>Burnet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Mclean</dc:creator>
  <cp:keywords/>
  <dc:description/>
  <cp:lastModifiedBy>Alistair Mclean</cp:lastModifiedBy>
  <cp:revision>6</cp:revision>
  <dcterms:created xsi:type="dcterms:W3CDTF">2017-06-05T06:22:00Z</dcterms:created>
  <dcterms:modified xsi:type="dcterms:W3CDTF">2017-09-05T10:16:00Z</dcterms:modified>
</cp:coreProperties>
</file>