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2"/>
        <w:tblpPr w:leftFromText="141" w:rightFromText="141" w:horzAnchor="margin" w:tblpY="1089"/>
        <w:tblW w:w="10020" w:type="dxa"/>
        <w:tblLook w:val="04A0" w:firstRow="1" w:lastRow="0" w:firstColumn="1" w:lastColumn="0" w:noHBand="0" w:noVBand="1"/>
      </w:tblPr>
      <w:tblGrid>
        <w:gridCol w:w="4550"/>
        <w:gridCol w:w="2392"/>
        <w:gridCol w:w="2392"/>
        <w:gridCol w:w="686"/>
      </w:tblGrid>
      <w:tr w:rsidR="006E3F45" w:rsidRPr="004E1736" w:rsidTr="0021415B">
        <w:trPr>
          <w:trHeight w:val="278"/>
        </w:trPr>
        <w:tc>
          <w:tcPr>
            <w:tcW w:w="9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E1736">
              <w:rPr>
                <w:rFonts w:ascii="Times New Roman" w:hAnsi="Times New Roman" w:cs="Times New Roman"/>
                <w:b/>
                <w:bCs/>
                <w:sz w:val="20"/>
              </w:rPr>
              <w:t xml:space="preserve">Supplemental Table </w:t>
            </w:r>
            <w:r w:rsidR="00E95487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bookmarkStart w:id="0" w:name="_GoBack"/>
            <w:bookmarkEnd w:id="0"/>
            <w:r w:rsidRPr="004E1736">
              <w:rPr>
                <w:rFonts w:ascii="Times New Roman" w:hAnsi="Times New Roman" w:cs="Times New Roman"/>
                <w:b/>
                <w:bCs/>
                <w:sz w:val="20"/>
              </w:rPr>
              <w:t>.  Baseline clinical characteristics of patients receiving angiographic follow-up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6E3F45" w:rsidRPr="004E1736" w:rsidTr="0021415B">
        <w:trPr>
          <w:trHeight w:val="139"/>
        </w:trPr>
        <w:tc>
          <w:tcPr>
            <w:tcW w:w="4550" w:type="dxa"/>
            <w:tcBorders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rPr>
                <w:b/>
                <w:bCs/>
                <w:sz w:val="20"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F45" w:rsidRPr="004E1736" w:rsidTr="0021415B">
        <w:trPr>
          <w:trHeight w:val="516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F45" w:rsidRPr="004E1736" w:rsidRDefault="006E3F45" w:rsidP="0021415B">
            <w:pPr>
              <w:rPr>
                <w:b/>
                <w:b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DP-EES</w:t>
            </w:r>
          </w:p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n= 219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DP-SES</w:t>
            </w:r>
          </w:p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n= 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r w:rsidRPr="004E1736"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r w:rsidRPr="004E1736"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r w:rsidRPr="004E1736"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F45" w:rsidRPr="004E1736" w:rsidRDefault="006E3F45" w:rsidP="0021415B"/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Age at randomization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67.8 ± 9.9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68.3 ± 11.0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94.3 ± 15.6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94.5 ± 17.3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Body mass index (kg/m</w:t>
            </w:r>
            <w:r w:rsidRPr="004E17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27.8 ±  5.3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28.0 ±  5.4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Cardiac risk factors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 xml:space="preserve">Current tobacco user 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43 (20%)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22 (20.6%)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Postmenopausal status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206 (94.5%)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103 (93.6%)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Hypertension requiring medication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180 (82.2%)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93 (84.5%)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Lipid disorder requiring medication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164 (74.9%)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82 (75.2%)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  <w:lang w:val="fr-CH"/>
              </w:rPr>
              <w:t xml:space="preserve">Diabetes Type II 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60 (27.4%)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29 (26.4%)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 xml:space="preserve">    Oral hypoglycemics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37 (61.7%)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17 (58.6%)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 xml:space="preserve">     Insulin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16 (26.7%)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5 (17.2%)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Previous coronary intervention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41 (18.7%)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22 (20.2%)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Previous MI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53 (24.3%)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19 (17.4%)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MI within 2 months of screening date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17 (32.1%)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6 (31.6%)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Family history of premature CAD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81 (37.0%)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41 (37.3%)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Clinical presentation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Current anginal status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 xml:space="preserve">    Stable angina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106 (48.4%)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60 (54.5%)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 xml:space="preserve">    Unstable angina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86 (39.3%)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35 (31.8%)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 xml:space="preserve">    Silent ischemia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27 (12.3%)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15 (13.6%)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Left ventricular dysfunction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28 (14.2%)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14 (14.9%)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Anginal symptoms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 xml:space="preserve">    Typical angina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168 (77.1%)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90 (81.8%)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 xml:space="preserve">    Atypical chest pain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23 (10.6%)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8 (7.3%)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 xml:space="preserve">    No chest pain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27 (12.4%)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12 (10.9%)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6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6E3F45" w:rsidRPr="004E1736" w:rsidTr="0021415B">
        <w:trPr>
          <w:trHeight w:val="259"/>
        </w:trPr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3F45" w:rsidRPr="004E1736" w:rsidRDefault="006E3F45" w:rsidP="00214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F45" w:rsidRPr="004E1736" w:rsidRDefault="006E3F45" w:rsidP="00214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45" w:rsidRPr="004E1736" w:rsidTr="0021415B">
        <w:trPr>
          <w:trHeight w:val="259"/>
        </w:trPr>
        <w:tc>
          <w:tcPr>
            <w:tcW w:w="9334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6E3F45" w:rsidRPr="004E1736" w:rsidRDefault="006E3F45" w:rsidP="0021415B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4E1736">
              <w:rPr>
                <w:rFonts w:ascii="Times New Roman" w:hAnsi="Times New Roman" w:cs="Times New Roman"/>
                <w:sz w:val="14"/>
              </w:rPr>
              <w:t>Data expressed as n (%) or means ± standard deviations.</w:t>
            </w:r>
          </w:p>
          <w:p w:rsidR="006E3F45" w:rsidRPr="004E1736" w:rsidRDefault="006E3F45" w:rsidP="0021415B">
            <w:pPr>
              <w:jc w:val="both"/>
            </w:pPr>
            <w:r w:rsidRPr="004E1736">
              <w:rPr>
                <w:rFonts w:ascii="Times New Roman" w:hAnsi="Times New Roman" w:cs="Times New Roman"/>
                <w:sz w:val="14"/>
              </w:rPr>
              <w:t>CAD, Coronary artery disease; DP-EES, Durable polymer- everolimus eluting stents; DP-SES, Durable polymer- sirolimus eluting stents; MI, Myocardial infarction.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E3F45" w:rsidRPr="004E1736" w:rsidRDefault="006E3F45" w:rsidP="002141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4AC9" w:rsidRDefault="006A4AC9"/>
    <w:sectPr w:rsidR="006A4AC9" w:rsidSect="002C2F8A">
      <w:pgSz w:w="11906" w:h="16838"/>
      <w:pgMar w:top="1417" w:right="1276" w:bottom="1134" w:left="1276" w:header="1440" w:footer="144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45"/>
    <w:rsid w:val="002C2F8A"/>
    <w:rsid w:val="006A4AC9"/>
    <w:rsid w:val="006E3F45"/>
    <w:rsid w:val="00E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6E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E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6E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E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B7294D60</Template>
  <TotalTime>0</TotalTime>
  <Pages>1</Pages>
  <Words>214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Franzone, Anna</dc:creator>
  <cp:lastModifiedBy>Franzone, Anna</cp:lastModifiedBy>
  <cp:revision>2</cp:revision>
  <dcterms:created xsi:type="dcterms:W3CDTF">2017-07-26T09:07:00Z</dcterms:created>
  <dcterms:modified xsi:type="dcterms:W3CDTF">2017-07-26T09:07:00Z</dcterms:modified>
</cp:coreProperties>
</file>