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2D" w:rsidRPr="00423ADD" w:rsidRDefault="00AA7C2E" w:rsidP="00CF642D">
      <w:pPr>
        <w:jc w:val="left"/>
      </w:pPr>
      <w:r>
        <w:rPr>
          <w:b/>
          <w:noProof/>
        </w:rPr>
        <w:t>S</w:t>
      </w:r>
      <w:bookmarkStart w:id="0" w:name="_GoBack"/>
      <w:bookmarkEnd w:id="0"/>
      <w:r w:rsidR="00CF642D" w:rsidRPr="00D81A40">
        <w:rPr>
          <w:b/>
          <w:noProof/>
        </w:rPr>
        <w:t xml:space="preserve">3 Table </w:t>
      </w:r>
      <w:r w:rsidR="00CF642D" w:rsidRPr="00D81A40">
        <w:rPr>
          <w:b/>
        </w:rPr>
        <w:t>Mean (SD) peak velocity between the two environments during the concentric phase of the movement.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94"/>
        <w:gridCol w:w="1993"/>
        <w:gridCol w:w="1993"/>
        <w:gridCol w:w="1993"/>
        <w:gridCol w:w="1993"/>
        <w:gridCol w:w="1993"/>
        <w:gridCol w:w="1999"/>
      </w:tblGrid>
      <w:tr w:rsidR="00CF642D" w:rsidRPr="0010185D" w:rsidTr="0021460D">
        <w:trPr>
          <w:trHeight w:val="400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> </w:t>
            </w:r>
          </w:p>
        </w:tc>
        <w:tc>
          <w:tcPr>
            <w:tcW w:w="142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>Shank</w:t>
            </w:r>
          </w:p>
        </w:tc>
        <w:tc>
          <w:tcPr>
            <w:tcW w:w="142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>Thigh</w:t>
            </w:r>
          </w:p>
        </w:tc>
        <w:tc>
          <w:tcPr>
            <w:tcW w:w="143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>Thorax</w:t>
            </w:r>
          </w:p>
        </w:tc>
      </w:tr>
      <w:tr w:rsidR="00CF642D" w:rsidRPr="0010185D" w:rsidTr="0021460D">
        <w:trPr>
          <w:trHeight w:val="414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>X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>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>X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>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>X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>Y</w:t>
            </w:r>
          </w:p>
        </w:tc>
      </w:tr>
      <w:tr w:rsidR="00CF642D" w:rsidRPr="0010185D" w:rsidTr="0021460D">
        <w:trPr>
          <w:trHeight w:val="474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>Squat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</w:p>
        </w:tc>
      </w:tr>
      <w:tr w:rsidR="00CF642D" w:rsidRPr="0010185D" w:rsidTr="0021460D">
        <w:trPr>
          <w:trHeight w:val="474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>Land (°∙s</w:t>
            </w:r>
            <w:r w:rsidRPr="0010185D">
              <w:rPr>
                <w:vertAlign w:val="superscript"/>
              </w:rPr>
              <w:t>-1</w:t>
            </w:r>
            <w:r w:rsidRPr="0010185D">
              <w:t>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19.5 </w:t>
            </w:r>
            <w:r w:rsidR="00BA1F24">
              <w:t xml:space="preserve">± </w:t>
            </w:r>
            <w:r w:rsidRPr="0010185D">
              <w:t>8.1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8.8 </w:t>
            </w:r>
            <w:r w:rsidR="00BA1F24">
              <w:t xml:space="preserve">± </w:t>
            </w:r>
            <w:r w:rsidRPr="0010185D">
              <w:t>4.3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42.9 </w:t>
            </w:r>
            <w:r w:rsidR="00BA1F24">
              <w:t xml:space="preserve">± </w:t>
            </w:r>
            <w:r w:rsidRPr="0010185D">
              <w:t>8.5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13.7 </w:t>
            </w:r>
            <w:r w:rsidR="00BA1F24">
              <w:t xml:space="preserve">± </w:t>
            </w:r>
            <w:r w:rsidRPr="0010185D">
              <w:t>8.9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23.1 </w:t>
            </w:r>
            <w:r w:rsidR="00BA1F24">
              <w:t xml:space="preserve">± </w:t>
            </w:r>
            <w:r w:rsidRPr="0010185D">
              <w:t>7.2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2.1 </w:t>
            </w:r>
            <w:r w:rsidR="00BA1F24">
              <w:t xml:space="preserve">± </w:t>
            </w:r>
            <w:r w:rsidRPr="0010185D">
              <w:t>0.9</w:t>
            </w:r>
          </w:p>
        </w:tc>
      </w:tr>
      <w:tr w:rsidR="00CF642D" w:rsidRPr="0010185D" w:rsidTr="0021460D">
        <w:trPr>
          <w:trHeight w:val="474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>Pool (°∙s</w:t>
            </w:r>
            <w:r w:rsidRPr="0010185D">
              <w:rPr>
                <w:vertAlign w:val="superscript"/>
              </w:rPr>
              <w:t>-1</w:t>
            </w:r>
            <w:r w:rsidRPr="0010185D">
              <w:t>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20.2 </w:t>
            </w:r>
            <w:r w:rsidR="00BA1F24">
              <w:t xml:space="preserve">± </w:t>
            </w:r>
            <w:r w:rsidRPr="0010185D">
              <w:t>8.3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12.3 </w:t>
            </w:r>
            <w:r w:rsidR="00BA1F24">
              <w:t xml:space="preserve">± </w:t>
            </w:r>
            <w:r w:rsidRPr="0010185D">
              <w:t>8.4</w:t>
            </w:r>
            <w:r w:rsidRPr="0010185D">
              <w:rPr>
                <w:vertAlign w:val="superscript"/>
              </w:rPr>
              <w:t>β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48.7 </w:t>
            </w:r>
            <w:r w:rsidR="00BA1F24">
              <w:t xml:space="preserve">± </w:t>
            </w:r>
            <w:r w:rsidRPr="0010185D">
              <w:t>18.6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14.5 </w:t>
            </w:r>
            <w:r w:rsidR="00BA1F24">
              <w:t xml:space="preserve">± </w:t>
            </w:r>
            <w:r w:rsidRPr="0010185D">
              <w:t>12.8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18.9 </w:t>
            </w:r>
            <w:r w:rsidR="00BA1F24">
              <w:t xml:space="preserve">± </w:t>
            </w:r>
            <w:r w:rsidRPr="0010185D">
              <w:t>10.0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2.7 </w:t>
            </w:r>
            <w:r w:rsidR="00BA1F24">
              <w:t xml:space="preserve">± </w:t>
            </w:r>
            <w:r w:rsidRPr="0010185D">
              <w:t>2.0</w:t>
            </w:r>
          </w:p>
        </w:tc>
      </w:tr>
      <w:tr w:rsidR="00CF642D" w:rsidRPr="0010185D" w:rsidTr="0021460D">
        <w:trPr>
          <w:trHeight w:val="474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>Split squat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</w:p>
        </w:tc>
      </w:tr>
      <w:tr w:rsidR="00CF642D" w:rsidRPr="0010185D" w:rsidTr="0021460D">
        <w:trPr>
          <w:trHeight w:val="474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>Land (°∙s</w:t>
            </w:r>
            <w:r w:rsidRPr="0010185D">
              <w:rPr>
                <w:vertAlign w:val="superscript"/>
              </w:rPr>
              <w:t>-1</w:t>
            </w:r>
            <w:r w:rsidRPr="0010185D">
              <w:t>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24.1 </w:t>
            </w:r>
            <w:r w:rsidR="00BA1F24">
              <w:t xml:space="preserve">± </w:t>
            </w:r>
            <w:r w:rsidRPr="0010185D">
              <w:t>8.9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10.3 </w:t>
            </w:r>
            <w:r w:rsidR="00BA1F24">
              <w:t xml:space="preserve">± </w:t>
            </w:r>
            <w:r w:rsidRPr="0010185D">
              <w:t>5.5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33.2 </w:t>
            </w:r>
            <w:r w:rsidR="00BA1F24">
              <w:t xml:space="preserve">± </w:t>
            </w:r>
            <w:r w:rsidRPr="0010185D">
              <w:t>9.2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14.6 </w:t>
            </w:r>
            <w:r w:rsidR="00BA1F24">
              <w:t xml:space="preserve">± </w:t>
            </w:r>
            <w:r w:rsidRPr="0010185D">
              <w:t>10.9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6.6 </w:t>
            </w:r>
            <w:r w:rsidR="00BA1F24">
              <w:t xml:space="preserve">± </w:t>
            </w:r>
            <w:r w:rsidRPr="0010185D">
              <w:t>5.2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2.8 </w:t>
            </w:r>
            <w:r w:rsidR="00BA1F24">
              <w:t xml:space="preserve">± </w:t>
            </w:r>
            <w:r w:rsidRPr="0010185D">
              <w:t>2.2</w:t>
            </w:r>
          </w:p>
        </w:tc>
      </w:tr>
      <w:tr w:rsidR="00CF642D" w:rsidRPr="0010185D" w:rsidTr="0021460D">
        <w:trPr>
          <w:trHeight w:val="474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>Pool (°∙s</w:t>
            </w:r>
            <w:r w:rsidRPr="0010185D">
              <w:rPr>
                <w:vertAlign w:val="superscript"/>
              </w:rPr>
              <w:t>-1</w:t>
            </w:r>
            <w:r w:rsidRPr="0010185D">
              <w:t>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20.0 </w:t>
            </w:r>
            <w:r w:rsidR="00BA1F24">
              <w:t xml:space="preserve">± </w:t>
            </w:r>
            <w:r w:rsidRPr="0010185D">
              <w:t>7.3</w:t>
            </w:r>
            <w:r w:rsidRPr="0010185D">
              <w:rPr>
                <w:vertAlign w:val="superscript"/>
              </w:rPr>
              <w:t>β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10.1 </w:t>
            </w:r>
            <w:r w:rsidR="00BA1F24">
              <w:t xml:space="preserve">± </w:t>
            </w:r>
            <w:r w:rsidRPr="0010185D">
              <w:t>4.3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23.9 </w:t>
            </w:r>
            <w:r w:rsidR="00BA1F24">
              <w:t xml:space="preserve">± </w:t>
            </w:r>
            <w:r w:rsidRPr="0010185D">
              <w:t>8.9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10.9 </w:t>
            </w:r>
            <w:r w:rsidR="00BA1F24">
              <w:t xml:space="preserve">± </w:t>
            </w:r>
            <w:r w:rsidRPr="0010185D">
              <w:t>5.2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6.7 </w:t>
            </w:r>
            <w:r w:rsidR="00BA1F24">
              <w:t xml:space="preserve">± </w:t>
            </w:r>
            <w:r w:rsidRPr="0010185D">
              <w:t>4.7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3.1 </w:t>
            </w:r>
            <w:r w:rsidR="00BA1F24">
              <w:t xml:space="preserve">± </w:t>
            </w:r>
            <w:r w:rsidRPr="0010185D">
              <w:t>2.7</w:t>
            </w:r>
          </w:p>
        </w:tc>
      </w:tr>
      <w:tr w:rsidR="00CF642D" w:rsidRPr="0010185D" w:rsidTr="0021460D">
        <w:trPr>
          <w:trHeight w:val="474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>Single-leg squat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</w:p>
        </w:tc>
      </w:tr>
      <w:tr w:rsidR="00CF642D" w:rsidRPr="0010185D" w:rsidTr="0021460D">
        <w:trPr>
          <w:trHeight w:val="474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>Land (°∙s</w:t>
            </w:r>
            <w:r w:rsidRPr="0010185D">
              <w:rPr>
                <w:vertAlign w:val="superscript"/>
              </w:rPr>
              <w:t>-1</w:t>
            </w:r>
            <w:r w:rsidRPr="0010185D">
              <w:t>)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7.9 </w:t>
            </w:r>
            <w:r w:rsidR="00BA1F24">
              <w:t xml:space="preserve">± </w:t>
            </w:r>
            <w:r w:rsidRPr="0010185D">
              <w:t>3.8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10.3 </w:t>
            </w:r>
            <w:r w:rsidR="00BA1F24">
              <w:t xml:space="preserve">± </w:t>
            </w:r>
            <w:r w:rsidRPr="0010185D">
              <w:t>5.5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30.7 </w:t>
            </w:r>
            <w:r w:rsidR="00BA1F24">
              <w:t xml:space="preserve">± </w:t>
            </w:r>
            <w:r w:rsidRPr="0010185D">
              <w:t>9.7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14.6 </w:t>
            </w:r>
            <w:r w:rsidR="00BA1F24">
              <w:t xml:space="preserve">± </w:t>
            </w:r>
            <w:r w:rsidRPr="0010185D">
              <w:t>9.8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21.6 </w:t>
            </w:r>
            <w:r w:rsidR="00BA1F24">
              <w:t xml:space="preserve">± </w:t>
            </w:r>
            <w:r w:rsidRPr="0010185D">
              <w:t>8.1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2.8 </w:t>
            </w:r>
            <w:r w:rsidR="00BA1F24">
              <w:t xml:space="preserve">± </w:t>
            </w:r>
            <w:r w:rsidRPr="0010185D">
              <w:t>2.2</w:t>
            </w:r>
          </w:p>
        </w:tc>
      </w:tr>
      <w:tr w:rsidR="00CF642D" w:rsidRPr="0010185D" w:rsidTr="0021460D">
        <w:trPr>
          <w:trHeight w:val="47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>Pool (°∙s</w:t>
            </w:r>
            <w:r w:rsidRPr="0010185D">
              <w:rPr>
                <w:vertAlign w:val="superscript"/>
              </w:rPr>
              <w:t>-1</w:t>
            </w:r>
            <w:r w:rsidRPr="0010185D">
              <w:t>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11.4 </w:t>
            </w:r>
            <w:r w:rsidR="00BA1F24">
              <w:t xml:space="preserve">± </w:t>
            </w:r>
            <w:r w:rsidRPr="0010185D">
              <w:t>6.4</w:t>
            </w:r>
            <w:r w:rsidRPr="0010185D">
              <w:rPr>
                <w:vertAlign w:val="superscript"/>
              </w:rPr>
              <w:t>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10.4 </w:t>
            </w:r>
            <w:r w:rsidR="00BA1F24">
              <w:t xml:space="preserve">± </w:t>
            </w:r>
            <w:r w:rsidRPr="0010185D">
              <w:t>4.3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35.2 </w:t>
            </w:r>
            <w:r w:rsidR="00BA1F24">
              <w:t xml:space="preserve">± </w:t>
            </w:r>
            <w:r w:rsidRPr="0010185D">
              <w:t>13.3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10.9 </w:t>
            </w:r>
            <w:r w:rsidR="00BA1F24">
              <w:t xml:space="preserve">± </w:t>
            </w:r>
            <w:r w:rsidRPr="0010185D">
              <w:t>5.2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17.4 </w:t>
            </w:r>
            <w:r w:rsidR="00BA1F24">
              <w:t xml:space="preserve">± </w:t>
            </w:r>
            <w:r w:rsidRPr="0010185D">
              <w:t>7.0</w:t>
            </w:r>
            <w:r w:rsidRPr="0010185D">
              <w:rPr>
                <w:vertAlign w:val="superscript"/>
              </w:rPr>
              <w:t>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42D" w:rsidRPr="0010185D" w:rsidRDefault="00CF642D" w:rsidP="00D81A40">
            <w:pPr>
              <w:pStyle w:val="NoSpacing"/>
            </w:pPr>
            <w:r w:rsidRPr="0010185D">
              <w:t xml:space="preserve">3.1 </w:t>
            </w:r>
            <w:r w:rsidR="00BA1F24">
              <w:t xml:space="preserve">± </w:t>
            </w:r>
            <w:r w:rsidRPr="0010185D">
              <w:t>2.7</w:t>
            </w:r>
          </w:p>
        </w:tc>
      </w:tr>
    </w:tbl>
    <w:p w:rsidR="00CC789C" w:rsidRPr="00CC789C" w:rsidRDefault="00CF642D" w:rsidP="00CF642D">
      <w:pPr>
        <w:spacing w:line="276" w:lineRule="auto"/>
        <w:jc w:val="left"/>
      </w:pPr>
      <w:r>
        <w:t>X, Extension Y, Abduction Z, External rotation</w:t>
      </w:r>
      <w:r>
        <w:br/>
        <w:t xml:space="preserve">CV, coefficient of variability </w:t>
      </w:r>
      <w:r>
        <w:br/>
        <w:t>Positive percentages indicate larger movement variability in the aquatic environment, and negative percentages indicates larger movement variability on land</w:t>
      </w:r>
      <w:r w:rsidRPr="00423ADD">
        <w:br/>
        <w:t>* indicates significant difference between environments at P&lt;0.05</w:t>
      </w:r>
      <w:r w:rsidRPr="00423ADD">
        <w:br/>
        <w:t xml:space="preserve">α – indicates </w:t>
      </w:r>
      <w:r w:rsidRPr="00C64A78">
        <w:rPr>
          <w:i/>
        </w:rPr>
        <w:t>large</w:t>
      </w:r>
      <w:r w:rsidRPr="00423ADD">
        <w:t xml:space="preserve"> effect size at Cohen’s d &gt;0.8 </w:t>
      </w:r>
      <w:r w:rsidRPr="00423ADD">
        <w:br/>
        <w:t xml:space="preserve">β – indicates </w:t>
      </w:r>
      <w:r w:rsidRPr="00C64A78">
        <w:rPr>
          <w:i/>
        </w:rPr>
        <w:t>moderate</w:t>
      </w:r>
      <w:r w:rsidRPr="00423ADD">
        <w:t xml:space="preserve"> effect size at Cohen’s d&gt;0.5</w:t>
      </w:r>
    </w:p>
    <w:sectPr w:rsidR="00CC789C" w:rsidRPr="00CC789C" w:rsidSect="00251A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03" w:rsidRDefault="00271603" w:rsidP="00E9538E">
      <w:pPr>
        <w:spacing w:after="0" w:line="240" w:lineRule="auto"/>
      </w:pPr>
      <w:r>
        <w:separator/>
      </w:r>
    </w:p>
  </w:endnote>
  <w:endnote w:type="continuationSeparator" w:id="0">
    <w:p w:rsidR="00271603" w:rsidRDefault="00271603" w:rsidP="00E9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03" w:rsidRDefault="00271603" w:rsidP="00E9538E">
      <w:pPr>
        <w:spacing w:after="0" w:line="240" w:lineRule="auto"/>
      </w:pPr>
      <w:r>
        <w:separator/>
      </w:r>
    </w:p>
  </w:footnote>
  <w:footnote w:type="continuationSeparator" w:id="0">
    <w:p w:rsidR="00271603" w:rsidRDefault="00271603" w:rsidP="00E9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FD0"/>
    <w:multiLevelType w:val="hybridMultilevel"/>
    <w:tmpl w:val="C7942040"/>
    <w:lvl w:ilvl="0" w:tplc="0862019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2"/>
    <w:rsid w:val="00005C67"/>
    <w:rsid w:val="00006120"/>
    <w:rsid w:val="000079E9"/>
    <w:rsid w:val="00010F06"/>
    <w:rsid w:val="00012C11"/>
    <w:rsid w:val="00055E1C"/>
    <w:rsid w:val="00065827"/>
    <w:rsid w:val="00070D92"/>
    <w:rsid w:val="000A438F"/>
    <w:rsid w:val="000B2819"/>
    <w:rsid w:val="000B464F"/>
    <w:rsid w:val="000B6666"/>
    <w:rsid w:val="000D0467"/>
    <w:rsid w:val="000D0563"/>
    <w:rsid w:val="000D5F2E"/>
    <w:rsid w:val="000D7C05"/>
    <w:rsid w:val="0010185D"/>
    <w:rsid w:val="00110519"/>
    <w:rsid w:val="001143E4"/>
    <w:rsid w:val="00120E0C"/>
    <w:rsid w:val="001243AB"/>
    <w:rsid w:val="0015417D"/>
    <w:rsid w:val="00157493"/>
    <w:rsid w:val="00161E99"/>
    <w:rsid w:val="00162250"/>
    <w:rsid w:val="001646D0"/>
    <w:rsid w:val="00167E83"/>
    <w:rsid w:val="0017000C"/>
    <w:rsid w:val="00172E7D"/>
    <w:rsid w:val="00181A19"/>
    <w:rsid w:val="001849F7"/>
    <w:rsid w:val="0019291B"/>
    <w:rsid w:val="001C2A6D"/>
    <w:rsid w:val="001D4644"/>
    <w:rsid w:val="001E3561"/>
    <w:rsid w:val="001E3D2A"/>
    <w:rsid w:val="001F135B"/>
    <w:rsid w:val="001F2540"/>
    <w:rsid w:val="0020741F"/>
    <w:rsid w:val="00212EBF"/>
    <w:rsid w:val="002135A1"/>
    <w:rsid w:val="002136A1"/>
    <w:rsid w:val="00214EC6"/>
    <w:rsid w:val="002277A1"/>
    <w:rsid w:val="00230ADE"/>
    <w:rsid w:val="00242806"/>
    <w:rsid w:val="00244799"/>
    <w:rsid w:val="00246405"/>
    <w:rsid w:val="00251AC3"/>
    <w:rsid w:val="002646EC"/>
    <w:rsid w:val="00271603"/>
    <w:rsid w:val="00272746"/>
    <w:rsid w:val="00291BF6"/>
    <w:rsid w:val="002973CB"/>
    <w:rsid w:val="002A7216"/>
    <w:rsid w:val="002B059B"/>
    <w:rsid w:val="002B22DC"/>
    <w:rsid w:val="002C5F4B"/>
    <w:rsid w:val="002D78AA"/>
    <w:rsid w:val="002E1689"/>
    <w:rsid w:val="002E4242"/>
    <w:rsid w:val="002E722E"/>
    <w:rsid w:val="002F12C4"/>
    <w:rsid w:val="002F470E"/>
    <w:rsid w:val="00306361"/>
    <w:rsid w:val="00312126"/>
    <w:rsid w:val="0031536C"/>
    <w:rsid w:val="003178CE"/>
    <w:rsid w:val="00336378"/>
    <w:rsid w:val="00343AB9"/>
    <w:rsid w:val="00363F73"/>
    <w:rsid w:val="003664B6"/>
    <w:rsid w:val="00367A10"/>
    <w:rsid w:val="00381A43"/>
    <w:rsid w:val="00392574"/>
    <w:rsid w:val="00394B92"/>
    <w:rsid w:val="003C04A4"/>
    <w:rsid w:val="003D052C"/>
    <w:rsid w:val="003D47CC"/>
    <w:rsid w:val="003E3E07"/>
    <w:rsid w:val="00411CBB"/>
    <w:rsid w:val="00421384"/>
    <w:rsid w:val="00421E5A"/>
    <w:rsid w:val="00423ADD"/>
    <w:rsid w:val="00433C72"/>
    <w:rsid w:val="00434AE3"/>
    <w:rsid w:val="0044176A"/>
    <w:rsid w:val="004512C4"/>
    <w:rsid w:val="004521CC"/>
    <w:rsid w:val="00461D1A"/>
    <w:rsid w:val="0047531D"/>
    <w:rsid w:val="0047715A"/>
    <w:rsid w:val="00480830"/>
    <w:rsid w:val="0048168D"/>
    <w:rsid w:val="004A2429"/>
    <w:rsid w:val="004A2725"/>
    <w:rsid w:val="004A2DB1"/>
    <w:rsid w:val="004B1DD5"/>
    <w:rsid w:val="004C404A"/>
    <w:rsid w:val="004C6D0D"/>
    <w:rsid w:val="004E1EB3"/>
    <w:rsid w:val="004E77CE"/>
    <w:rsid w:val="004E7919"/>
    <w:rsid w:val="005253FD"/>
    <w:rsid w:val="005365AC"/>
    <w:rsid w:val="005449E1"/>
    <w:rsid w:val="00555E29"/>
    <w:rsid w:val="00562BD6"/>
    <w:rsid w:val="00570B5A"/>
    <w:rsid w:val="0058625A"/>
    <w:rsid w:val="00590828"/>
    <w:rsid w:val="005A1FEE"/>
    <w:rsid w:val="005A37D7"/>
    <w:rsid w:val="005A4FA1"/>
    <w:rsid w:val="005B0A6C"/>
    <w:rsid w:val="005B1E04"/>
    <w:rsid w:val="005B7FD9"/>
    <w:rsid w:val="005D7125"/>
    <w:rsid w:val="005E39CA"/>
    <w:rsid w:val="005F0789"/>
    <w:rsid w:val="005F0DB2"/>
    <w:rsid w:val="0060165D"/>
    <w:rsid w:val="00602F4B"/>
    <w:rsid w:val="00630247"/>
    <w:rsid w:val="006357A9"/>
    <w:rsid w:val="0067144F"/>
    <w:rsid w:val="006721F1"/>
    <w:rsid w:val="00685BA1"/>
    <w:rsid w:val="006A0B31"/>
    <w:rsid w:val="006B4427"/>
    <w:rsid w:val="006B592B"/>
    <w:rsid w:val="006C69C9"/>
    <w:rsid w:val="006E27CE"/>
    <w:rsid w:val="006E7393"/>
    <w:rsid w:val="00704016"/>
    <w:rsid w:val="0071648C"/>
    <w:rsid w:val="00717368"/>
    <w:rsid w:val="00722D98"/>
    <w:rsid w:val="00740175"/>
    <w:rsid w:val="00753330"/>
    <w:rsid w:val="00770FD7"/>
    <w:rsid w:val="00772257"/>
    <w:rsid w:val="007830F5"/>
    <w:rsid w:val="00790311"/>
    <w:rsid w:val="007939C9"/>
    <w:rsid w:val="007A1F3B"/>
    <w:rsid w:val="007B0DFF"/>
    <w:rsid w:val="007B1541"/>
    <w:rsid w:val="007C169B"/>
    <w:rsid w:val="007C227B"/>
    <w:rsid w:val="007E056C"/>
    <w:rsid w:val="007E533E"/>
    <w:rsid w:val="007F1A35"/>
    <w:rsid w:val="0080504E"/>
    <w:rsid w:val="0081153F"/>
    <w:rsid w:val="00811CCE"/>
    <w:rsid w:val="00816E56"/>
    <w:rsid w:val="0082444B"/>
    <w:rsid w:val="0083396C"/>
    <w:rsid w:val="00843D48"/>
    <w:rsid w:val="0085585B"/>
    <w:rsid w:val="008628AD"/>
    <w:rsid w:val="00862A91"/>
    <w:rsid w:val="00862F62"/>
    <w:rsid w:val="0088053D"/>
    <w:rsid w:val="00885788"/>
    <w:rsid w:val="008859F6"/>
    <w:rsid w:val="008A67F1"/>
    <w:rsid w:val="008B3DBD"/>
    <w:rsid w:val="008C3FAC"/>
    <w:rsid w:val="008C5D88"/>
    <w:rsid w:val="008C6702"/>
    <w:rsid w:val="008D112D"/>
    <w:rsid w:val="008D5FEF"/>
    <w:rsid w:val="008E13E7"/>
    <w:rsid w:val="008F411B"/>
    <w:rsid w:val="009301E6"/>
    <w:rsid w:val="00944526"/>
    <w:rsid w:val="0094651F"/>
    <w:rsid w:val="00965ADD"/>
    <w:rsid w:val="00974EBF"/>
    <w:rsid w:val="00985943"/>
    <w:rsid w:val="0099050A"/>
    <w:rsid w:val="00995AC5"/>
    <w:rsid w:val="009A6169"/>
    <w:rsid w:val="009B04F6"/>
    <w:rsid w:val="009B343D"/>
    <w:rsid w:val="009C0F01"/>
    <w:rsid w:val="009C7E74"/>
    <w:rsid w:val="009E62E1"/>
    <w:rsid w:val="009E75C4"/>
    <w:rsid w:val="009F37EA"/>
    <w:rsid w:val="00A11892"/>
    <w:rsid w:val="00A46CE8"/>
    <w:rsid w:val="00A514DA"/>
    <w:rsid w:val="00A53B5E"/>
    <w:rsid w:val="00A60F00"/>
    <w:rsid w:val="00A63564"/>
    <w:rsid w:val="00A706AE"/>
    <w:rsid w:val="00A906D3"/>
    <w:rsid w:val="00AA3DDE"/>
    <w:rsid w:val="00AA6C84"/>
    <w:rsid w:val="00AA7C2E"/>
    <w:rsid w:val="00AB4C87"/>
    <w:rsid w:val="00AD2B15"/>
    <w:rsid w:val="00AD7EA3"/>
    <w:rsid w:val="00AE3097"/>
    <w:rsid w:val="00AE3B4C"/>
    <w:rsid w:val="00AE4B92"/>
    <w:rsid w:val="00AE69FA"/>
    <w:rsid w:val="00B02FF0"/>
    <w:rsid w:val="00B1313D"/>
    <w:rsid w:val="00B7135C"/>
    <w:rsid w:val="00B731EE"/>
    <w:rsid w:val="00B7468C"/>
    <w:rsid w:val="00B878BD"/>
    <w:rsid w:val="00B907E9"/>
    <w:rsid w:val="00B91DE3"/>
    <w:rsid w:val="00B931DC"/>
    <w:rsid w:val="00BA1F24"/>
    <w:rsid w:val="00BB630F"/>
    <w:rsid w:val="00BC6D3F"/>
    <w:rsid w:val="00BC7CE6"/>
    <w:rsid w:val="00BD3ACC"/>
    <w:rsid w:val="00BD40AE"/>
    <w:rsid w:val="00BF0012"/>
    <w:rsid w:val="00BF0A80"/>
    <w:rsid w:val="00BF2DA0"/>
    <w:rsid w:val="00C0342B"/>
    <w:rsid w:val="00C252A1"/>
    <w:rsid w:val="00C30063"/>
    <w:rsid w:val="00C64A78"/>
    <w:rsid w:val="00C64FD9"/>
    <w:rsid w:val="00C709C0"/>
    <w:rsid w:val="00C8154F"/>
    <w:rsid w:val="00C82848"/>
    <w:rsid w:val="00C92F17"/>
    <w:rsid w:val="00C95A3C"/>
    <w:rsid w:val="00CA35BE"/>
    <w:rsid w:val="00CC219D"/>
    <w:rsid w:val="00CC3494"/>
    <w:rsid w:val="00CC789C"/>
    <w:rsid w:val="00CD3A6F"/>
    <w:rsid w:val="00CD4A69"/>
    <w:rsid w:val="00CD653C"/>
    <w:rsid w:val="00CF10D1"/>
    <w:rsid w:val="00CF2360"/>
    <w:rsid w:val="00CF642D"/>
    <w:rsid w:val="00D07645"/>
    <w:rsid w:val="00D1297D"/>
    <w:rsid w:val="00D12BBF"/>
    <w:rsid w:val="00D76323"/>
    <w:rsid w:val="00D80FA3"/>
    <w:rsid w:val="00D81A40"/>
    <w:rsid w:val="00DC20FA"/>
    <w:rsid w:val="00DE352B"/>
    <w:rsid w:val="00DF7364"/>
    <w:rsid w:val="00E00B15"/>
    <w:rsid w:val="00E13E5A"/>
    <w:rsid w:val="00E16FB5"/>
    <w:rsid w:val="00E23267"/>
    <w:rsid w:val="00E35C73"/>
    <w:rsid w:val="00E60859"/>
    <w:rsid w:val="00E82995"/>
    <w:rsid w:val="00E9538E"/>
    <w:rsid w:val="00E963AC"/>
    <w:rsid w:val="00EA0803"/>
    <w:rsid w:val="00EB62F4"/>
    <w:rsid w:val="00EE56E3"/>
    <w:rsid w:val="00EF6058"/>
    <w:rsid w:val="00F01809"/>
    <w:rsid w:val="00F06B4E"/>
    <w:rsid w:val="00F10AF0"/>
    <w:rsid w:val="00F2295A"/>
    <w:rsid w:val="00F3562A"/>
    <w:rsid w:val="00F62A83"/>
    <w:rsid w:val="00F70412"/>
    <w:rsid w:val="00F8305F"/>
    <w:rsid w:val="00FA175E"/>
    <w:rsid w:val="00FC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29F3"/>
  <w15:chartTrackingRefBased/>
  <w15:docId w15:val="{65B44E03-4745-43FC-8636-6C4799B5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3ACC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Uni"/>
    <w:next w:val="Normal"/>
    <w:link w:val="NoSpacingChar"/>
    <w:autoRedefine/>
    <w:uiPriority w:val="1"/>
    <w:qFormat/>
    <w:rsid w:val="00D81A40"/>
    <w:pPr>
      <w:spacing w:after="240" w:line="276" w:lineRule="auto"/>
    </w:pPr>
    <w:rPr>
      <w:rFonts w:ascii="Times New Roman" w:eastAsia="Calibri" w:hAnsi="Times New Roman" w:cs="Times New Roman"/>
      <w:spacing w:val="-1"/>
      <w:kern w:val="2"/>
      <w:sz w:val="24"/>
      <w:lang w:eastAsia="en-US"/>
    </w:rPr>
  </w:style>
  <w:style w:type="character" w:customStyle="1" w:styleId="NoSpacingChar">
    <w:name w:val="No Spacing Char"/>
    <w:aliases w:val="Uni Char"/>
    <w:basedOn w:val="DefaultParagraphFont"/>
    <w:link w:val="NoSpacing"/>
    <w:uiPriority w:val="1"/>
    <w:rsid w:val="00D81A40"/>
    <w:rPr>
      <w:rFonts w:ascii="Times New Roman" w:eastAsia="Calibri" w:hAnsi="Times New Roman" w:cs="Times New Roman"/>
      <w:spacing w:val="-1"/>
      <w:kern w:val="2"/>
      <w:sz w:val="24"/>
      <w:lang w:eastAsia="en-US"/>
    </w:rPr>
  </w:style>
  <w:style w:type="table" w:styleId="TableGrid">
    <w:name w:val="Table Grid"/>
    <w:basedOn w:val="TableNormal"/>
    <w:uiPriority w:val="39"/>
    <w:rsid w:val="008C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291BF6"/>
    <w:pPr>
      <w:keepNext/>
      <w:spacing w:after="200" w:line="240" w:lineRule="auto"/>
      <w:jc w:val="left"/>
    </w:pPr>
    <w:rPr>
      <w:rFonts w:asciiTheme="minorHAnsi" w:hAnsiTheme="minorHAnsi"/>
      <w:iCs/>
      <w:sz w:val="22"/>
      <w:szCs w:val="18"/>
    </w:rPr>
  </w:style>
  <w:style w:type="paragraph" w:styleId="ListParagraph">
    <w:name w:val="List Paragraph"/>
    <w:basedOn w:val="Normal"/>
    <w:uiPriority w:val="34"/>
    <w:qFormat/>
    <w:rsid w:val="003E3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38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95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38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Sunshine Coast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Cicci Severin</dc:creator>
  <cp:keywords/>
  <dc:description/>
  <cp:lastModifiedBy>Cicci Severin</cp:lastModifiedBy>
  <cp:revision>3</cp:revision>
  <dcterms:created xsi:type="dcterms:W3CDTF">2017-07-19T23:07:00Z</dcterms:created>
  <dcterms:modified xsi:type="dcterms:W3CDTF">2017-07-19T23:07:00Z</dcterms:modified>
</cp:coreProperties>
</file>