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42" w:rsidRDefault="00EF5D42" w:rsidP="00EF5D42">
      <w:pPr>
        <w:pStyle w:val="Heading2EA"/>
        <w:rPr>
          <w:lang w:eastAsia="en-NZ"/>
        </w:rPr>
      </w:pPr>
      <w:bookmarkStart w:id="0" w:name="_GoBack"/>
      <w:bookmarkEnd w:id="0"/>
      <w:r>
        <w:rPr>
          <w:lang w:eastAsia="en-NZ"/>
        </w:rPr>
        <w:t>S</w:t>
      </w:r>
      <w:r w:rsidR="0008605A">
        <w:rPr>
          <w:lang w:eastAsia="en-NZ"/>
        </w:rPr>
        <w:t>2</w:t>
      </w:r>
      <w:r>
        <w:rPr>
          <w:lang w:eastAsia="en-NZ"/>
        </w:rPr>
        <w:t xml:space="preserve"> </w:t>
      </w:r>
      <w:r w:rsidRPr="0015536D">
        <w:rPr>
          <w:lang w:eastAsia="en-NZ"/>
        </w:rPr>
        <w:t>Appendix</w:t>
      </w:r>
      <w:r>
        <w:rPr>
          <w:lang w:eastAsia="en-NZ"/>
        </w:rPr>
        <w:t xml:space="preserve">. </w:t>
      </w:r>
      <w:r w:rsidRPr="0015536D">
        <w:rPr>
          <w:lang w:eastAsia="en-NZ"/>
        </w:rPr>
        <w:t>Description</w:t>
      </w:r>
      <w:r>
        <w:rPr>
          <w:lang w:eastAsia="en-NZ"/>
        </w:rPr>
        <w:t xml:space="preserve"> of traps used in the </w:t>
      </w:r>
      <w:r w:rsidRPr="0045201D">
        <w:rPr>
          <w:lang w:eastAsia="en-NZ"/>
        </w:rPr>
        <w:t>mark-release-recapture experiments</w:t>
      </w:r>
      <w:r>
        <w:rPr>
          <w:lang w:eastAsia="en-NZ"/>
        </w:rPr>
        <w:t>.</w:t>
      </w:r>
    </w:p>
    <w:p w:rsidR="00EF5D42" w:rsidRPr="00B4691B" w:rsidRDefault="00EF5D42" w:rsidP="00EF5D42">
      <w:pPr>
        <w:rPr>
          <w:lang w:val="en-NZ" w:eastAsia="en-NZ"/>
        </w:rPr>
      </w:pPr>
      <w:r w:rsidRPr="00B4691B">
        <w:rPr>
          <w:lang w:val="en-NZ" w:eastAsia="en-NZ"/>
        </w:rPr>
        <w:t>Traps used in this study were custom-made four-vane black panel traps, suspended from 1.6m steel posts baited with a single 150 mL of 95% alpha-</w:t>
      </w:r>
      <w:proofErr w:type="spellStart"/>
      <w:r w:rsidRPr="00B4691B">
        <w:rPr>
          <w:lang w:val="en-NZ" w:eastAsia="en-NZ"/>
        </w:rPr>
        <w:t>pinene</w:t>
      </w:r>
      <w:proofErr w:type="spellEnd"/>
      <w:r w:rsidRPr="00B4691B">
        <w:rPr>
          <w:lang w:val="en-NZ" w:eastAsia="en-NZ"/>
        </w:rPr>
        <w:t xml:space="preserve">-filled and a single 150 mL 98% ethanol-filled sealed 150 </w:t>
      </w:r>
      <w:proofErr w:type="spellStart"/>
      <w:r w:rsidRPr="00B4691B">
        <w:rPr>
          <w:lang w:val="en-NZ" w:eastAsia="en-NZ"/>
        </w:rPr>
        <w:t>μm</w:t>
      </w:r>
      <w:proofErr w:type="spellEnd"/>
      <w:r w:rsidRPr="00B4691B">
        <w:rPr>
          <w:lang w:val="en-NZ" w:eastAsia="en-NZ"/>
        </w:rPr>
        <w:t xml:space="preserve"> thick polyethylene dispenser (Fig A)</w:t>
      </w:r>
      <w:r w:rsidR="00FC516E" w:rsidRPr="00B4691B">
        <w:rPr>
          <w:lang w:val="en-NZ" w:eastAsia="en-NZ"/>
        </w:rPr>
        <w:t>.</w:t>
      </w:r>
    </w:p>
    <w:p w:rsidR="00EF5D42" w:rsidRDefault="00EF5D42" w:rsidP="00EF5D42">
      <w:pPr>
        <w:rPr>
          <w:color w:val="7F7F7F" w:themeColor="text1" w:themeTint="80"/>
          <w:lang w:val="en-NZ" w:eastAsia="en-NZ"/>
        </w:rPr>
      </w:pPr>
    </w:p>
    <w:p w:rsidR="00EF5D42" w:rsidRDefault="00EF5D42" w:rsidP="00EF5D42">
      <w:pPr>
        <w:rPr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 wp14:anchorId="34B67094" wp14:editId="5609BA3A">
            <wp:extent cx="2334935" cy="570547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852" cy="574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F4" w:rsidRPr="00EF5D42" w:rsidRDefault="00EF5D42" w:rsidP="00EF5D42">
      <w:pPr>
        <w:ind w:firstLine="0"/>
        <w:rPr>
          <w:lang w:val="en-US"/>
        </w:rPr>
      </w:pPr>
      <w:r w:rsidRPr="005B2CEA">
        <w:rPr>
          <w:b/>
          <w:lang w:val="en-NZ" w:eastAsia="en-NZ"/>
        </w:rPr>
        <w:t>Fig A. Flight intercept panel trap used for mark-release-recapture experiments.</w:t>
      </w:r>
    </w:p>
    <w:sectPr w:rsidR="00A41BF4" w:rsidRPr="00EF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42"/>
    <w:rsid w:val="000343CF"/>
    <w:rsid w:val="0008605A"/>
    <w:rsid w:val="00A41BF4"/>
    <w:rsid w:val="00B4691B"/>
    <w:rsid w:val="00EF5D42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1885-E580-4B39-9060-CDB299B6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42"/>
    <w:pPr>
      <w:spacing w:after="0" w:line="480" w:lineRule="auto"/>
      <w:ind w:firstLine="227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EA">
    <w:name w:val="Heading 2 EA"/>
    <w:basedOn w:val="Normal"/>
    <w:link w:val="Heading2EAChar"/>
    <w:qFormat/>
    <w:rsid w:val="00EF5D42"/>
    <w:pPr>
      <w:ind w:firstLine="0"/>
    </w:pPr>
    <w:rPr>
      <w:b/>
      <w:sz w:val="32"/>
      <w:szCs w:val="36"/>
      <w:lang w:val="en-US"/>
    </w:rPr>
  </w:style>
  <w:style w:type="character" w:customStyle="1" w:styleId="Heading2EAChar">
    <w:name w:val="Heading 2 EA Char"/>
    <w:basedOn w:val="DefaultParagraphFont"/>
    <w:link w:val="Heading2EA"/>
    <w:rsid w:val="00EF5D42"/>
    <w:rPr>
      <w:rFonts w:ascii="Times New Roman" w:eastAsia="Times New Roman" w:hAnsi="Times New Roman" w:cs="Times New Roman"/>
      <w:b/>
      <w:sz w:val="32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1B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Meurisse</dc:creator>
  <cp:keywords/>
  <dc:description/>
  <cp:lastModifiedBy>Nicolas Meurisse</cp:lastModifiedBy>
  <cp:revision>5</cp:revision>
  <dcterms:created xsi:type="dcterms:W3CDTF">2016-10-17T04:11:00Z</dcterms:created>
  <dcterms:modified xsi:type="dcterms:W3CDTF">2017-02-23T04:37:00Z</dcterms:modified>
</cp:coreProperties>
</file>