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57" w:rsidRPr="00967DBD" w:rsidRDefault="002F1B3D" w:rsidP="00063257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4061361" cy="40617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_logCR_VI_2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609" cy="405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57" w:rsidRDefault="007F6CFD" w:rsidP="00063257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S6</w:t>
      </w:r>
      <w:r w:rsidR="00757B96">
        <w:rPr>
          <w:sz w:val="24"/>
          <w:szCs w:val="24"/>
        </w:rPr>
        <w:t xml:space="preserve"> Fig</w:t>
      </w:r>
      <w:r w:rsidR="00063257">
        <w:rPr>
          <w:sz w:val="24"/>
          <w:szCs w:val="24"/>
        </w:rPr>
        <w:t>.</w:t>
      </w:r>
      <w:proofErr w:type="gramEnd"/>
      <w:r w:rsidR="00063257">
        <w:rPr>
          <w:sz w:val="24"/>
          <w:szCs w:val="24"/>
        </w:rPr>
        <w:t xml:space="preserve"> </w:t>
      </w:r>
      <w:proofErr w:type="gramStart"/>
      <w:r w:rsidR="00063257">
        <w:rPr>
          <w:sz w:val="24"/>
          <w:szCs w:val="24"/>
        </w:rPr>
        <w:t xml:space="preserve">Relationship between home range overlap and (log) </w:t>
      </w:r>
      <w:r w:rsidR="00B85EC7">
        <w:rPr>
          <w:sz w:val="24"/>
          <w:szCs w:val="24"/>
        </w:rPr>
        <w:t>association</w:t>
      </w:r>
      <w:r w:rsidR="00063257">
        <w:rPr>
          <w:sz w:val="24"/>
          <w:szCs w:val="24"/>
        </w:rPr>
        <w:t xml:space="preserve"> rate of 46 </w:t>
      </w:r>
      <w:r w:rsidR="00AF777B">
        <w:rPr>
          <w:sz w:val="24"/>
          <w:szCs w:val="24"/>
        </w:rPr>
        <w:t xml:space="preserve">female </w:t>
      </w:r>
      <w:r w:rsidR="00063257">
        <w:rPr>
          <w:sz w:val="24"/>
          <w:szCs w:val="24"/>
        </w:rPr>
        <w:t>white tailed deer (</w:t>
      </w:r>
      <w:proofErr w:type="spellStart"/>
      <w:r w:rsidR="00063257" w:rsidRPr="00967DBD">
        <w:rPr>
          <w:rFonts w:cs="Arial"/>
          <w:i/>
          <w:sz w:val="24"/>
          <w:szCs w:val="24"/>
          <w:shd w:val="clear" w:color="auto" w:fill="FFFFFF"/>
        </w:rPr>
        <w:t>Odocoileus</w:t>
      </w:r>
      <w:proofErr w:type="spellEnd"/>
      <w:r w:rsidR="00063257" w:rsidRPr="00967DBD">
        <w:rPr>
          <w:rFonts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63257" w:rsidRPr="00967DBD">
        <w:rPr>
          <w:rFonts w:cs="Arial"/>
          <w:i/>
          <w:sz w:val="24"/>
          <w:szCs w:val="24"/>
          <w:shd w:val="clear" w:color="auto" w:fill="FFFFFF"/>
        </w:rPr>
        <w:t>virginianus</w:t>
      </w:r>
      <w:proofErr w:type="spellEnd"/>
      <w:r w:rsidR="00063257" w:rsidRPr="00C17142">
        <w:rPr>
          <w:rFonts w:cs="Arial"/>
          <w:sz w:val="24"/>
          <w:szCs w:val="24"/>
          <w:shd w:val="clear" w:color="auto" w:fill="FFFFFF"/>
        </w:rPr>
        <w:t>)</w:t>
      </w:r>
      <w:r w:rsidR="00063257">
        <w:rPr>
          <w:sz w:val="24"/>
          <w:szCs w:val="24"/>
        </w:rPr>
        <w:t xml:space="preserve"> in 7 networks between 1 Jan and 10 Mar (2005-2014) in Illinois, USA.</w:t>
      </w:r>
      <w:proofErr w:type="gramEnd"/>
      <w:r w:rsidR="00063257">
        <w:rPr>
          <w:sz w:val="24"/>
          <w:szCs w:val="24"/>
        </w:rPr>
        <w:t xml:space="preserve"> </w:t>
      </w:r>
      <w:r w:rsidR="00063257" w:rsidRPr="00986677">
        <w:rPr>
          <w:sz w:val="24"/>
          <w:szCs w:val="24"/>
        </w:rPr>
        <w:t>We estimated</w:t>
      </w:r>
      <w:r w:rsidR="00063257">
        <w:rPr>
          <w:sz w:val="24"/>
          <w:szCs w:val="24"/>
        </w:rPr>
        <w:t xml:space="preserve"> home range overlap as</w:t>
      </w:r>
      <w:r w:rsidR="00063257" w:rsidRPr="00986677">
        <w:rPr>
          <w:sz w:val="24"/>
          <w:szCs w:val="24"/>
        </w:rPr>
        <w:t xml:space="preserve"> the volume of intersection (VI) of 95% kernel utilization distributions (</w:t>
      </w:r>
      <w:proofErr w:type="spellStart"/>
      <w:r w:rsidR="00063257" w:rsidRPr="00986677">
        <w:rPr>
          <w:sz w:val="24"/>
          <w:szCs w:val="24"/>
        </w:rPr>
        <w:t>Fieberg</w:t>
      </w:r>
      <w:proofErr w:type="spellEnd"/>
      <w:r w:rsidR="00063257" w:rsidRPr="00986677">
        <w:rPr>
          <w:sz w:val="24"/>
          <w:szCs w:val="24"/>
        </w:rPr>
        <w:t xml:space="preserve"> and </w:t>
      </w:r>
      <w:proofErr w:type="spellStart"/>
      <w:r w:rsidR="00063257" w:rsidRPr="00986677">
        <w:rPr>
          <w:sz w:val="24"/>
          <w:szCs w:val="24"/>
        </w:rPr>
        <w:t>Kochanny</w:t>
      </w:r>
      <w:proofErr w:type="spellEnd"/>
      <w:r w:rsidR="00063257" w:rsidRPr="00986677">
        <w:rPr>
          <w:sz w:val="24"/>
          <w:szCs w:val="24"/>
        </w:rPr>
        <w:t xml:space="preserve"> 2005) for each dyad during the time that </w:t>
      </w:r>
      <w:r w:rsidR="00063257">
        <w:rPr>
          <w:sz w:val="24"/>
          <w:szCs w:val="24"/>
        </w:rPr>
        <w:t xml:space="preserve">both individuals </w:t>
      </w:r>
      <w:r w:rsidR="00063257" w:rsidRPr="00986677">
        <w:rPr>
          <w:sz w:val="24"/>
          <w:szCs w:val="24"/>
        </w:rPr>
        <w:t>were monitored.</w:t>
      </w:r>
      <w:r w:rsidR="00063257">
        <w:rPr>
          <w:sz w:val="24"/>
          <w:szCs w:val="24"/>
        </w:rPr>
        <w:t xml:space="preserve"> We estimated </w:t>
      </w:r>
      <w:r w:rsidR="00B85EC7">
        <w:rPr>
          <w:sz w:val="24"/>
          <w:szCs w:val="24"/>
        </w:rPr>
        <w:t>association</w:t>
      </w:r>
      <w:r w:rsidR="00063257">
        <w:rPr>
          <w:sz w:val="24"/>
          <w:szCs w:val="24"/>
        </w:rPr>
        <w:t xml:space="preserve"> rate as the number of times members of a dyad were within 25m of one another at the same time divided by the number of simultaneous locations. The 7 networks were from Carbondale 2005 (n=6</w:t>
      </w:r>
      <w:r w:rsidR="00AF777B">
        <w:rPr>
          <w:sz w:val="24"/>
          <w:szCs w:val="24"/>
        </w:rPr>
        <w:t xml:space="preserve"> deer</w:t>
      </w:r>
      <w:r w:rsidR="00063257">
        <w:rPr>
          <w:sz w:val="24"/>
          <w:szCs w:val="24"/>
        </w:rPr>
        <w:t>) and 2012 (n=6), Lake Shelbyville 2009 (n=4), Crab Orchard 2014 (n=5), Touch of Nature 2012 (n=13) and 2013 (n-=5), and Rend Lake 2014 (n=4). We used the residuals of this relationship as edge weights in a social network.</w:t>
      </w:r>
    </w:p>
    <w:p w:rsidR="00063257" w:rsidRDefault="00063257" w:rsidP="00063257">
      <w:pPr>
        <w:spacing w:line="360" w:lineRule="auto"/>
        <w:rPr>
          <w:sz w:val="24"/>
          <w:szCs w:val="24"/>
        </w:rPr>
      </w:pPr>
    </w:p>
    <w:p w:rsidR="00063257" w:rsidRPr="0049700A" w:rsidRDefault="00063257" w:rsidP="00063257">
      <w:pPr>
        <w:spacing w:line="360" w:lineRule="auto"/>
        <w:rPr>
          <w:b/>
          <w:sz w:val="24"/>
          <w:szCs w:val="24"/>
        </w:rPr>
      </w:pPr>
      <w:r w:rsidRPr="0049700A">
        <w:rPr>
          <w:b/>
          <w:sz w:val="24"/>
          <w:szCs w:val="24"/>
        </w:rPr>
        <w:t>References</w:t>
      </w:r>
    </w:p>
    <w:p w:rsidR="00175488" w:rsidRDefault="00063257">
      <w:pPr>
        <w:spacing w:after="200" w:line="288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Fieberg</w:t>
      </w:r>
      <w:proofErr w:type="spellEnd"/>
      <w:r>
        <w:rPr>
          <w:sz w:val="24"/>
          <w:szCs w:val="24"/>
        </w:rPr>
        <w:t xml:space="preserve">, J., &amp; </w:t>
      </w:r>
      <w:proofErr w:type="spellStart"/>
      <w:r>
        <w:rPr>
          <w:sz w:val="24"/>
          <w:szCs w:val="24"/>
        </w:rPr>
        <w:t>Kochanny</w:t>
      </w:r>
      <w:proofErr w:type="spellEnd"/>
      <w:r>
        <w:rPr>
          <w:sz w:val="24"/>
          <w:szCs w:val="24"/>
        </w:rPr>
        <w:t>, C. O. (2005) Quantifying home-range overlap: the importance of the utilization distribution. Journal of Wildlife Management, 69(4), 1346-1359.</w:t>
      </w:r>
      <w:bookmarkStart w:id="0" w:name="_GoBack"/>
      <w:bookmarkEnd w:id="0"/>
    </w:p>
    <w:sectPr w:rsidR="00175488" w:rsidSect="007E2FAE">
      <w:headerReference w:type="default" r:id="rId8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8B" w:rsidRDefault="00C3688B">
      <w:pPr>
        <w:spacing w:line="240" w:lineRule="auto"/>
      </w:pPr>
      <w:r>
        <w:separator/>
      </w:r>
    </w:p>
  </w:endnote>
  <w:endnote w:type="continuationSeparator" w:id="0">
    <w:p w:rsidR="00C3688B" w:rsidRDefault="00C36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8B" w:rsidRDefault="00C3688B">
      <w:pPr>
        <w:spacing w:line="240" w:lineRule="auto"/>
      </w:pPr>
      <w:r>
        <w:separator/>
      </w:r>
    </w:p>
  </w:footnote>
  <w:footnote w:type="continuationSeparator" w:id="0">
    <w:p w:rsidR="00C3688B" w:rsidRDefault="00C36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5847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5488" w:rsidRDefault="001754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B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5488" w:rsidRDefault="00175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D9"/>
    <w:rsid w:val="00054792"/>
    <w:rsid w:val="00063257"/>
    <w:rsid w:val="000704D9"/>
    <w:rsid w:val="00075415"/>
    <w:rsid w:val="00084ACF"/>
    <w:rsid w:val="000920CF"/>
    <w:rsid w:val="000B577B"/>
    <w:rsid w:val="000D7102"/>
    <w:rsid w:val="001037D7"/>
    <w:rsid w:val="00123679"/>
    <w:rsid w:val="0013379A"/>
    <w:rsid w:val="0014540D"/>
    <w:rsid w:val="001504B6"/>
    <w:rsid w:val="00166A1D"/>
    <w:rsid w:val="00175488"/>
    <w:rsid w:val="00187022"/>
    <w:rsid w:val="001C6C3E"/>
    <w:rsid w:val="00207580"/>
    <w:rsid w:val="00220AE2"/>
    <w:rsid w:val="00221930"/>
    <w:rsid w:val="00226D11"/>
    <w:rsid w:val="002327D5"/>
    <w:rsid w:val="00233099"/>
    <w:rsid w:val="00247676"/>
    <w:rsid w:val="00251031"/>
    <w:rsid w:val="002C2EAB"/>
    <w:rsid w:val="002F1B3D"/>
    <w:rsid w:val="003005B9"/>
    <w:rsid w:val="00312403"/>
    <w:rsid w:val="00332A0B"/>
    <w:rsid w:val="00356BBF"/>
    <w:rsid w:val="00367F31"/>
    <w:rsid w:val="003D4A2E"/>
    <w:rsid w:val="003E287E"/>
    <w:rsid w:val="00401AAE"/>
    <w:rsid w:val="00422BDA"/>
    <w:rsid w:val="0043090F"/>
    <w:rsid w:val="004555A3"/>
    <w:rsid w:val="0049700A"/>
    <w:rsid w:val="004A5981"/>
    <w:rsid w:val="004C6600"/>
    <w:rsid w:val="00510272"/>
    <w:rsid w:val="005104C6"/>
    <w:rsid w:val="00542A84"/>
    <w:rsid w:val="00560B33"/>
    <w:rsid w:val="00561417"/>
    <w:rsid w:val="005701B0"/>
    <w:rsid w:val="005D06FD"/>
    <w:rsid w:val="005D4147"/>
    <w:rsid w:val="005D5FFD"/>
    <w:rsid w:val="00610535"/>
    <w:rsid w:val="00610CD4"/>
    <w:rsid w:val="0061751B"/>
    <w:rsid w:val="00620593"/>
    <w:rsid w:val="006549C1"/>
    <w:rsid w:val="00670214"/>
    <w:rsid w:val="00676743"/>
    <w:rsid w:val="00690DAF"/>
    <w:rsid w:val="006A5F04"/>
    <w:rsid w:val="006D73E8"/>
    <w:rsid w:val="006E4C5F"/>
    <w:rsid w:val="00701023"/>
    <w:rsid w:val="00702E79"/>
    <w:rsid w:val="00714203"/>
    <w:rsid w:val="00757B96"/>
    <w:rsid w:val="00767E3B"/>
    <w:rsid w:val="00772ED2"/>
    <w:rsid w:val="007E2FAE"/>
    <w:rsid w:val="007F6CFD"/>
    <w:rsid w:val="00806209"/>
    <w:rsid w:val="00807781"/>
    <w:rsid w:val="008D74F2"/>
    <w:rsid w:val="008F72DE"/>
    <w:rsid w:val="00922CF0"/>
    <w:rsid w:val="00930988"/>
    <w:rsid w:val="009473B1"/>
    <w:rsid w:val="00A45390"/>
    <w:rsid w:val="00A571B5"/>
    <w:rsid w:val="00A604AF"/>
    <w:rsid w:val="00A75C12"/>
    <w:rsid w:val="00AA017D"/>
    <w:rsid w:val="00AF2C47"/>
    <w:rsid w:val="00AF777B"/>
    <w:rsid w:val="00B07F4A"/>
    <w:rsid w:val="00B26D22"/>
    <w:rsid w:val="00B4637A"/>
    <w:rsid w:val="00B626BA"/>
    <w:rsid w:val="00B64310"/>
    <w:rsid w:val="00B80214"/>
    <w:rsid w:val="00B84884"/>
    <w:rsid w:val="00B85EC7"/>
    <w:rsid w:val="00BA2C7A"/>
    <w:rsid w:val="00BD07A5"/>
    <w:rsid w:val="00BE5870"/>
    <w:rsid w:val="00C1756E"/>
    <w:rsid w:val="00C31CF7"/>
    <w:rsid w:val="00C3688B"/>
    <w:rsid w:val="00C8066A"/>
    <w:rsid w:val="00C8350A"/>
    <w:rsid w:val="00C85759"/>
    <w:rsid w:val="00CB65F8"/>
    <w:rsid w:val="00CC12D5"/>
    <w:rsid w:val="00CD5555"/>
    <w:rsid w:val="00D17383"/>
    <w:rsid w:val="00D23C98"/>
    <w:rsid w:val="00D24F6D"/>
    <w:rsid w:val="00D561CD"/>
    <w:rsid w:val="00D67DB3"/>
    <w:rsid w:val="00DD1643"/>
    <w:rsid w:val="00DD728B"/>
    <w:rsid w:val="00DE3220"/>
    <w:rsid w:val="00E02041"/>
    <w:rsid w:val="00E05951"/>
    <w:rsid w:val="00E758C1"/>
    <w:rsid w:val="00E85AF0"/>
    <w:rsid w:val="00EB6232"/>
    <w:rsid w:val="00EC3AA9"/>
    <w:rsid w:val="00ED61E6"/>
    <w:rsid w:val="00EE111F"/>
    <w:rsid w:val="00F344A2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D9"/>
    <w:pPr>
      <w:spacing w:after="0" w:line="48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4A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A2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4A2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4A2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4A2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4A2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4A2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4A2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4A2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4A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344A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4A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4A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4A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4A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4A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4A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4A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44A2"/>
    <w:pPr>
      <w:spacing w:after="200" w:line="240" w:lineRule="auto"/>
    </w:pPr>
    <w:rPr>
      <w:b/>
      <w:bCs/>
      <w:smallCaps/>
      <w:color w:val="595959" w:themeColor="text1" w:themeTint="A6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344A2"/>
    <w:pPr>
      <w:spacing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344A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4A2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344A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344A2"/>
    <w:rPr>
      <w:b/>
      <w:bCs/>
    </w:rPr>
  </w:style>
  <w:style w:type="character" w:styleId="Emphasis">
    <w:name w:val="Emphasis"/>
    <w:basedOn w:val="DefaultParagraphFont"/>
    <w:uiPriority w:val="20"/>
    <w:qFormat/>
    <w:rsid w:val="00F344A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F34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4A2"/>
    <w:pPr>
      <w:spacing w:after="200" w:line="288" w:lineRule="auto"/>
      <w:ind w:left="720"/>
      <w:contextualSpacing/>
    </w:pPr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344A2"/>
    <w:pPr>
      <w:spacing w:before="160" w:after="20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F344A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4A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4A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344A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344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344A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344A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F344A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344A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70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4D9"/>
    <w:rPr>
      <w:sz w:val="20"/>
      <w:szCs w:val="20"/>
    </w:rPr>
  </w:style>
  <w:style w:type="table" w:styleId="TableGrid">
    <w:name w:val="Table Grid"/>
    <w:basedOn w:val="TableNormal"/>
    <w:uiPriority w:val="59"/>
    <w:rsid w:val="000704D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4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D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704D9"/>
  </w:style>
  <w:style w:type="paragraph" w:styleId="BalloonText">
    <w:name w:val="Balloon Text"/>
    <w:basedOn w:val="Normal"/>
    <w:link w:val="BalloonTextChar"/>
    <w:uiPriority w:val="99"/>
    <w:semiHidden/>
    <w:unhideWhenUsed/>
    <w:rsid w:val="00070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2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D9"/>
    <w:pPr>
      <w:spacing w:after="0" w:line="48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4A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A2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4A2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4A2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4A2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4A2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4A2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4A2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4A2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4A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344A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4A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4A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4A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4A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4A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4A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4A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44A2"/>
    <w:pPr>
      <w:spacing w:after="200" w:line="240" w:lineRule="auto"/>
    </w:pPr>
    <w:rPr>
      <w:b/>
      <w:bCs/>
      <w:smallCaps/>
      <w:color w:val="595959" w:themeColor="text1" w:themeTint="A6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344A2"/>
    <w:pPr>
      <w:spacing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344A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4A2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344A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344A2"/>
    <w:rPr>
      <w:b/>
      <w:bCs/>
    </w:rPr>
  </w:style>
  <w:style w:type="character" w:styleId="Emphasis">
    <w:name w:val="Emphasis"/>
    <w:basedOn w:val="DefaultParagraphFont"/>
    <w:uiPriority w:val="20"/>
    <w:qFormat/>
    <w:rsid w:val="00F344A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F34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4A2"/>
    <w:pPr>
      <w:spacing w:after="200" w:line="288" w:lineRule="auto"/>
      <w:ind w:left="720"/>
      <w:contextualSpacing/>
    </w:pPr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344A2"/>
    <w:pPr>
      <w:spacing w:before="160" w:after="20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F344A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4A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4A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344A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344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344A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344A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F344A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344A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70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4D9"/>
    <w:rPr>
      <w:sz w:val="20"/>
      <w:szCs w:val="20"/>
    </w:rPr>
  </w:style>
  <w:style w:type="table" w:styleId="TableGrid">
    <w:name w:val="Table Grid"/>
    <w:basedOn w:val="TableNormal"/>
    <w:uiPriority w:val="59"/>
    <w:rsid w:val="000704D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4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D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704D9"/>
  </w:style>
  <w:style w:type="paragraph" w:styleId="BalloonText">
    <w:name w:val="Balloon Text"/>
    <w:basedOn w:val="Normal"/>
    <w:link w:val="BalloonTextChar"/>
    <w:uiPriority w:val="99"/>
    <w:semiHidden/>
    <w:unhideWhenUsed/>
    <w:rsid w:val="00070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2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Koen</dc:creator>
  <cp:lastModifiedBy> Erin Koen</cp:lastModifiedBy>
  <cp:revision>3</cp:revision>
  <dcterms:created xsi:type="dcterms:W3CDTF">2016-07-30T19:32:00Z</dcterms:created>
  <dcterms:modified xsi:type="dcterms:W3CDTF">2016-07-30T19:33:00Z</dcterms:modified>
</cp:coreProperties>
</file>